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F39" w:rsidRPr="003B198F" w:rsidRDefault="00DC5A7E" w:rsidP="005E1F39">
      <w:pPr>
        <w:snapToGrid w:val="0"/>
        <w:contextualSpacing/>
        <w:jc w:val="center"/>
        <w:rPr>
          <w:rFonts w:ascii="Impact" w:hAnsi="Impact"/>
          <w:bCs/>
          <w:color w:val="000000"/>
          <w:spacing w:val="20"/>
          <w:sz w:val="40"/>
          <w:szCs w:val="40"/>
        </w:rPr>
      </w:pPr>
      <w:r w:rsidRPr="006D0602">
        <w:rPr>
          <w:noProof/>
          <w:lang w:eastAsia="ru-RU"/>
        </w:rPr>
        <w:drawing>
          <wp:inline distT="0" distB="0" distL="0" distR="0">
            <wp:extent cx="410091" cy="60567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47403"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30475" cy="635779"/>
                    </a:xfrm>
                    <a:prstGeom prst="rect">
                      <a:avLst/>
                    </a:prstGeom>
                    <a:noFill/>
                    <a:ln>
                      <a:noFill/>
                    </a:ln>
                  </pic:spPr>
                </pic:pic>
              </a:graphicData>
            </a:graphic>
          </wp:inline>
        </w:drawing>
      </w:r>
    </w:p>
    <w:p w:rsidR="005E1F39" w:rsidRPr="003B198F" w:rsidRDefault="00DC5A7E" w:rsidP="005E1F39">
      <w:pPr>
        <w:spacing w:before="240"/>
        <w:jc w:val="center"/>
        <w:rPr>
          <w:rFonts w:ascii="Century Gothic" w:hAnsi="Century Gothic"/>
          <w:b/>
          <w:sz w:val="14"/>
          <w:szCs w:val="14"/>
        </w:rPr>
      </w:pPr>
      <w:r w:rsidRPr="003B198F">
        <w:rPr>
          <w:rFonts w:ascii="Century Gothic" w:hAnsi="Century Gothic"/>
          <w:b/>
          <w:color w:val="002060"/>
          <w:sz w:val="14"/>
          <w:szCs w:val="14"/>
        </w:rPr>
        <w:t>ООО «ПОЕКТРНО-СТРОИТЕЛЬНАЯ КОМПАНИЯ»</w:t>
      </w:r>
    </w:p>
    <w:p w:rsidR="005E1F39" w:rsidRPr="003B198F" w:rsidRDefault="00DC5A7E" w:rsidP="005E1F39">
      <w:pPr>
        <w:snapToGrid w:val="0"/>
        <w:contextualSpacing/>
        <w:jc w:val="center"/>
        <w:rPr>
          <w:rFonts w:ascii="Impact" w:hAnsi="Impact"/>
          <w:bCs/>
          <w:color w:val="000000" w:themeColor="text1"/>
          <w:spacing w:val="20"/>
          <w:sz w:val="40"/>
          <w:szCs w:val="40"/>
        </w:rPr>
      </w:pPr>
      <w:r w:rsidRPr="003B198F">
        <w:rPr>
          <w:rFonts w:ascii="Century Gothic" w:hAnsi="Century Gothic"/>
          <w:color w:val="002060"/>
          <w:sz w:val="56"/>
          <w:szCs w:val="56"/>
        </w:rPr>
        <w:t>РУС</w:t>
      </w:r>
      <w:r w:rsidRPr="003B198F">
        <w:rPr>
          <w:rFonts w:ascii="Century Gothic" w:hAnsi="Century Gothic"/>
          <w:b/>
          <w:color w:val="FF0000"/>
          <w:sz w:val="56"/>
          <w:szCs w:val="56"/>
        </w:rPr>
        <w:t>ПРОЕКТ</w:t>
      </w:r>
    </w:p>
    <w:p w:rsidR="00C80A9D" w:rsidRDefault="00DC5A7E" w:rsidP="00C80A9D">
      <w:pPr>
        <w:contextualSpacing/>
        <w:rPr>
          <w:rFonts w:ascii="Arial Black" w:hAnsi="Arial Black"/>
          <w:bCs/>
          <w:color w:val="002060"/>
          <w:spacing w:val="20"/>
          <w:sz w:val="16"/>
          <w:szCs w:val="16"/>
        </w:rPr>
      </w:pPr>
      <w:r>
        <w:rPr>
          <w:rFonts w:ascii="Impact" w:hAnsi="Impact"/>
          <w:bCs/>
          <w:color w:val="A6A6A6"/>
          <w:spacing w:val="20"/>
          <w:sz w:val="40"/>
          <w:szCs w:val="40"/>
        </w:rPr>
        <w:t xml:space="preserve"> </w:t>
      </w:r>
    </w:p>
    <w:p w:rsidR="00C80A9D" w:rsidRDefault="00DC5A7E" w:rsidP="00C80A9D">
      <w:pPr>
        <w:contextualSpacing/>
        <w:rPr>
          <w:rFonts w:ascii="Arial Black" w:hAnsi="Arial Black"/>
          <w:bCs/>
          <w:color w:val="002060"/>
          <w:spacing w:val="20"/>
          <w:sz w:val="16"/>
          <w:szCs w:val="16"/>
        </w:rPr>
      </w:pPr>
    </w:p>
    <w:p w:rsidR="00C80A9D" w:rsidRDefault="00DC5A7E" w:rsidP="00C80A9D">
      <w:pPr>
        <w:contextualSpacing/>
        <w:rPr>
          <w:rFonts w:ascii="Arial Black" w:hAnsi="Arial Black"/>
          <w:bCs/>
          <w:color w:val="002060"/>
          <w:spacing w:val="20"/>
          <w:sz w:val="16"/>
          <w:szCs w:val="16"/>
        </w:rPr>
      </w:pPr>
    </w:p>
    <w:p w:rsidR="00BD414A" w:rsidRPr="006C21CA" w:rsidRDefault="00DC5A7E" w:rsidP="00BD414A">
      <w:pPr>
        <w:jc w:val="center"/>
        <w:rPr>
          <w:b/>
        </w:rPr>
      </w:pPr>
      <w:r w:rsidRPr="00D528E3">
        <w:rPr>
          <w:b/>
        </w:rPr>
        <w:t xml:space="preserve"> </w:t>
      </w:r>
      <w:r w:rsidRPr="00C4697D">
        <w:rPr>
          <w:b/>
        </w:rPr>
        <w:t>Заказчик</w:t>
      </w:r>
      <w:r w:rsidRPr="009D513C">
        <w:rPr>
          <w:b/>
        </w:rPr>
        <w:t>:</w:t>
      </w:r>
      <w:r w:rsidRPr="00D528E3">
        <w:rPr>
          <w:b/>
        </w:rPr>
        <w:t xml:space="preserve"> </w:t>
      </w:r>
      <w:r w:rsidRPr="00D528E3">
        <w:rPr>
          <w:b/>
        </w:rPr>
        <w:t>Администрация городского поселения "Поселок Красная Яруга"</w:t>
      </w:r>
    </w:p>
    <w:p w:rsidR="00C80A9D" w:rsidRPr="00A227FB" w:rsidRDefault="00DC5A7E" w:rsidP="00C80A9D">
      <w:pPr>
        <w:jc w:val="center"/>
        <w:rPr>
          <w:rFonts w:eastAsia="Arial" w:cs="Arial"/>
          <w:b/>
          <w:bCs/>
          <w:color w:val="000000"/>
          <w:sz w:val="30"/>
          <w:szCs w:val="30"/>
        </w:rPr>
      </w:pPr>
    </w:p>
    <w:p w:rsidR="00C80A9D" w:rsidRDefault="00DC5A7E" w:rsidP="00C80A9D">
      <w:pPr>
        <w:jc w:val="center"/>
        <w:rPr>
          <w:rFonts w:eastAsia="Arial" w:cs="Arial"/>
          <w:b/>
          <w:bCs/>
          <w:color w:val="000000"/>
          <w:sz w:val="30"/>
          <w:szCs w:val="30"/>
        </w:rPr>
      </w:pPr>
    </w:p>
    <w:p w:rsidR="00C80A9D" w:rsidRDefault="00DC5A7E" w:rsidP="00C80A9D">
      <w:pPr>
        <w:jc w:val="center"/>
        <w:rPr>
          <w:rFonts w:eastAsia="Arial" w:cs="Arial"/>
          <w:b/>
          <w:bCs/>
          <w:color w:val="000000"/>
          <w:sz w:val="30"/>
          <w:szCs w:val="30"/>
        </w:rPr>
      </w:pPr>
    </w:p>
    <w:p w:rsidR="00C80A9D" w:rsidRDefault="00DC5A7E" w:rsidP="00C80A9D">
      <w:pPr>
        <w:jc w:val="center"/>
        <w:rPr>
          <w:rFonts w:eastAsia="Arial" w:cs="Arial"/>
          <w:b/>
          <w:bCs/>
          <w:color w:val="000000"/>
          <w:sz w:val="30"/>
          <w:szCs w:val="30"/>
        </w:rPr>
      </w:pPr>
    </w:p>
    <w:p w:rsidR="00C80A9D" w:rsidRPr="00A227FB" w:rsidRDefault="00DC5A7E" w:rsidP="00C80A9D">
      <w:pPr>
        <w:jc w:val="center"/>
        <w:rPr>
          <w:rFonts w:eastAsia="Arial" w:cs="Arial"/>
          <w:b/>
          <w:bCs/>
          <w:color w:val="000000"/>
          <w:sz w:val="30"/>
          <w:szCs w:val="30"/>
        </w:rPr>
      </w:pPr>
    </w:p>
    <w:p w:rsidR="00C80A9D" w:rsidRPr="00385B6A" w:rsidRDefault="00DC5A7E" w:rsidP="00C80A9D">
      <w:pPr>
        <w:pStyle w:val="3f0"/>
        <w:shd w:val="clear" w:color="auto" w:fill="FFFFFF"/>
        <w:spacing w:line="360" w:lineRule="auto"/>
        <w:ind w:left="555"/>
        <w:jc w:val="center"/>
        <w:rPr>
          <w:b/>
          <w:color w:val="002060"/>
          <w:sz w:val="36"/>
          <w:szCs w:val="36"/>
        </w:rPr>
      </w:pPr>
      <w:r w:rsidRPr="00385B6A">
        <w:rPr>
          <w:b/>
          <w:color w:val="002060"/>
          <w:sz w:val="36"/>
          <w:szCs w:val="36"/>
        </w:rPr>
        <w:t>ГЕНЕРАЛЬНЫЙ ПЛАН</w:t>
      </w:r>
    </w:p>
    <w:p w:rsidR="00B80176" w:rsidRPr="00385B6A" w:rsidRDefault="00DC5A7E" w:rsidP="00B80176">
      <w:pPr>
        <w:pStyle w:val="3f0"/>
        <w:shd w:val="clear" w:color="auto" w:fill="FFFFFF"/>
        <w:ind w:left="556"/>
        <w:jc w:val="center"/>
        <w:rPr>
          <w:b/>
          <w:color w:val="002060"/>
          <w:sz w:val="36"/>
          <w:szCs w:val="36"/>
        </w:rPr>
      </w:pPr>
      <w:r>
        <w:rPr>
          <w:b/>
          <w:color w:val="002060"/>
          <w:sz w:val="36"/>
          <w:szCs w:val="36"/>
        </w:rPr>
        <w:t>Городского поселения</w:t>
      </w:r>
      <w:r w:rsidRPr="00385B6A">
        <w:rPr>
          <w:b/>
          <w:color w:val="002060"/>
          <w:sz w:val="36"/>
          <w:szCs w:val="36"/>
        </w:rPr>
        <w:t xml:space="preserve"> </w:t>
      </w:r>
    </w:p>
    <w:p w:rsidR="00C80A9D" w:rsidRPr="0097605F" w:rsidRDefault="00DC5A7E" w:rsidP="00C80A9D">
      <w:pPr>
        <w:pStyle w:val="3f0"/>
        <w:shd w:val="clear" w:color="auto" w:fill="FFFFFF"/>
        <w:ind w:left="556"/>
        <w:jc w:val="center"/>
        <w:rPr>
          <w:b/>
          <w:color w:val="002060"/>
          <w:sz w:val="36"/>
          <w:szCs w:val="36"/>
        </w:rPr>
      </w:pPr>
      <w:r>
        <w:rPr>
          <w:b/>
          <w:color w:val="002060"/>
          <w:sz w:val="36"/>
          <w:szCs w:val="36"/>
        </w:rPr>
        <w:t>«</w:t>
      </w:r>
      <w:r>
        <w:rPr>
          <w:b/>
          <w:color w:val="002060"/>
          <w:sz w:val="36"/>
          <w:szCs w:val="36"/>
        </w:rPr>
        <w:t>Поселок Красная Яруга</w:t>
      </w:r>
      <w:r>
        <w:rPr>
          <w:b/>
          <w:color w:val="002060"/>
          <w:sz w:val="36"/>
          <w:szCs w:val="36"/>
        </w:rPr>
        <w:t>»</w:t>
      </w:r>
      <w:r w:rsidRPr="0097605F">
        <w:rPr>
          <w:b/>
          <w:color w:val="002060"/>
          <w:sz w:val="36"/>
          <w:szCs w:val="36"/>
        </w:rPr>
        <w:t xml:space="preserve"> </w:t>
      </w:r>
      <w:r>
        <w:rPr>
          <w:b/>
          <w:color w:val="002060"/>
          <w:sz w:val="36"/>
          <w:szCs w:val="36"/>
        </w:rPr>
        <w:t>Краснояружского района</w:t>
      </w:r>
      <w:r w:rsidRPr="0097605F">
        <w:rPr>
          <w:b/>
          <w:color w:val="002060"/>
          <w:sz w:val="36"/>
          <w:szCs w:val="36"/>
        </w:rPr>
        <w:t xml:space="preserve"> </w:t>
      </w:r>
      <w:r>
        <w:rPr>
          <w:b/>
          <w:color w:val="002060"/>
          <w:sz w:val="36"/>
          <w:szCs w:val="36"/>
        </w:rPr>
        <w:t>Белгородской области</w:t>
      </w:r>
    </w:p>
    <w:p w:rsidR="00C80A9D" w:rsidRPr="0049761D" w:rsidRDefault="00DC5A7E" w:rsidP="00C80A9D">
      <w:pPr>
        <w:ind w:left="426"/>
        <w:jc w:val="center"/>
        <w:rPr>
          <w:b/>
        </w:rPr>
      </w:pPr>
    </w:p>
    <w:p w:rsidR="00C80A9D" w:rsidRDefault="00DC5A7E" w:rsidP="00C80A9D">
      <w:pPr>
        <w:ind w:left="426"/>
        <w:jc w:val="center"/>
        <w:rPr>
          <w:b/>
          <w:bCs/>
          <w:sz w:val="28"/>
          <w:szCs w:val="28"/>
        </w:rPr>
      </w:pPr>
      <w:r>
        <w:rPr>
          <w:b/>
          <w:bCs/>
          <w:sz w:val="28"/>
          <w:szCs w:val="28"/>
        </w:rPr>
        <w:t>ЧАСТЬ ΙΙ</w:t>
      </w:r>
    </w:p>
    <w:p w:rsidR="00C80A9D" w:rsidRDefault="00DC5A7E" w:rsidP="00C80A9D">
      <w:pPr>
        <w:ind w:left="426"/>
        <w:jc w:val="center"/>
        <w:rPr>
          <w:b/>
          <w:bCs/>
          <w:sz w:val="28"/>
          <w:szCs w:val="28"/>
        </w:rPr>
      </w:pPr>
    </w:p>
    <w:p w:rsidR="00C80A9D" w:rsidRPr="00D40EEF" w:rsidRDefault="00DC5A7E" w:rsidP="00C80A9D">
      <w:pPr>
        <w:ind w:left="426"/>
        <w:jc w:val="center"/>
        <w:rPr>
          <w:b/>
          <w:caps/>
        </w:rPr>
      </w:pPr>
      <w:r w:rsidRPr="00D40EEF">
        <w:rPr>
          <w:b/>
          <w:bCs/>
          <w:caps/>
          <w:sz w:val="28"/>
          <w:szCs w:val="28"/>
        </w:rPr>
        <w:t xml:space="preserve"> </w:t>
      </w:r>
      <w:r w:rsidRPr="00D40EEF">
        <w:rPr>
          <w:b/>
          <w:bCs/>
          <w:iCs/>
          <w:caps/>
          <w:color w:val="000000"/>
          <w:sz w:val="32"/>
          <w:szCs w:val="32"/>
        </w:rPr>
        <w:t>Материалы по обоснованию</w:t>
      </w:r>
    </w:p>
    <w:p w:rsidR="00C80A9D" w:rsidRPr="0049761D" w:rsidRDefault="00DC5A7E" w:rsidP="00C80A9D">
      <w:pPr>
        <w:ind w:left="426"/>
        <w:jc w:val="center"/>
        <w:rPr>
          <w:b/>
        </w:rPr>
      </w:pPr>
    </w:p>
    <w:p w:rsidR="00C80A9D" w:rsidRPr="0049761D" w:rsidRDefault="00DC5A7E" w:rsidP="00C80A9D">
      <w:pPr>
        <w:ind w:left="426"/>
        <w:jc w:val="both"/>
        <w:rPr>
          <w:b/>
        </w:rPr>
      </w:pPr>
    </w:p>
    <w:p w:rsidR="00C80A9D" w:rsidRPr="0049761D" w:rsidRDefault="00DC5A7E" w:rsidP="00C80A9D">
      <w:pPr>
        <w:ind w:left="426"/>
        <w:jc w:val="both"/>
        <w:rPr>
          <w:b/>
        </w:rPr>
      </w:pPr>
    </w:p>
    <w:p w:rsidR="00C80A9D" w:rsidRPr="0049761D" w:rsidRDefault="00DC5A7E" w:rsidP="00C80A9D">
      <w:pPr>
        <w:ind w:left="426"/>
        <w:jc w:val="both"/>
        <w:rPr>
          <w:b/>
          <w:i/>
        </w:rPr>
      </w:pPr>
      <w:r>
        <w:rPr>
          <w:b/>
          <w:i/>
        </w:rPr>
        <w:t xml:space="preserve"> </w:t>
      </w:r>
    </w:p>
    <w:p w:rsidR="00C80A9D" w:rsidRPr="0049761D" w:rsidRDefault="00DC5A7E" w:rsidP="00C80A9D">
      <w:pPr>
        <w:ind w:left="426"/>
        <w:jc w:val="both"/>
        <w:rPr>
          <w:b/>
        </w:rPr>
      </w:pPr>
    </w:p>
    <w:p w:rsidR="00C80A9D" w:rsidRPr="0049761D" w:rsidRDefault="00DC5A7E" w:rsidP="00C80A9D">
      <w:pPr>
        <w:ind w:left="426"/>
        <w:jc w:val="both"/>
        <w:rPr>
          <w:b/>
        </w:rPr>
      </w:pPr>
    </w:p>
    <w:p w:rsidR="00C80A9D" w:rsidRDefault="00DC5A7E" w:rsidP="00C80A9D">
      <w:pPr>
        <w:ind w:left="426"/>
        <w:jc w:val="both"/>
        <w:rPr>
          <w:b/>
        </w:rPr>
      </w:pPr>
    </w:p>
    <w:p w:rsidR="00C80A9D" w:rsidRDefault="00DC5A7E" w:rsidP="00C80A9D">
      <w:pPr>
        <w:ind w:left="426"/>
        <w:jc w:val="both"/>
        <w:rPr>
          <w:b/>
        </w:rPr>
      </w:pPr>
      <w:bookmarkStart w:id="0" w:name="_GoBack"/>
      <w:bookmarkEnd w:id="0"/>
    </w:p>
    <w:p w:rsidR="00C80A9D" w:rsidRDefault="00DC5A7E" w:rsidP="00C80A9D">
      <w:pPr>
        <w:ind w:left="426"/>
        <w:jc w:val="both"/>
        <w:rPr>
          <w:b/>
        </w:rPr>
      </w:pPr>
    </w:p>
    <w:p w:rsidR="00C80A9D" w:rsidRDefault="00DC5A7E" w:rsidP="00C80A9D">
      <w:pPr>
        <w:ind w:left="426"/>
        <w:jc w:val="both"/>
        <w:rPr>
          <w:b/>
        </w:rPr>
      </w:pPr>
    </w:p>
    <w:p w:rsidR="00C80A9D" w:rsidRDefault="00DC5A7E" w:rsidP="00C80A9D">
      <w:pPr>
        <w:ind w:left="426"/>
        <w:jc w:val="both"/>
        <w:rPr>
          <w:b/>
        </w:rPr>
      </w:pPr>
    </w:p>
    <w:p w:rsidR="00C80A9D" w:rsidRDefault="00DC5A7E" w:rsidP="00C80A9D">
      <w:pPr>
        <w:ind w:left="426"/>
        <w:jc w:val="both"/>
        <w:rPr>
          <w:b/>
        </w:rPr>
      </w:pPr>
    </w:p>
    <w:p w:rsidR="00C80A9D" w:rsidRDefault="00DC5A7E" w:rsidP="00C80A9D">
      <w:pPr>
        <w:ind w:left="426"/>
        <w:jc w:val="both"/>
        <w:rPr>
          <w:b/>
        </w:rPr>
      </w:pPr>
    </w:p>
    <w:p w:rsidR="00C80A9D" w:rsidRDefault="00DC5A7E" w:rsidP="00C80A9D">
      <w:pPr>
        <w:ind w:left="426"/>
        <w:jc w:val="both"/>
        <w:rPr>
          <w:b/>
        </w:rPr>
      </w:pPr>
    </w:p>
    <w:p w:rsidR="00C80A9D" w:rsidRDefault="00DC5A7E" w:rsidP="00C80A9D">
      <w:pPr>
        <w:ind w:left="426"/>
        <w:jc w:val="center"/>
        <w:rPr>
          <w:b/>
        </w:rPr>
      </w:pPr>
    </w:p>
    <w:p w:rsidR="00C80A9D" w:rsidRDefault="00DC5A7E" w:rsidP="00C80A9D">
      <w:pPr>
        <w:ind w:left="426"/>
        <w:jc w:val="center"/>
        <w:rPr>
          <w:b/>
        </w:rPr>
      </w:pPr>
    </w:p>
    <w:p w:rsidR="00C80A9D" w:rsidRDefault="00DC5A7E" w:rsidP="00C80A9D">
      <w:pPr>
        <w:ind w:left="426"/>
        <w:jc w:val="center"/>
        <w:rPr>
          <w:b/>
        </w:rPr>
      </w:pPr>
    </w:p>
    <w:p w:rsidR="00C80A9D" w:rsidRDefault="00DC5A7E" w:rsidP="00C80A9D">
      <w:pPr>
        <w:ind w:left="426"/>
        <w:jc w:val="center"/>
        <w:rPr>
          <w:b/>
        </w:rPr>
      </w:pPr>
    </w:p>
    <w:p w:rsidR="00C80A9D" w:rsidRDefault="00DC5A7E" w:rsidP="00C80A9D">
      <w:pPr>
        <w:ind w:left="426"/>
        <w:jc w:val="center"/>
        <w:rPr>
          <w:b/>
        </w:rPr>
      </w:pPr>
    </w:p>
    <w:p w:rsidR="006F6C88" w:rsidRDefault="00DC5A7E" w:rsidP="00C80A9D">
      <w:pPr>
        <w:ind w:left="426"/>
        <w:jc w:val="center"/>
        <w:rPr>
          <w:b/>
        </w:rPr>
      </w:pPr>
    </w:p>
    <w:p w:rsidR="00C80A9D" w:rsidRDefault="00DC5A7E" w:rsidP="00C80A9D">
      <w:pPr>
        <w:ind w:left="426"/>
        <w:jc w:val="center"/>
        <w:rPr>
          <w:b/>
        </w:rPr>
      </w:pPr>
    </w:p>
    <w:p w:rsidR="00C80A9D" w:rsidRDefault="00DC5A7E" w:rsidP="00C80A9D">
      <w:pPr>
        <w:ind w:left="426"/>
        <w:jc w:val="center"/>
        <w:rPr>
          <w:b/>
        </w:rPr>
      </w:pPr>
    </w:p>
    <w:p w:rsidR="00C80A9D" w:rsidRDefault="00DC5A7E" w:rsidP="00C80A9D">
      <w:pPr>
        <w:ind w:left="426"/>
        <w:jc w:val="center"/>
        <w:rPr>
          <w:b/>
        </w:rPr>
      </w:pPr>
    </w:p>
    <w:p w:rsidR="00C80A9D" w:rsidRDefault="00DC5A7E" w:rsidP="00C80A9D">
      <w:pPr>
        <w:ind w:left="426"/>
        <w:jc w:val="center"/>
        <w:rPr>
          <w:b/>
        </w:rPr>
      </w:pPr>
    </w:p>
    <w:p w:rsidR="00C80A9D" w:rsidRDefault="00DC5A7E" w:rsidP="00C80A9D">
      <w:pPr>
        <w:ind w:left="426"/>
        <w:jc w:val="center"/>
        <w:rPr>
          <w:b/>
        </w:rPr>
      </w:pPr>
      <w:r w:rsidRPr="00F73E0D">
        <w:rPr>
          <w:b/>
        </w:rPr>
        <w:t>20</w:t>
      </w:r>
      <w:r>
        <w:rPr>
          <w:b/>
        </w:rPr>
        <w:t>2</w:t>
      </w:r>
      <w:r>
        <w:rPr>
          <w:b/>
        </w:rPr>
        <w:t>2</w:t>
      </w:r>
      <w:r w:rsidRPr="00F73E0D">
        <w:rPr>
          <w:b/>
        </w:rPr>
        <w:t xml:space="preserve"> год</w:t>
      </w:r>
    </w:p>
    <w:p w:rsidR="00164854" w:rsidRDefault="00DC5A7E" w:rsidP="00C80A9D">
      <w:pPr>
        <w:ind w:left="426"/>
        <w:jc w:val="center"/>
        <w:rPr>
          <w:b/>
        </w:rPr>
      </w:pPr>
    </w:p>
    <w:p w:rsidR="00164854" w:rsidRDefault="00DC5A7E" w:rsidP="00C80A9D">
      <w:pPr>
        <w:ind w:left="426"/>
        <w:jc w:val="center"/>
        <w:rPr>
          <w:b/>
        </w:rPr>
      </w:pPr>
    </w:p>
    <w:p w:rsidR="00C80A9D" w:rsidRPr="0049761D" w:rsidRDefault="00DC5A7E" w:rsidP="00C80A9D">
      <w:pPr>
        <w:ind w:left="426"/>
        <w:jc w:val="center"/>
        <w:rPr>
          <w:b/>
        </w:rPr>
      </w:pPr>
    </w:p>
    <w:p w:rsidR="00C80A9D" w:rsidRPr="007F275B" w:rsidRDefault="00DC5A7E" w:rsidP="00C80A9D">
      <w:pPr>
        <w:contextualSpacing/>
        <w:jc w:val="center"/>
        <w:rPr>
          <w:b/>
          <w:caps/>
          <w:sz w:val="28"/>
          <w:szCs w:val="28"/>
        </w:rPr>
      </w:pPr>
      <w:r>
        <w:rPr>
          <w:b/>
          <w:caps/>
          <w:sz w:val="28"/>
          <w:szCs w:val="28"/>
        </w:rPr>
        <w:lastRenderedPageBreak/>
        <w:t xml:space="preserve"> </w:t>
      </w:r>
      <w:r w:rsidRPr="007F275B">
        <w:rPr>
          <w:b/>
          <w:caps/>
          <w:sz w:val="28"/>
          <w:szCs w:val="28"/>
        </w:rPr>
        <w:t>Общество с ограниченной ответственностью</w:t>
      </w:r>
    </w:p>
    <w:p w:rsidR="00C80A9D" w:rsidRDefault="00DC5A7E" w:rsidP="00C80A9D">
      <w:pPr>
        <w:contextualSpacing/>
        <w:jc w:val="center"/>
        <w:rPr>
          <w:b/>
          <w:caps/>
          <w:sz w:val="28"/>
          <w:szCs w:val="28"/>
        </w:rPr>
      </w:pPr>
      <w:r>
        <w:rPr>
          <w:b/>
          <w:caps/>
          <w:sz w:val="28"/>
          <w:szCs w:val="28"/>
        </w:rPr>
        <w:t xml:space="preserve"> «Проектно-строительная компания</w:t>
      </w:r>
    </w:p>
    <w:p w:rsidR="00C80A9D" w:rsidRPr="007F275B" w:rsidRDefault="00DC5A7E" w:rsidP="00C80A9D">
      <w:pPr>
        <w:contextualSpacing/>
        <w:jc w:val="center"/>
        <w:rPr>
          <w:b/>
          <w:caps/>
          <w:sz w:val="28"/>
          <w:szCs w:val="28"/>
        </w:rPr>
      </w:pPr>
      <w:r w:rsidRPr="007F275B">
        <w:rPr>
          <w:b/>
          <w:caps/>
          <w:sz w:val="28"/>
          <w:szCs w:val="28"/>
        </w:rPr>
        <w:t>«</w:t>
      </w:r>
      <w:r>
        <w:rPr>
          <w:b/>
          <w:caps/>
          <w:sz w:val="28"/>
          <w:szCs w:val="28"/>
        </w:rPr>
        <w:t>РУСПРОЕКТ</w:t>
      </w:r>
      <w:r w:rsidRPr="007F275B">
        <w:rPr>
          <w:b/>
          <w:caps/>
          <w:sz w:val="28"/>
          <w:szCs w:val="28"/>
        </w:rPr>
        <w:t>»</w:t>
      </w:r>
    </w:p>
    <w:p w:rsidR="00C80A9D" w:rsidRDefault="00DC5A7E" w:rsidP="00C80A9D">
      <w:pPr>
        <w:contextualSpacing/>
        <w:rPr>
          <w:sz w:val="28"/>
          <w:szCs w:val="28"/>
        </w:rPr>
      </w:pPr>
    </w:p>
    <w:p w:rsidR="00C80A9D" w:rsidRPr="003C38EA" w:rsidRDefault="00DC5A7E" w:rsidP="00C80A9D">
      <w:pPr>
        <w:contextualSpacing/>
        <w:rPr>
          <w:sz w:val="28"/>
          <w:szCs w:val="28"/>
        </w:rPr>
      </w:pPr>
    </w:p>
    <w:p w:rsidR="00C80A9D" w:rsidRDefault="00DC5A7E" w:rsidP="00C80A9D">
      <w:pPr>
        <w:jc w:val="center"/>
        <w:rPr>
          <w:b/>
        </w:rPr>
      </w:pPr>
    </w:p>
    <w:p w:rsidR="00C80A9D" w:rsidRDefault="00DC5A7E" w:rsidP="00C80A9D">
      <w:pPr>
        <w:jc w:val="center"/>
        <w:rPr>
          <w:b/>
        </w:rPr>
      </w:pPr>
    </w:p>
    <w:p w:rsidR="00C80A9D" w:rsidRDefault="00DC5A7E" w:rsidP="00C80A9D">
      <w:pPr>
        <w:jc w:val="center"/>
        <w:rPr>
          <w:b/>
        </w:rPr>
      </w:pPr>
    </w:p>
    <w:p w:rsidR="00C80A9D" w:rsidRDefault="00DC5A7E" w:rsidP="00C80A9D">
      <w:pPr>
        <w:jc w:val="center"/>
        <w:rPr>
          <w:b/>
        </w:rPr>
      </w:pPr>
    </w:p>
    <w:p w:rsidR="00D528E3" w:rsidRPr="006C21CA" w:rsidRDefault="00DC5A7E" w:rsidP="00D528E3">
      <w:pPr>
        <w:jc w:val="center"/>
        <w:rPr>
          <w:b/>
        </w:rPr>
      </w:pPr>
      <w:r w:rsidRPr="00C4697D">
        <w:rPr>
          <w:b/>
        </w:rPr>
        <w:t>Заказчик</w:t>
      </w:r>
      <w:r w:rsidRPr="009D513C">
        <w:rPr>
          <w:b/>
        </w:rPr>
        <w:t>:</w:t>
      </w:r>
      <w:r w:rsidRPr="00D528E3">
        <w:rPr>
          <w:b/>
        </w:rPr>
        <w:t xml:space="preserve"> Администрация городского поселения "Поселок Красная Яруга"</w:t>
      </w:r>
    </w:p>
    <w:p w:rsidR="0097605F" w:rsidRDefault="00DC5A7E" w:rsidP="0097605F">
      <w:pPr>
        <w:jc w:val="center"/>
        <w:rPr>
          <w:rFonts w:eastAsia="Arial" w:cs="Arial"/>
          <w:b/>
          <w:bCs/>
          <w:color w:val="000000"/>
          <w:sz w:val="30"/>
          <w:szCs w:val="30"/>
        </w:rPr>
      </w:pPr>
    </w:p>
    <w:p w:rsidR="0097605F" w:rsidRDefault="00DC5A7E" w:rsidP="0097605F">
      <w:pPr>
        <w:jc w:val="center"/>
        <w:rPr>
          <w:rFonts w:eastAsia="Arial" w:cs="Arial"/>
          <w:b/>
          <w:bCs/>
          <w:color w:val="000000"/>
          <w:sz w:val="30"/>
          <w:szCs w:val="30"/>
        </w:rPr>
      </w:pPr>
    </w:p>
    <w:p w:rsidR="0097605F" w:rsidRDefault="00DC5A7E" w:rsidP="0097605F">
      <w:pPr>
        <w:jc w:val="center"/>
        <w:rPr>
          <w:rFonts w:eastAsia="Arial" w:cs="Arial"/>
          <w:b/>
          <w:bCs/>
          <w:color w:val="000000"/>
          <w:sz w:val="30"/>
          <w:szCs w:val="30"/>
        </w:rPr>
      </w:pPr>
    </w:p>
    <w:p w:rsidR="0097605F" w:rsidRPr="00A227FB" w:rsidRDefault="00DC5A7E" w:rsidP="0097605F">
      <w:pPr>
        <w:jc w:val="center"/>
        <w:rPr>
          <w:rFonts w:eastAsia="Arial" w:cs="Arial"/>
          <w:b/>
          <w:bCs/>
          <w:color w:val="000000"/>
          <w:sz w:val="30"/>
          <w:szCs w:val="30"/>
        </w:rPr>
      </w:pPr>
    </w:p>
    <w:p w:rsidR="0097605F" w:rsidRPr="00385B6A" w:rsidRDefault="00DC5A7E" w:rsidP="0097605F">
      <w:pPr>
        <w:pStyle w:val="3f0"/>
        <w:shd w:val="clear" w:color="auto" w:fill="FFFFFF"/>
        <w:spacing w:line="360" w:lineRule="auto"/>
        <w:ind w:left="555"/>
        <w:jc w:val="center"/>
        <w:rPr>
          <w:b/>
          <w:color w:val="002060"/>
          <w:sz w:val="36"/>
          <w:szCs w:val="36"/>
        </w:rPr>
      </w:pPr>
      <w:r w:rsidRPr="00385B6A">
        <w:rPr>
          <w:b/>
          <w:color w:val="002060"/>
          <w:sz w:val="36"/>
          <w:szCs w:val="36"/>
        </w:rPr>
        <w:t>ГЕНЕРАЛЬНЫЙ ПЛАН</w:t>
      </w:r>
    </w:p>
    <w:p w:rsidR="0097605F" w:rsidRPr="00385B6A" w:rsidRDefault="00DC5A7E" w:rsidP="0097605F">
      <w:pPr>
        <w:pStyle w:val="3f0"/>
        <w:shd w:val="clear" w:color="auto" w:fill="FFFFFF"/>
        <w:ind w:left="556"/>
        <w:jc w:val="center"/>
        <w:rPr>
          <w:b/>
          <w:color w:val="002060"/>
          <w:sz w:val="36"/>
          <w:szCs w:val="36"/>
        </w:rPr>
      </w:pPr>
      <w:r>
        <w:rPr>
          <w:b/>
          <w:color w:val="002060"/>
          <w:sz w:val="36"/>
          <w:szCs w:val="36"/>
        </w:rPr>
        <w:t xml:space="preserve">Городского </w:t>
      </w:r>
      <w:r>
        <w:rPr>
          <w:b/>
          <w:color w:val="002060"/>
          <w:sz w:val="36"/>
          <w:szCs w:val="36"/>
        </w:rPr>
        <w:t>поселения</w:t>
      </w:r>
      <w:r w:rsidRPr="00385B6A">
        <w:rPr>
          <w:b/>
          <w:color w:val="002060"/>
          <w:sz w:val="36"/>
          <w:szCs w:val="36"/>
        </w:rPr>
        <w:t xml:space="preserve"> </w:t>
      </w:r>
    </w:p>
    <w:p w:rsidR="0097605F" w:rsidRPr="0097605F" w:rsidRDefault="00DC5A7E" w:rsidP="0097605F">
      <w:pPr>
        <w:pStyle w:val="3f0"/>
        <w:shd w:val="clear" w:color="auto" w:fill="FFFFFF"/>
        <w:ind w:left="556"/>
        <w:jc w:val="center"/>
        <w:rPr>
          <w:b/>
          <w:color w:val="002060"/>
          <w:sz w:val="36"/>
          <w:szCs w:val="36"/>
        </w:rPr>
      </w:pPr>
      <w:r>
        <w:rPr>
          <w:b/>
          <w:color w:val="002060"/>
          <w:sz w:val="36"/>
          <w:szCs w:val="36"/>
        </w:rPr>
        <w:t>«</w:t>
      </w:r>
      <w:r>
        <w:rPr>
          <w:b/>
          <w:color w:val="002060"/>
          <w:sz w:val="36"/>
          <w:szCs w:val="36"/>
        </w:rPr>
        <w:t>Поселок Красная Яруга</w:t>
      </w:r>
      <w:r>
        <w:rPr>
          <w:b/>
          <w:color w:val="002060"/>
          <w:sz w:val="36"/>
          <w:szCs w:val="36"/>
        </w:rPr>
        <w:t>»</w:t>
      </w:r>
      <w:r w:rsidRPr="0097605F">
        <w:rPr>
          <w:b/>
          <w:color w:val="002060"/>
          <w:sz w:val="36"/>
          <w:szCs w:val="36"/>
        </w:rPr>
        <w:t xml:space="preserve"> </w:t>
      </w:r>
      <w:r>
        <w:rPr>
          <w:b/>
          <w:color w:val="002060"/>
          <w:sz w:val="36"/>
          <w:szCs w:val="36"/>
        </w:rPr>
        <w:t>Краснояружского района</w:t>
      </w:r>
      <w:r w:rsidRPr="0097605F">
        <w:rPr>
          <w:b/>
          <w:color w:val="002060"/>
          <w:sz w:val="36"/>
          <w:szCs w:val="36"/>
        </w:rPr>
        <w:t xml:space="preserve"> </w:t>
      </w:r>
      <w:r>
        <w:rPr>
          <w:b/>
          <w:color w:val="002060"/>
          <w:sz w:val="36"/>
          <w:szCs w:val="36"/>
        </w:rPr>
        <w:t>Белгородской области</w:t>
      </w:r>
    </w:p>
    <w:p w:rsidR="00C80A9D" w:rsidRPr="00A41722" w:rsidRDefault="00DC5A7E" w:rsidP="00C80A9D">
      <w:pPr>
        <w:pStyle w:val="3f0"/>
        <w:shd w:val="clear" w:color="auto" w:fill="FFFFFF"/>
        <w:ind w:left="556"/>
        <w:jc w:val="center"/>
        <w:rPr>
          <w:b/>
          <w:color w:val="000000"/>
          <w:sz w:val="32"/>
          <w:szCs w:val="32"/>
        </w:rPr>
      </w:pPr>
    </w:p>
    <w:p w:rsidR="00C80A9D" w:rsidRPr="00454F7B" w:rsidRDefault="00DC5A7E" w:rsidP="00C80A9D">
      <w:pPr>
        <w:pStyle w:val="3f0"/>
        <w:shd w:val="clear" w:color="auto" w:fill="FFFFFF"/>
        <w:ind w:left="556"/>
        <w:jc w:val="center"/>
        <w:rPr>
          <w:b/>
        </w:rPr>
      </w:pPr>
    </w:p>
    <w:p w:rsidR="00C80A9D" w:rsidRPr="0049761D" w:rsidRDefault="00DC5A7E" w:rsidP="00C80A9D">
      <w:pPr>
        <w:ind w:left="426"/>
        <w:jc w:val="center"/>
        <w:rPr>
          <w:b/>
        </w:rPr>
      </w:pPr>
    </w:p>
    <w:p w:rsidR="00C80A9D" w:rsidRDefault="00DC5A7E" w:rsidP="00C80A9D">
      <w:pPr>
        <w:ind w:left="426"/>
        <w:jc w:val="center"/>
        <w:rPr>
          <w:b/>
          <w:bCs/>
          <w:sz w:val="28"/>
          <w:szCs w:val="28"/>
        </w:rPr>
      </w:pPr>
      <w:r>
        <w:rPr>
          <w:b/>
          <w:bCs/>
          <w:sz w:val="28"/>
          <w:szCs w:val="28"/>
        </w:rPr>
        <w:t>ЧАСТЬ ΙΙ</w:t>
      </w:r>
    </w:p>
    <w:p w:rsidR="00C80A9D" w:rsidRDefault="00DC5A7E" w:rsidP="00C80A9D">
      <w:pPr>
        <w:ind w:left="426"/>
        <w:jc w:val="center"/>
        <w:rPr>
          <w:b/>
          <w:bCs/>
          <w:iCs/>
          <w:caps/>
          <w:color w:val="000000"/>
          <w:sz w:val="32"/>
          <w:szCs w:val="32"/>
        </w:rPr>
      </w:pPr>
    </w:p>
    <w:p w:rsidR="00C80A9D" w:rsidRPr="0049761D" w:rsidRDefault="00DC5A7E" w:rsidP="00C80A9D">
      <w:pPr>
        <w:ind w:left="426"/>
        <w:jc w:val="center"/>
        <w:rPr>
          <w:b/>
        </w:rPr>
      </w:pPr>
      <w:r w:rsidRPr="00D40EEF">
        <w:rPr>
          <w:b/>
          <w:bCs/>
          <w:iCs/>
          <w:caps/>
          <w:color w:val="000000"/>
          <w:sz w:val="32"/>
          <w:szCs w:val="32"/>
        </w:rPr>
        <w:t>Материалы по обоснованию</w:t>
      </w:r>
    </w:p>
    <w:p w:rsidR="00C80A9D" w:rsidRPr="0049761D" w:rsidRDefault="00DC5A7E" w:rsidP="00C80A9D">
      <w:pPr>
        <w:contextualSpacing/>
        <w:jc w:val="center"/>
        <w:rPr>
          <w:b/>
        </w:rPr>
      </w:pPr>
    </w:p>
    <w:p w:rsidR="00C80A9D" w:rsidRDefault="00DC5A7E" w:rsidP="00C80A9D">
      <w:pPr>
        <w:contextualSpacing/>
        <w:jc w:val="both"/>
        <w:rPr>
          <w:b/>
          <w:sz w:val="32"/>
          <w:szCs w:val="32"/>
        </w:rPr>
      </w:pPr>
    </w:p>
    <w:p w:rsidR="00C80A9D" w:rsidRDefault="00DC5A7E" w:rsidP="00C80A9D">
      <w:pPr>
        <w:contextualSpacing/>
        <w:jc w:val="both"/>
        <w:rPr>
          <w:sz w:val="28"/>
          <w:szCs w:val="28"/>
        </w:rPr>
      </w:pPr>
      <w:r>
        <w:rPr>
          <w:sz w:val="28"/>
          <w:szCs w:val="28"/>
        </w:rPr>
        <w:t xml:space="preserve"> </w:t>
      </w:r>
    </w:p>
    <w:p w:rsidR="00C80A9D" w:rsidRDefault="00DC5A7E" w:rsidP="00C80A9D">
      <w:pPr>
        <w:contextualSpacing/>
        <w:jc w:val="both"/>
        <w:rPr>
          <w:sz w:val="28"/>
          <w:szCs w:val="28"/>
        </w:rPr>
      </w:pPr>
    </w:p>
    <w:p w:rsidR="00C80A9D" w:rsidRDefault="00DC5A7E" w:rsidP="00C80A9D">
      <w:pPr>
        <w:contextualSpacing/>
        <w:jc w:val="both"/>
        <w:rPr>
          <w:sz w:val="28"/>
          <w:szCs w:val="28"/>
        </w:rPr>
      </w:pPr>
    </w:p>
    <w:p w:rsidR="00C80A9D" w:rsidRPr="00E0512F" w:rsidRDefault="00DC5A7E" w:rsidP="00C80A9D">
      <w:pPr>
        <w:contextualSpacing/>
        <w:jc w:val="center"/>
        <w:rPr>
          <w:b/>
        </w:rPr>
      </w:pPr>
    </w:p>
    <w:p w:rsidR="00C80A9D" w:rsidRPr="00E0512F" w:rsidRDefault="00DC5A7E" w:rsidP="00C80A9D">
      <w:pPr>
        <w:contextualSpacing/>
        <w:jc w:val="center"/>
        <w:rPr>
          <w:b/>
        </w:rPr>
      </w:pPr>
    </w:p>
    <w:p w:rsidR="00C80A9D" w:rsidRPr="0049761D" w:rsidRDefault="00DC5A7E" w:rsidP="00C80A9D">
      <w:pPr>
        <w:contextualSpacing/>
        <w:jc w:val="center"/>
        <w:rPr>
          <w:b/>
        </w:rPr>
      </w:pPr>
    </w:p>
    <w:tbl>
      <w:tblPr>
        <w:tblW w:w="8080" w:type="dxa"/>
        <w:tblInd w:w="1242" w:type="dxa"/>
        <w:tblLook w:val="01E0" w:firstRow="1" w:lastRow="1" w:firstColumn="1" w:lastColumn="1" w:noHBand="0" w:noVBand="0"/>
      </w:tblPr>
      <w:tblGrid>
        <w:gridCol w:w="2869"/>
        <w:gridCol w:w="1951"/>
        <w:gridCol w:w="3260"/>
      </w:tblGrid>
      <w:tr w:rsidR="003D2F3A" w:rsidTr="001D5F26">
        <w:tc>
          <w:tcPr>
            <w:tcW w:w="2869" w:type="dxa"/>
            <w:vAlign w:val="center"/>
          </w:tcPr>
          <w:p w:rsidR="00C80A9D" w:rsidRPr="00E0512F" w:rsidRDefault="00DC5A7E" w:rsidP="001D5F26">
            <w:r>
              <w:t>Генеральный д</w:t>
            </w:r>
            <w:r w:rsidRPr="00E0512F">
              <w:t>иректор</w:t>
            </w:r>
          </w:p>
          <w:p w:rsidR="00C80A9D" w:rsidRPr="00E0512F" w:rsidRDefault="00DC5A7E" w:rsidP="001D5F26"/>
          <w:p w:rsidR="00C80A9D" w:rsidRPr="00E0512F" w:rsidRDefault="00DC5A7E" w:rsidP="001D5F26">
            <w:r w:rsidRPr="00E0512F">
              <w:t>ГАП</w:t>
            </w:r>
          </w:p>
        </w:tc>
        <w:tc>
          <w:tcPr>
            <w:tcW w:w="1951" w:type="dxa"/>
          </w:tcPr>
          <w:p w:rsidR="00C80A9D" w:rsidRPr="00E0512F" w:rsidRDefault="00DC5A7E" w:rsidP="001D5F26"/>
        </w:tc>
        <w:tc>
          <w:tcPr>
            <w:tcW w:w="3260" w:type="dxa"/>
            <w:vAlign w:val="center"/>
          </w:tcPr>
          <w:p w:rsidR="00C80A9D" w:rsidRPr="00E0512F" w:rsidRDefault="00DC5A7E" w:rsidP="001D5F26">
            <w:pPr>
              <w:jc w:val="right"/>
            </w:pPr>
            <w:r>
              <w:t xml:space="preserve"> Е</w:t>
            </w:r>
            <w:r w:rsidRPr="00E0512F">
              <w:t>.</w:t>
            </w:r>
            <w:r>
              <w:t>В</w:t>
            </w:r>
            <w:r w:rsidRPr="00E0512F">
              <w:t xml:space="preserve">. </w:t>
            </w:r>
            <w:r>
              <w:t>Губанова</w:t>
            </w:r>
          </w:p>
          <w:p w:rsidR="00C80A9D" w:rsidRPr="00E0512F" w:rsidRDefault="00DC5A7E" w:rsidP="001D5F26">
            <w:pPr>
              <w:jc w:val="right"/>
            </w:pPr>
            <w:r>
              <w:t xml:space="preserve"> </w:t>
            </w:r>
          </w:p>
          <w:p w:rsidR="00C80A9D" w:rsidRPr="00E0512F" w:rsidRDefault="00DC5A7E" w:rsidP="001D5F26">
            <w:pPr>
              <w:jc w:val="right"/>
            </w:pPr>
            <w:r w:rsidRPr="00E0512F">
              <w:t xml:space="preserve"> </w:t>
            </w:r>
            <w:r>
              <w:t>С</w:t>
            </w:r>
            <w:r w:rsidRPr="00E0512F">
              <w:t>.</w:t>
            </w:r>
            <w:r>
              <w:t>М</w:t>
            </w:r>
            <w:r w:rsidRPr="00E0512F">
              <w:t xml:space="preserve">. </w:t>
            </w:r>
            <w:r>
              <w:t>Царахов</w:t>
            </w:r>
          </w:p>
        </w:tc>
      </w:tr>
    </w:tbl>
    <w:p w:rsidR="00C80A9D" w:rsidRDefault="00DC5A7E" w:rsidP="00C80A9D"/>
    <w:p w:rsidR="00C80A9D" w:rsidRDefault="00DC5A7E" w:rsidP="00C80A9D"/>
    <w:p w:rsidR="00C80A9D" w:rsidRDefault="00DC5A7E" w:rsidP="00C80A9D"/>
    <w:p w:rsidR="00C80A9D" w:rsidRDefault="00DC5A7E" w:rsidP="00C80A9D"/>
    <w:p w:rsidR="00C80A9D" w:rsidRDefault="00DC5A7E" w:rsidP="00C80A9D"/>
    <w:p w:rsidR="00C80A9D" w:rsidRDefault="00DC5A7E" w:rsidP="00C80A9D"/>
    <w:p w:rsidR="00C80A9D" w:rsidRPr="00731683" w:rsidRDefault="00DC5A7E" w:rsidP="00C80A9D"/>
    <w:p w:rsidR="00C80A9D" w:rsidRDefault="00DC5A7E" w:rsidP="00C80A9D"/>
    <w:p w:rsidR="00C80A9D" w:rsidRDefault="00DC5A7E" w:rsidP="00C80A9D"/>
    <w:p w:rsidR="00C80A9D" w:rsidRDefault="00DC5A7E" w:rsidP="00C80A9D"/>
    <w:p w:rsidR="00C80A9D" w:rsidRDefault="00DC5A7E" w:rsidP="00C80A9D">
      <w:pPr>
        <w:rPr>
          <w:b/>
        </w:rPr>
      </w:pPr>
    </w:p>
    <w:p w:rsidR="00C80A9D" w:rsidRDefault="00DC5A7E" w:rsidP="00C80A9D">
      <w:pPr>
        <w:jc w:val="center"/>
        <w:rPr>
          <w:b/>
        </w:rPr>
        <w:sectPr w:rsidR="00C80A9D" w:rsidSect="00251FC7">
          <w:headerReference w:type="default" r:id="rId10"/>
          <w:footerReference w:type="default" r:id="rId11"/>
          <w:headerReference w:type="first" r:id="rId12"/>
          <w:pgSz w:w="11905" w:h="16837" w:code="9"/>
          <w:pgMar w:top="397" w:right="851" w:bottom="295" w:left="1134" w:header="567" w:footer="454" w:gutter="0"/>
          <w:cols w:space="720"/>
          <w:titlePg/>
          <w:docGrid w:linePitch="360"/>
        </w:sectPr>
      </w:pPr>
      <w:r w:rsidRPr="00F73E0D">
        <w:rPr>
          <w:b/>
        </w:rPr>
        <w:t>20</w:t>
      </w:r>
      <w:r>
        <w:rPr>
          <w:b/>
        </w:rPr>
        <w:t>2</w:t>
      </w:r>
      <w:r>
        <w:rPr>
          <w:b/>
        </w:rPr>
        <w:t>2</w:t>
      </w:r>
      <w:r w:rsidRPr="00F73E0D">
        <w:rPr>
          <w:b/>
        </w:rPr>
        <w:t xml:space="preserve"> год</w:t>
      </w:r>
    </w:p>
    <w:p w:rsidR="00C80A9D" w:rsidRDefault="00DC5A7E" w:rsidP="00C80A9D"/>
    <w:p w:rsidR="00C80A9D" w:rsidRDefault="00DC5A7E" w:rsidP="00C80A9D"/>
    <w:p w:rsidR="00C80A9D" w:rsidRPr="002F46EC" w:rsidRDefault="00DC5A7E" w:rsidP="00C80A9D">
      <w:pPr>
        <w:pStyle w:val="a9"/>
        <w:jc w:val="center"/>
        <w:rPr>
          <w:rFonts w:ascii="Times New Roman Полужирный" w:hAnsi="Times New Roman Полужирный"/>
          <w:b/>
          <w:caps/>
        </w:rPr>
      </w:pPr>
      <w:r w:rsidRPr="002F46EC">
        <w:rPr>
          <w:rFonts w:ascii="Times New Roman Полужирный" w:hAnsi="Times New Roman Полужирный"/>
          <w:b/>
          <w:caps/>
        </w:rPr>
        <w:t>ИСПОЛНИТЕЛИ</w:t>
      </w:r>
    </w:p>
    <w:p w:rsidR="00C80A9D" w:rsidRDefault="00DC5A7E" w:rsidP="00C80A9D">
      <w:pPr>
        <w:pStyle w:val="a9"/>
        <w:jc w:val="center"/>
        <w:rPr>
          <w:sz w:val="28"/>
          <w:szCs w:val="28"/>
        </w:rPr>
      </w:pPr>
    </w:p>
    <w:tbl>
      <w:tblPr>
        <w:tblpPr w:leftFromText="180" w:rightFromText="180" w:vertAnchor="text" w:tblpXSpec="center" w:tblpY="1"/>
        <w:tblOverlap w:val="neve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977"/>
        <w:gridCol w:w="1701"/>
      </w:tblGrid>
      <w:tr w:rsidR="003D2F3A" w:rsidTr="001D5F26">
        <w:trPr>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rsidR="00C80A9D" w:rsidRPr="00853C91" w:rsidRDefault="00DC5A7E" w:rsidP="001D5F26">
            <w:pPr>
              <w:jc w:val="center"/>
              <w:rPr>
                <w:rFonts w:cs="Times New Roman"/>
                <w:b/>
                <w:sz w:val="28"/>
                <w:szCs w:val="28"/>
              </w:rPr>
            </w:pPr>
            <w:r w:rsidRPr="00853C91">
              <w:rPr>
                <w:rFonts w:cs="Times New Roman"/>
                <w:b/>
                <w:sz w:val="28"/>
                <w:szCs w:val="28"/>
              </w:rPr>
              <w:t>Должность</w:t>
            </w:r>
          </w:p>
        </w:tc>
        <w:tc>
          <w:tcPr>
            <w:tcW w:w="2977" w:type="dxa"/>
            <w:tcBorders>
              <w:top w:val="single" w:sz="4" w:space="0" w:color="auto"/>
              <w:left w:val="single" w:sz="4" w:space="0" w:color="auto"/>
              <w:bottom w:val="single" w:sz="4" w:space="0" w:color="auto"/>
              <w:right w:val="single" w:sz="4" w:space="0" w:color="auto"/>
            </w:tcBorders>
            <w:vAlign w:val="center"/>
            <w:hideMark/>
          </w:tcPr>
          <w:p w:rsidR="00C80A9D" w:rsidRPr="00853C91" w:rsidRDefault="00DC5A7E" w:rsidP="001D5F26">
            <w:pPr>
              <w:jc w:val="center"/>
              <w:rPr>
                <w:rFonts w:cs="Times New Roman"/>
                <w:b/>
                <w:bCs/>
                <w:sz w:val="28"/>
                <w:szCs w:val="28"/>
              </w:rPr>
            </w:pPr>
            <w:r w:rsidRPr="00853C91">
              <w:rPr>
                <w:rFonts w:cs="Times New Roman"/>
                <w:b/>
                <w:sz w:val="28"/>
                <w:szCs w:val="28"/>
              </w:rPr>
              <w:t>Фамилия, инициалы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C80A9D" w:rsidRPr="00853C91" w:rsidRDefault="00DC5A7E" w:rsidP="001D5F26">
            <w:pPr>
              <w:jc w:val="center"/>
              <w:rPr>
                <w:rFonts w:cs="Times New Roman"/>
                <w:b/>
                <w:sz w:val="28"/>
                <w:szCs w:val="28"/>
              </w:rPr>
            </w:pPr>
            <w:r w:rsidRPr="00853C91">
              <w:rPr>
                <w:rFonts w:cs="Times New Roman"/>
                <w:b/>
                <w:sz w:val="28"/>
                <w:szCs w:val="28"/>
              </w:rPr>
              <w:t>Подпись</w:t>
            </w:r>
          </w:p>
        </w:tc>
      </w:tr>
      <w:tr w:rsidR="003D2F3A" w:rsidTr="001D5F26">
        <w:trPr>
          <w:trHeight w:val="2272"/>
          <w:jc w:val="center"/>
        </w:trPr>
        <w:tc>
          <w:tcPr>
            <w:tcW w:w="4678" w:type="dxa"/>
            <w:tcBorders>
              <w:top w:val="single" w:sz="4" w:space="0" w:color="auto"/>
              <w:left w:val="single" w:sz="4" w:space="0" w:color="auto"/>
              <w:bottom w:val="single" w:sz="4" w:space="0" w:color="auto"/>
              <w:right w:val="single" w:sz="4" w:space="0" w:color="auto"/>
            </w:tcBorders>
          </w:tcPr>
          <w:p w:rsidR="00C80A9D" w:rsidRPr="003D3D07" w:rsidRDefault="00DC5A7E" w:rsidP="001D5F26">
            <w:pPr>
              <w:ind w:firstLine="567"/>
              <w:rPr>
                <w:rFonts w:cs="Times New Roman"/>
                <w:sz w:val="28"/>
                <w:szCs w:val="28"/>
              </w:rPr>
            </w:pPr>
          </w:p>
          <w:p w:rsidR="00C80A9D" w:rsidRPr="003D3D07" w:rsidRDefault="00DC5A7E" w:rsidP="001D5F26">
            <w:pPr>
              <w:ind w:firstLine="567"/>
              <w:rPr>
                <w:rFonts w:cs="Times New Roman"/>
                <w:sz w:val="28"/>
                <w:szCs w:val="28"/>
              </w:rPr>
            </w:pPr>
            <w:r w:rsidRPr="003D3D07">
              <w:rPr>
                <w:rFonts w:cs="Times New Roman"/>
                <w:sz w:val="28"/>
                <w:szCs w:val="28"/>
              </w:rPr>
              <w:t>ГАП</w:t>
            </w:r>
          </w:p>
          <w:p w:rsidR="00C80A9D" w:rsidRPr="003D3D07" w:rsidRDefault="00DC5A7E" w:rsidP="001D5F26">
            <w:pPr>
              <w:ind w:firstLine="567"/>
              <w:rPr>
                <w:rFonts w:cs="Times New Roman"/>
                <w:sz w:val="28"/>
                <w:szCs w:val="28"/>
              </w:rPr>
            </w:pPr>
          </w:p>
          <w:p w:rsidR="00C80A9D" w:rsidRPr="003D3D07" w:rsidRDefault="00DC5A7E" w:rsidP="001D5F26">
            <w:pPr>
              <w:ind w:firstLine="567"/>
              <w:rPr>
                <w:rFonts w:cs="Times New Roman"/>
                <w:sz w:val="28"/>
                <w:szCs w:val="28"/>
              </w:rPr>
            </w:pPr>
            <w:r w:rsidRPr="003D3D07">
              <w:rPr>
                <w:rFonts w:cs="Times New Roman"/>
                <w:sz w:val="28"/>
                <w:szCs w:val="28"/>
              </w:rPr>
              <w:t>Архитектор</w:t>
            </w:r>
          </w:p>
          <w:p w:rsidR="00C80A9D" w:rsidRPr="003D3D07" w:rsidRDefault="00DC5A7E" w:rsidP="001D5F26">
            <w:pPr>
              <w:ind w:firstLine="567"/>
              <w:rPr>
                <w:rFonts w:cs="Times New Roman"/>
                <w:sz w:val="28"/>
                <w:szCs w:val="28"/>
              </w:rPr>
            </w:pPr>
          </w:p>
          <w:p w:rsidR="00C80A9D" w:rsidRPr="003D3D07" w:rsidRDefault="00DC5A7E" w:rsidP="001D5F26">
            <w:pPr>
              <w:ind w:firstLine="567"/>
              <w:rPr>
                <w:rFonts w:cs="Times New Roman"/>
                <w:sz w:val="28"/>
                <w:szCs w:val="28"/>
              </w:rPr>
            </w:pPr>
            <w:r w:rsidRPr="003D3D07">
              <w:rPr>
                <w:rFonts w:cs="Times New Roman"/>
                <w:sz w:val="28"/>
                <w:szCs w:val="28"/>
              </w:rPr>
              <w:t>Ведущий инженер</w:t>
            </w:r>
          </w:p>
          <w:p w:rsidR="00C80A9D" w:rsidRPr="003D3D07" w:rsidRDefault="00DC5A7E" w:rsidP="001D5F26">
            <w:pPr>
              <w:ind w:firstLine="567"/>
              <w:rPr>
                <w:rFonts w:cs="Times New Roman"/>
                <w:sz w:val="28"/>
                <w:szCs w:val="28"/>
              </w:rPr>
            </w:pPr>
          </w:p>
          <w:p w:rsidR="00C80A9D" w:rsidRPr="003D3D07" w:rsidRDefault="00DC5A7E" w:rsidP="001D5F26">
            <w:pPr>
              <w:ind w:firstLine="567"/>
              <w:rPr>
                <w:rFonts w:cs="Times New Roman"/>
                <w:sz w:val="28"/>
                <w:szCs w:val="28"/>
              </w:rPr>
            </w:pPr>
            <w:r w:rsidRPr="003D3D07">
              <w:rPr>
                <w:rFonts w:cs="Times New Roman"/>
                <w:sz w:val="28"/>
                <w:szCs w:val="28"/>
              </w:rPr>
              <w:t>Н. контроль</w:t>
            </w:r>
          </w:p>
          <w:p w:rsidR="00C80A9D" w:rsidRPr="003D3D07" w:rsidRDefault="00DC5A7E" w:rsidP="001D5F26">
            <w:pPr>
              <w:ind w:firstLine="567"/>
              <w:rPr>
                <w:rFonts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C80A9D" w:rsidRPr="003D3D07" w:rsidRDefault="00DC5A7E" w:rsidP="001D5F26">
            <w:pPr>
              <w:ind w:firstLine="567"/>
              <w:rPr>
                <w:rFonts w:cs="Times New Roman"/>
                <w:sz w:val="28"/>
                <w:szCs w:val="28"/>
              </w:rPr>
            </w:pPr>
            <w:r w:rsidRPr="003D3D07">
              <w:rPr>
                <w:rFonts w:cs="Times New Roman"/>
                <w:sz w:val="28"/>
                <w:szCs w:val="28"/>
              </w:rPr>
              <w:t xml:space="preserve"> </w:t>
            </w:r>
          </w:p>
          <w:p w:rsidR="00C80A9D" w:rsidRPr="003D3D07" w:rsidRDefault="00DC5A7E" w:rsidP="001D5F26">
            <w:pPr>
              <w:ind w:firstLine="567"/>
              <w:rPr>
                <w:rFonts w:cs="Times New Roman"/>
                <w:sz w:val="28"/>
                <w:szCs w:val="28"/>
              </w:rPr>
            </w:pPr>
            <w:r w:rsidRPr="003D3D07">
              <w:rPr>
                <w:rFonts w:cs="Times New Roman"/>
                <w:sz w:val="28"/>
                <w:szCs w:val="28"/>
              </w:rPr>
              <w:t>С.М. Царахов</w:t>
            </w:r>
          </w:p>
          <w:p w:rsidR="00C80A9D" w:rsidRPr="003D3D07" w:rsidRDefault="00DC5A7E" w:rsidP="001D5F26">
            <w:pPr>
              <w:ind w:firstLine="567"/>
              <w:rPr>
                <w:rFonts w:cs="Times New Roman"/>
                <w:sz w:val="28"/>
                <w:szCs w:val="28"/>
              </w:rPr>
            </w:pPr>
          </w:p>
          <w:p w:rsidR="00C80A9D" w:rsidRPr="003D3D07" w:rsidRDefault="00DC5A7E" w:rsidP="001D5F26">
            <w:pPr>
              <w:ind w:firstLine="567"/>
              <w:rPr>
                <w:rFonts w:cs="Times New Roman"/>
                <w:sz w:val="28"/>
                <w:szCs w:val="28"/>
              </w:rPr>
            </w:pPr>
            <w:r w:rsidRPr="003D3D07">
              <w:rPr>
                <w:rFonts w:cs="Times New Roman"/>
                <w:sz w:val="28"/>
                <w:szCs w:val="28"/>
              </w:rPr>
              <w:t>Ю.В.Фаустова</w:t>
            </w:r>
          </w:p>
          <w:p w:rsidR="00C80A9D" w:rsidRPr="003D3D07" w:rsidRDefault="00DC5A7E" w:rsidP="001D5F26">
            <w:pPr>
              <w:ind w:firstLine="567"/>
              <w:rPr>
                <w:rFonts w:cs="Times New Roman"/>
                <w:sz w:val="28"/>
                <w:szCs w:val="28"/>
              </w:rPr>
            </w:pPr>
          </w:p>
          <w:p w:rsidR="00C80A9D" w:rsidRPr="003D3D07" w:rsidRDefault="00DC5A7E" w:rsidP="001D5F26">
            <w:pPr>
              <w:ind w:firstLine="567"/>
              <w:rPr>
                <w:rFonts w:cs="Times New Roman"/>
                <w:sz w:val="28"/>
                <w:szCs w:val="28"/>
              </w:rPr>
            </w:pPr>
            <w:r w:rsidRPr="003D3D07">
              <w:rPr>
                <w:rFonts w:cs="Times New Roman"/>
                <w:sz w:val="28"/>
                <w:szCs w:val="28"/>
              </w:rPr>
              <w:t>С.В. Казаков</w:t>
            </w:r>
          </w:p>
          <w:p w:rsidR="00C80A9D" w:rsidRPr="003D3D07" w:rsidRDefault="00DC5A7E" w:rsidP="001D5F26">
            <w:pPr>
              <w:ind w:firstLine="567"/>
              <w:rPr>
                <w:rFonts w:cs="Times New Roman"/>
                <w:sz w:val="28"/>
                <w:szCs w:val="28"/>
              </w:rPr>
            </w:pPr>
          </w:p>
          <w:p w:rsidR="00C80A9D" w:rsidRPr="003D3D07" w:rsidRDefault="00DC5A7E" w:rsidP="001D5F26">
            <w:pPr>
              <w:ind w:firstLine="567"/>
              <w:rPr>
                <w:rFonts w:cs="Times New Roman"/>
                <w:sz w:val="28"/>
                <w:szCs w:val="28"/>
              </w:rPr>
            </w:pPr>
            <w:r w:rsidRPr="003D3D07">
              <w:rPr>
                <w:rFonts w:cs="Times New Roman"/>
                <w:sz w:val="28"/>
                <w:szCs w:val="28"/>
              </w:rPr>
              <w:t>И.В. Кудинова</w:t>
            </w:r>
          </w:p>
          <w:p w:rsidR="00C80A9D" w:rsidRPr="003D3D07" w:rsidRDefault="00DC5A7E" w:rsidP="001D5F26">
            <w:pPr>
              <w:ind w:firstLine="567"/>
              <w:rPr>
                <w:rFonts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C80A9D" w:rsidRDefault="00DC5A7E" w:rsidP="001D5F26">
            <w:pPr>
              <w:ind w:firstLine="567"/>
              <w:rPr>
                <w:rFonts w:cs="Times New Roman"/>
                <w:sz w:val="28"/>
                <w:szCs w:val="28"/>
              </w:rPr>
            </w:pPr>
            <w:r w:rsidRPr="00C32E17">
              <w:rPr>
                <w:rFonts w:cs="Times New Roman"/>
                <w:noProof/>
                <w:sz w:val="28"/>
                <w:szCs w:val="28"/>
                <w:lang w:eastAsia="ru-RU"/>
              </w:rPr>
              <w:drawing>
                <wp:anchor distT="0" distB="0" distL="114300" distR="114300" simplePos="0" relativeHeight="251659264" behindDoc="0" locked="0" layoutInCell="1" allowOverlap="1">
                  <wp:simplePos x="0" y="0"/>
                  <wp:positionH relativeFrom="column">
                    <wp:posOffset>113665</wp:posOffset>
                  </wp:positionH>
                  <wp:positionV relativeFrom="paragraph">
                    <wp:posOffset>-74930</wp:posOffset>
                  </wp:positionV>
                  <wp:extent cx="895350" cy="63817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10332"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5350" cy="638175"/>
                          </a:xfrm>
                          <a:prstGeom prst="rect">
                            <a:avLst/>
                          </a:prstGeom>
                          <a:noFill/>
                          <a:ln>
                            <a:noFill/>
                          </a:ln>
                        </pic:spPr>
                      </pic:pic>
                    </a:graphicData>
                  </a:graphic>
                </wp:anchor>
              </w:drawing>
            </w:r>
          </w:p>
          <w:p w:rsidR="00C80A9D" w:rsidRPr="002F6C7C" w:rsidRDefault="00DC5A7E" w:rsidP="001D5F26">
            <w:pPr>
              <w:rPr>
                <w:rFonts w:cs="Times New Roman"/>
                <w:sz w:val="28"/>
                <w:szCs w:val="28"/>
              </w:rPr>
            </w:pPr>
          </w:p>
          <w:p w:rsidR="00C80A9D" w:rsidRPr="002F6C7C" w:rsidRDefault="00DC5A7E" w:rsidP="001D5F26">
            <w:pPr>
              <w:rPr>
                <w:rFonts w:cs="Times New Roman"/>
                <w:sz w:val="28"/>
                <w:szCs w:val="28"/>
              </w:rPr>
            </w:pPr>
            <w:r w:rsidRPr="00C32E17">
              <w:rPr>
                <w:rFonts w:cs="Times New Roman"/>
                <w:noProof/>
                <w:sz w:val="28"/>
                <w:szCs w:val="28"/>
                <w:lang w:eastAsia="ru-RU"/>
              </w:rPr>
              <w:drawing>
                <wp:anchor distT="0" distB="0" distL="114300" distR="114300" simplePos="0" relativeHeight="251663360" behindDoc="0" locked="0" layoutInCell="1" allowOverlap="1">
                  <wp:simplePos x="0" y="0"/>
                  <wp:positionH relativeFrom="column">
                    <wp:posOffset>-1270</wp:posOffset>
                  </wp:positionH>
                  <wp:positionV relativeFrom="paragraph">
                    <wp:posOffset>324485</wp:posOffset>
                  </wp:positionV>
                  <wp:extent cx="919480" cy="589280"/>
                  <wp:effectExtent l="0" t="0" r="0" b="1270"/>
                  <wp:wrapNone/>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80177" name="Казаков.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9480" cy="589280"/>
                          </a:xfrm>
                          <a:prstGeom prst="rect">
                            <a:avLst/>
                          </a:prstGeom>
                        </pic:spPr>
                      </pic:pic>
                    </a:graphicData>
                  </a:graphic>
                </wp:anchor>
              </w:drawing>
            </w:r>
            <w:r>
              <w:rPr>
                <w:rFonts w:cs="Times New Roman"/>
                <w:noProof/>
                <w:sz w:val="28"/>
                <w:szCs w:val="28"/>
                <w:lang w:eastAsia="ru-RU"/>
              </w:rPr>
              <w:drawing>
                <wp:inline distT="0" distB="0" distL="0" distR="0">
                  <wp:extent cx="838200" cy="45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3764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38200" cy="457200"/>
                          </a:xfrm>
                          <a:prstGeom prst="rect">
                            <a:avLst/>
                          </a:prstGeom>
                          <a:noFill/>
                        </pic:spPr>
                      </pic:pic>
                    </a:graphicData>
                  </a:graphic>
                </wp:inline>
              </w:drawing>
            </w:r>
          </w:p>
          <w:p w:rsidR="00C80A9D" w:rsidRPr="002F6C7C" w:rsidRDefault="00DC5A7E" w:rsidP="001D5F26">
            <w:pPr>
              <w:rPr>
                <w:rFonts w:cs="Times New Roman"/>
                <w:sz w:val="28"/>
                <w:szCs w:val="28"/>
              </w:rPr>
            </w:pPr>
          </w:p>
          <w:p w:rsidR="00C80A9D" w:rsidRPr="002F6C7C" w:rsidRDefault="00DC5A7E" w:rsidP="001D5F26">
            <w:pPr>
              <w:rPr>
                <w:rFonts w:cs="Times New Roman"/>
                <w:sz w:val="28"/>
                <w:szCs w:val="28"/>
              </w:rPr>
            </w:pPr>
            <w:r w:rsidRPr="00C32E17">
              <w:rPr>
                <w:rFonts w:cs="Times New Roman"/>
                <w:noProof/>
                <w:sz w:val="28"/>
                <w:szCs w:val="28"/>
                <w:lang w:eastAsia="ru-RU"/>
              </w:rPr>
              <w:drawing>
                <wp:anchor distT="0" distB="0" distL="114300" distR="114300" simplePos="0" relativeHeight="251661312" behindDoc="0" locked="0" layoutInCell="1" allowOverlap="1">
                  <wp:simplePos x="0" y="0"/>
                  <wp:positionH relativeFrom="column">
                    <wp:posOffset>-31115</wp:posOffset>
                  </wp:positionH>
                  <wp:positionV relativeFrom="paragraph">
                    <wp:posOffset>141605</wp:posOffset>
                  </wp:positionV>
                  <wp:extent cx="902335" cy="53530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27793" name="КУДИНОВА.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2335" cy="535305"/>
                          </a:xfrm>
                          <a:prstGeom prst="rect">
                            <a:avLst/>
                          </a:prstGeom>
                        </pic:spPr>
                      </pic:pic>
                    </a:graphicData>
                  </a:graphic>
                </wp:anchor>
              </w:drawing>
            </w:r>
          </w:p>
          <w:p w:rsidR="00C80A9D" w:rsidRPr="002F6C7C" w:rsidRDefault="00DC5A7E" w:rsidP="001D5F26">
            <w:pPr>
              <w:rPr>
                <w:rFonts w:cs="Times New Roman"/>
                <w:sz w:val="28"/>
                <w:szCs w:val="28"/>
              </w:rPr>
            </w:pPr>
          </w:p>
          <w:p w:rsidR="00C80A9D" w:rsidRDefault="00DC5A7E" w:rsidP="001D5F26">
            <w:pPr>
              <w:jc w:val="center"/>
              <w:rPr>
                <w:rFonts w:cs="Times New Roman"/>
                <w:sz w:val="28"/>
                <w:szCs w:val="28"/>
              </w:rPr>
            </w:pPr>
          </w:p>
          <w:p w:rsidR="00C80A9D" w:rsidRPr="002F6C7C" w:rsidRDefault="00DC5A7E" w:rsidP="001D5F26">
            <w:pPr>
              <w:rPr>
                <w:rFonts w:cs="Times New Roman"/>
                <w:sz w:val="28"/>
                <w:szCs w:val="28"/>
              </w:rPr>
            </w:pPr>
          </w:p>
        </w:tc>
      </w:tr>
    </w:tbl>
    <w:p w:rsidR="00C80A9D" w:rsidRDefault="00DC5A7E" w:rsidP="00C80A9D">
      <w:pPr>
        <w:pStyle w:val="a9"/>
        <w:jc w:val="center"/>
        <w:rPr>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C80A9D" w:rsidRDefault="00DC5A7E" w:rsidP="00C80A9D">
      <w:pPr>
        <w:ind w:right="-58"/>
        <w:jc w:val="center"/>
        <w:rPr>
          <w:color w:val="000000"/>
          <w:sz w:val="28"/>
          <w:szCs w:val="28"/>
        </w:rPr>
      </w:pPr>
    </w:p>
    <w:p w:rsidR="00377F6A" w:rsidRDefault="00DC5A7E" w:rsidP="00C80A9D">
      <w:pPr>
        <w:ind w:right="-58"/>
        <w:jc w:val="center"/>
        <w:rPr>
          <w:color w:val="000000"/>
          <w:sz w:val="28"/>
          <w:szCs w:val="28"/>
        </w:rPr>
      </w:pPr>
    </w:p>
    <w:p w:rsidR="00377F6A" w:rsidRDefault="00DC5A7E" w:rsidP="00C80A9D">
      <w:pPr>
        <w:ind w:right="-58"/>
        <w:jc w:val="center"/>
        <w:rPr>
          <w:color w:val="000000"/>
          <w:sz w:val="28"/>
          <w:szCs w:val="28"/>
        </w:rPr>
      </w:pPr>
    </w:p>
    <w:p w:rsidR="00377F6A" w:rsidRDefault="00DC5A7E" w:rsidP="00C80A9D">
      <w:pPr>
        <w:ind w:right="-58"/>
        <w:jc w:val="center"/>
        <w:rPr>
          <w:color w:val="000000"/>
          <w:sz w:val="28"/>
          <w:szCs w:val="28"/>
        </w:rPr>
      </w:pPr>
    </w:p>
    <w:p w:rsidR="00377F6A" w:rsidRDefault="00DC5A7E" w:rsidP="00C80A9D">
      <w:pPr>
        <w:ind w:right="-58"/>
        <w:jc w:val="center"/>
        <w:rPr>
          <w:color w:val="000000"/>
          <w:sz w:val="28"/>
          <w:szCs w:val="28"/>
        </w:rPr>
      </w:pPr>
    </w:p>
    <w:p w:rsidR="00C80A9D" w:rsidRDefault="00DC5A7E" w:rsidP="00C80A9D">
      <w:pPr>
        <w:jc w:val="center"/>
        <w:rPr>
          <w:b/>
          <w:szCs w:val="28"/>
        </w:rPr>
      </w:pPr>
    </w:p>
    <w:p w:rsidR="00C80A9D" w:rsidRPr="002F46EC" w:rsidRDefault="00DC5A7E" w:rsidP="00C80A9D">
      <w:pPr>
        <w:pStyle w:val="a9"/>
        <w:jc w:val="center"/>
        <w:rPr>
          <w:rFonts w:ascii="Times New Roman Полужирный" w:hAnsi="Times New Roman Полужирный"/>
          <w:b/>
          <w:caps/>
        </w:rPr>
      </w:pPr>
      <w:bookmarkStart w:id="1" w:name="_Toc9845005"/>
      <w:r w:rsidRPr="002F46EC">
        <w:rPr>
          <w:rFonts w:ascii="Times New Roman Полужирный" w:hAnsi="Times New Roman Полужирный"/>
          <w:b/>
          <w:caps/>
        </w:rPr>
        <w:lastRenderedPageBreak/>
        <w:t>СОСТАВ ПРОЕКТА</w:t>
      </w:r>
      <w:bookmarkEnd w:id="1"/>
    </w:p>
    <w:p w:rsidR="00C80A9D" w:rsidRPr="00B1319A" w:rsidRDefault="00DC5A7E" w:rsidP="00C80A9D">
      <w:pPr>
        <w:ind w:firstLine="567"/>
        <w:jc w:val="center"/>
        <w:rPr>
          <w:b/>
          <w:sz w:val="36"/>
          <w:szCs w:val="36"/>
        </w:rPr>
      </w:pPr>
    </w:p>
    <w:p w:rsidR="0097605F" w:rsidRPr="0097605F" w:rsidRDefault="00DC5A7E" w:rsidP="0097605F">
      <w:pPr>
        <w:pStyle w:val="3f0"/>
        <w:shd w:val="clear" w:color="auto" w:fill="FFFFFF"/>
        <w:ind w:left="556"/>
        <w:jc w:val="center"/>
        <w:rPr>
          <w:b/>
          <w:sz w:val="24"/>
          <w:szCs w:val="24"/>
        </w:rPr>
      </w:pPr>
      <w:r w:rsidRPr="009A0BBC">
        <w:rPr>
          <w:b/>
          <w:sz w:val="24"/>
          <w:szCs w:val="24"/>
        </w:rPr>
        <w:t>Генерального плана</w:t>
      </w:r>
      <w:r>
        <w:rPr>
          <w:b/>
          <w:sz w:val="24"/>
          <w:szCs w:val="24"/>
        </w:rPr>
        <w:t xml:space="preserve"> МО</w:t>
      </w:r>
      <w:r>
        <w:rPr>
          <w:b/>
          <w:sz w:val="24"/>
          <w:szCs w:val="24"/>
        </w:rPr>
        <w:t xml:space="preserve"> </w:t>
      </w:r>
      <w:r>
        <w:rPr>
          <w:b/>
          <w:sz w:val="24"/>
          <w:szCs w:val="24"/>
        </w:rPr>
        <w:t>Г</w:t>
      </w:r>
      <w:r>
        <w:rPr>
          <w:b/>
          <w:sz w:val="24"/>
          <w:szCs w:val="24"/>
        </w:rPr>
        <w:t>П</w:t>
      </w:r>
      <w:r w:rsidRPr="0097605F">
        <w:rPr>
          <w:b/>
          <w:sz w:val="24"/>
          <w:szCs w:val="24"/>
        </w:rPr>
        <w:t xml:space="preserve"> </w:t>
      </w:r>
    </w:p>
    <w:p w:rsidR="0097605F" w:rsidRPr="0097605F" w:rsidRDefault="00DC5A7E" w:rsidP="0097605F">
      <w:pPr>
        <w:pStyle w:val="3f0"/>
        <w:shd w:val="clear" w:color="auto" w:fill="FFFFFF"/>
        <w:ind w:left="556"/>
        <w:jc w:val="center"/>
        <w:rPr>
          <w:b/>
          <w:sz w:val="24"/>
          <w:szCs w:val="24"/>
        </w:rPr>
      </w:pPr>
      <w:r>
        <w:rPr>
          <w:b/>
          <w:sz w:val="24"/>
          <w:szCs w:val="24"/>
        </w:rPr>
        <w:t>«</w:t>
      </w:r>
      <w:r>
        <w:rPr>
          <w:b/>
          <w:sz w:val="24"/>
          <w:szCs w:val="24"/>
        </w:rPr>
        <w:t>Поселок Красная Яруга</w:t>
      </w:r>
      <w:r>
        <w:rPr>
          <w:b/>
          <w:sz w:val="24"/>
          <w:szCs w:val="24"/>
        </w:rPr>
        <w:t>»</w:t>
      </w:r>
      <w:r w:rsidRPr="0097605F">
        <w:rPr>
          <w:b/>
          <w:sz w:val="24"/>
          <w:szCs w:val="24"/>
        </w:rPr>
        <w:t xml:space="preserve"> </w:t>
      </w:r>
      <w:r>
        <w:rPr>
          <w:b/>
          <w:sz w:val="24"/>
          <w:szCs w:val="24"/>
        </w:rPr>
        <w:t>Краснояружского района</w:t>
      </w:r>
      <w:r w:rsidRPr="0097605F">
        <w:rPr>
          <w:b/>
          <w:sz w:val="24"/>
          <w:szCs w:val="24"/>
        </w:rPr>
        <w:t xml:space="preserve"> </w:t>
      </w:r>
      <w:r>
        <w:rPr>
          <w:b/>
          <w:sz w:val="24"/>
          <w:szCs w:val="24"/>
        </w:rPr>
        <w:t>Белгородской области</w:t>
      </w:r>
    </w:p>
    <w:p w:rsidR="00C80A9D" w:rsidRPr="00385B6A" w:rsidRDefault="00DC5A7E" w:rsidP="0097605F">
      <w:pPr>
        <w:pStyle w:val="3f0"/>
        <w:shd w:val="clear" w:color="auto" w:fill="FFFFFF"/>
        <w:ind w:left="556"/>
        <w:jc w:val="center"/>
        <w:rPr>
          <w:sz w:val="24"/>
          <w:szCs w:val="24"/>
        </w:rPr>
      </w:pPr>
    </w:p>
    <w:p w:rsidR="00C80A9D" w:rsidRPr="00774597" w:rsidRDefault="00DC5A7E" w:rsidP="00C80A9D">
      <w:pPr>
        <w:jc w:val="center"/>
      </w:pPr>
      <w:r w:rsidRPr="00774597">
        <w:rPr>
          <w:rStyle w:val="21"/>
          <w:rFonts w:eastAsia="Courier New"/>
        </w:rPr>
        <w:t>Утверждаемые материалы</w:t>
      </w:r>
      <w:r w:rsidRPr="00774597">
        <w:t>:</w:t>
      </w:r>
    </w:p>
    <w:p w:rsidR="00C80A9D" w:rsidRPr="00EB73FC" w:rsidRDefault="00DC5A7E" w:rsidP="00C80A9D">
      <w:pPr>
        <w:jc w:val="center"/>
      </w:pPr>
      <w:r>
        <w:t>Часть</w:t>
      </w:r>
      <w:r w:rsidRPr="00EB73FC">
        <w:t xml:space="preserve"> I. Положение о территориальном планировании</w:t>
      </w:r>
    </w:p>
    <w:p w:rsidR="00C80A9D" w:rsidRPr="00EB73FC" w:rsidRDefault="00DC5A7E" w:rsidP="00C80A9D">
      <w:pPr>
        <w:jc w:val="center"/>
      </w:pPr>
    </w:p>
    <w:p w:rsidR="00C80A9D" w:rsidRPr="00774597" w:rsidRDefault="00DC5A7E" w:rsidP="00C80A9D">
      <w:pPr>
        <w:jc w:val="center"/>
      </w:pPr>
      <w:r w:rsidRPr="00774597">
        <w:rPr>
          <w:rStyle w:val="21"/>
          <w:rFonts w:eastAsia="Courier New"/>
        </w:rPr>
        <w:t>Обосновывающие материалы:</w:t>
      </w:r>
    </w:p>
    <w:p w:rsidR="00C80A9D" w:rsidRDefault="00DC5A7E" w:rsidP="00C80A9D">
      <w:pPr>
        <w:jc w:val="center"/>
      </w:pPr>
      <w:r>
        <w:t>Часть</w:t>
      </w:r>
      <w:r w:rsidRPr="00EB73FC">
        <w:t xml:space="preserve"> II. Материалы по обоснованию генерального плана</w:t>
      </w:r>
    </w:p>
    <w:p w:rsidR="005D3BAD" w:rsidRDefault="00DC5A7E" w:rsidP="004A1611">
      <w:pPr>
        <w:pStyle w:val="41"/>
        <w:shd w:val="clear" w:color="auto" w:fill="auto"/>
        <w:tabs>
          <w:tab w:val="left" w:leader="underscore" w:pos="2938"/>
          <w:tab w:val="left" w:leader="underscore" w:pos="8856"/>
        </w:tabs>
        <w:spacing w:line="240" w:lineRule="auto"/>
        <w:ind w:right="800" w:firstLine="567"/>
        <w:rPr>
          <w:sz w:val="24"/>
          <w:szCs w:val="24"/>
        </w:rPr>
      </w:pPr>
    </w:p>
    <w:p w:rsidR="005D3BAD" w:rsidRDefault="00DC5A7E" w:rsidP="004A1611">
      <w:pPr>
        <w:pStyle w:val="41"/>
        <w:shd w:val="clear" w:color="auto" w:fill="auto"/>
        <w:tabs>
          <w:tab w:val="left" w:leader="underscore" w:pos="2938"/>
          <w:tab w:val="left" w:leader="underscore" w:pos="8856"/>
        </w:tabs>
        <w:spacing w:line="240" w:lineRule="auto"/>
        <w:ind w:right="800" w:firstLine="567"/>
        <w:rPr>
          <w:sz w:val="24"/>
          <w:szCs w:val="24"/>
        </w:rPr>
      </w:pPr>
    </w:p>
    <w:p w:rsidR="002D3D62" w:rsidRDefault="00DC5A7E" w:rsidP="004A1611">
      <w:pPr>
        <w:ind w:right="-58"/>
        <w:jc w:val="center"/>
        <w:rPr>
          <w:color w:val="000000"/>
          <w:sz w:val="28"/>
          <w:szCs w:val="28"/>
        </w:rPr>
      </w:pPr>
      <w:r>
        <w:rPr>
          <w:color w:val="000000"/>
          <w:sz w:val="28"/>
          <w:szCs w:val="28"/>
        </w:rPr>
        <w:br w:type="page"/>
      </w:r>
    </w:p>
    <w:p w:rsidR="002D3D62" w:rsidRPr="00DC638F" w:rsidRDefault="00DC5A7E" w:rsidP="00DC638F">
      <w:pPr>
        <w:pStyle w:val="6"/>
        <w:ind w:firstLine="0"/>
        <w:jc w:val="center"/>
        <w:rPr>
          <w:sz w:val="24"/>
          <w:szCs w:val="24"/>
        </w:rPr>
      </w:pPr>
      <w:bookmarkStart w:id="2" w:name="_Toc9845006"/>
      <w:r w:rsidRPr="00DC638F">
        <w:rPr>
          <w:sz w:val="24"/>
          <w:szCs w:val="24"/>
        </w:rPr>
        <w:lastRenderedPageBreak/>
        <w:t>СОДЕРЖАНИЕ</w:t>
      </w:r>
      <w:bookmarkEnd w:id="2"/>
    </w:p>
    <w:p w:rsidR="00D82B1D" w:rsidRDefault="00DC5A7E">
      <w:pPr>
        <w:pStyle w:val="12"/>
        <w:tabs>
          <w:tab w:val="right" w:leader="underscore" w:pos="9347"/>
        </w:tabs>
        <w:rPr>
          <w:rFonts w:asciiTheme="minorHAnsi" w:eastAsiaTheme="minorEastAsia" w:hAnsiTheme="minorHAnsi" w:cstheme="minorBidi"/>
          <w:b w:val="0"/>
          <w:bCs w:val="0"/>
          <w:iCs w:val="0"/>
          <w:caps w:val="0"/>
          <w:noProof/>
          <w:sz w:val="22"/>
          <w:szCs w:val="22"/>
          <w:lang w:eastAsia="ru-RU"/>
        </w:rPr>
      </w:pPr>
      <w:r>
        <w:rPr>
          <w:lang w:val="en-US"/>
        </w:rPr>
        <w:fldChar w:fldCharType="begin"/>
      </w:r>
      <w:r>
        <w:rPr>
          <w:lang w:val="en-US"/>
        </w:rPr>
        <w:instrText xml:space="preserve"> TOC \o "1-3" \h \z \u </w:instrText>
      </w:r>
      <w:r>
        <w:rPr>
          <w:lang w:val="en-US"/>
        </w:rPr>
        <w:fldChar w:fldCharType="separate"/>
      </w:r>
      <w:hyperlink w:anchor="_Toc102558364" w:history="1">
        <w:r w:rsidRPr="00B94A18">
          <w:rPr>
            <w:rStyle w:val="af0"/>
            <w:noProof/>
          </w:rPr>
          <w:t>1. Общие положения</w:t>
        </w:r>
        <w:r>
          <w:rPr>
            <w:noProof/>
            <w:webHidden/>
          </w:rPr>
          <w:tab/>
        </w:r>
        <w:r>
          <w:rPr>
            <w:noProof/>
            <w:webHidden/>
          </w:rPr>
          <w:fldChar w:fldCharType="begin"/>
        </w:r>
        <w:r>
          <w:rPr>
            <w:noProof/>
            <w:webHidden/>
          </w:rPr>
          <w:instrText xml:space="preserve"> PAGEREF _Toc102558364 \h </w:instrText>
        </w:r>
        <w:r>
          <w:rPr>
            <w:noProof/>
            <w:webHidden/>
          </w:rPr>
        </w:r>
        <w:r>
          <w:rPr>
            <w:noProof/>
            <w:webHidden/>
          </w:rPr>
          <w:fldChar w:fldCharType="separate"/>
        </w:r>
        <w:r>
          <w:rPr>
            <w:noProof/>
            <w:webHidden/>
          </w:rPr>
          <w:t>6</w:t>
        </w:r>
        <w:r>
          <w:rPr>
            <w:noProof/>
            <w:webHidden/>
          </w:rPr>
          <w:fldChar w:fldCharType="end"/>
        </w:r>
      </w:hyperlink>
    </w:p>
    <w:p w:rsidR="00D82B1D" w:rsidRDefault="00DC5A7E">
      <w:pPr>
        <w:pStyle w:val="12"/>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02558365" w:history="1">
        <w:r w:rsidRPr="00B94A18">
          <w:rPr>
            <w:rStyle w:val="af0"/>
            <w:noProof/>
          </w:rPr>
          <w:t>2. Анализ использования территории муниципального образования</w:t>
        </w:r>
        <w:r>
          <w:rPr>
            <w:noProof/>
            <w:webHidden/>
          </w:rPr>
          <w:tab/>
        </w:r>
        <w:r>
          <w:rPr>
            <w:noProof/>
            <w:webHidden/>
          </w:rPr>
          <w:fldChar w:fldCharType="begin"/>
        </w:r>
        <w:r>
          <w:rPr>
            <w:noProof/>
            <w:webHidden/>
          </w:rPr>
          <w:instrText xml:space="preserve"> PAGEREF _Toc102558365 \h </w:instrText>
        </w:r>
        <w:r>
          <w:rPr>
            <w:noProof/>
            <w:webHidden/>
          </w:rPr>
        </w:r>
        <w:r>
          <w:rPr>
            <w:noProof/>
            <w:webHidden/>
          </w:rPr>
          <w:fldChar w:fldCharType="separate"/>
        </w:r>
        <w:r>
          <w:rPr>
            <w:noProof/>
            <w:webHidden/>
          </w:rPr>
          <w:t>7</w:t>
        </w:r>
        <w:r>
          <w:rPr>
            <w:noProof/>
            <w:webHidden/>
          </w:rPr>
          <w:fldChar w:fldCharType="end"/>
        </w:r>
      </w:hyperlink>
    </w:p>
    <w:p w:rsidR="00D82B1D" w:rsidRDefault="00DC5A7E">
      <w:pPr>
        <w:pStyle w:val="24"/>
        <w:tabs>
          <w:tab w:val="right" w:leader="underscore" w:pos="9347"/>
        </w:tabs>
        <w:rPr>
          <w:rFonts w:asciiTheme="minorHAnsi" w:eastAsiaTheme="minorEastAsia" w:hAnsiTheme="minorHAnsi" w:cstheme="minorBidi"/>
          <w:b w:val="0"/>
          <w:bCs w:val="0"/>
          <w:noProof/>
          <w:sz w:val="22"/>
          <w:lang w:eastAsia="ru-RU"/>
        </w:rPr>
      </w:pPr>
      <w:hyperlink w:anchor="_Toc102558366" w:history="1">
        <w:r w:rsidRPr="00B94A18">
          <w:rPr>
            <w:rStyle w:val="af0"/>
            <w:noProof/>
          </w:rPr>
          <w:t>2.1. Сведения о границах муниципального образования</w:t>
        </w:r>
        <w:r>
          <w:rPr>
            <w:noProof/>
            <w:webHidden/>
          </w:rPr>
          <w:tab/>
        </w:r>
        <w:r>
          <w:rPr>
            <w:noProof/>
            <w:webHidden/>
          </w:rPr>
          <w:fldChar w:fldCharType="begin"/>
        </w:r>
        <w:r>
          <w:rPr>
            <w:noProof/>
            <w:webHidden/>
          </w:rPr>
          <w:instrText xml:space="preserve"> PAGEREF _Toc102558366 \h </w:instrText>
        </w:r>
        <w:r>
          <w:rPr>
            <w:noProof/>
            <w:webHidden/>
          </w:rPr>
        </w:r>
        <w:r>
          <w:rPr>
            <w:noProof/>
            <w:webHidden/>
          </w:rPr>
          <w:fldChar w:fldCharType="separate"/>
        </w:r>
        <w:r>
          <w:rPr>
            <w:noProof/>
            <w:webHidden/>
          </w:rPr>
          <w:t>7</w:t>
        </w:r>
        <w:r>
          <w:rPr>
            <w:noProof/>
            <w:webHidden/>
          </w:rPr>
          <w:fldChar w:fldCharType="end"/>
        </w:r>
      </w:hyperlink>
    </w:p>
    <w:p w:rsidR="00D82B1D" w:rsidRDefault="00DC5A7E">
      <w:pPr>
        <w:pStyle w:val="24"/>
        <w:tabs>
          <w:tab w:val="right" w:leader="underscore" w:pos="9347"/>
        </w:tabs>
        <w:rPr>
          <w:rFonts w:asciiTheme="minorHAnsi" w:eastAsiaTheme="minorEastAsia" w:hAnsiTheme="minorHAnsi" w:cstheme="minorBidi"/>
          <w:b w:val="0"/>
          <w:bCs w:val="0"/>
          <w:noProof/>
          <w:sz w:val="22"/>
          <w:lang w:eastAsia="ru-RU"/>
        </w:rPr>
      </w:pPr>
      <w:hyperlink w:anchor="_Toc102558367" w:history="1">
        <w:r w:rsidRPr="00B94A18">
          <w:rPr>
            <w:rStyle w:val="af0"/>
            <w:noProof/>
          </w:rPr>
          <w:t>2.2. Комплексная оценка и основные проблемы развития территории.</w:t>
        </w:r>
        <w:r>
          <w:rPr>
            <w:noProof/>
            <w:webHidden/>
          </w:rPr>
          <w:tab/>
        </w:r>
        <w:r>
          <w:rPr>
            <w:noProof/>
            <w:webHidden/>
          </w:rPr>
          <w:fldChar w:fldCharType="begin"/>
        </w:r>
        <w:r>
          <w:rPr>
            <w:noProof/>
            <w:webHidden/>
          </w:rPr>
          <w:instrText xml:space="preserve"> PAGEREF _Toc102558367 \h </w:instrText>
        </w:r>
        <w:r>
          <w:rPr>
            <w:noProof/>
            <w:webHidden/>
          </w:rPr>
        </w:r>
        <w:r>
          <w:rPr>
            <w:noProof/>
            <w:webHidden/>
          </w:rPr>
          <w:fldChar w:fldCharType="separate"/>
        </w:r>
        <w:r>
          <w:rPr>
            <w:noProof/>
            <w:webHidden/>
          </w:rPr>
          <w:t>8</w:t>
        </w:r>
        <w:r>
          <w:rPr>
            <w:noProof/>
            <w:webHidden/>
          </w:rPr>
          <w:fldChar w:fldCharType="end"/>
        </w:r>
      </w:hyperlink>
    </w:p>
    <w:p w:rsidR="00D82B1D" w:rsidRDefault="00DC5A7E">
      <w:pPr>
        <w:pStyle w:val="35"/>
        <w:tabs>
          <w:tab w:val="right" w:leader="underscore" w:pos="9347"/>
        </w:tabs>
        <w:rPr>
          <w:rFonts w:asciiTheme="minorHAnsi" w:eastAsiaTheme="minorEastAsia" w:hAnsiTheme="minorHAnsi" w:cstheme="minorBidi"/>
          <w:noProof/>
          <w:sz w:val="22"/>
          <w:szCs w:val="22"/>
          <w:lang w:eastAsia="ru-RU"/>
        </w:rPr>
      </w:pPr>
      <w:hyperlink w:anchor="_Toc102558368" w:history="1">
        <w:r w:rsidRPr="00B94A18">
          <w:rPr>
            <w:rStyle w:val="af0"/>
            <w:noProof/>
          </w:rPr>
          <w:t>2.2.1. Система расселения и трудовые ресурсы</w:t>
        </w:r>
        <w:r>
          <w:rPr>
            <w:noProof/>
            <w:webHidden/>
          </w:rPr>
          <w:tab/>
        </w:r>
        <w:r>
          <w:rPr>
            <w:noProof/>
            <w:webHidden/>
          </w:rPr>
          <w:fldChar w:fldCharType="begin"/>
        </w:r>
        <w:r>
          <w:rPr>
            <w:noProof/>
            <w:webHidden/>
          </w:rPr>
          <w:instrText xml:space="preserve"> PAGEREF _Toc102558368 \h </w:instrText>
        </w:r>
        <w:r>
          <w:rPr>
            <w:noProof/>
            <w:webHidden/>
          </w:rPr>
        </w:r>
        <w:r>
          <w:rPr>
            <w:noProof/>
            <w:webHidden/>
          </w:rPr>
          <w:fldChar w:fldCharType="separate"/>
        </w:r>
        <w:r>
          <w:rPr>
            <w:noProof/>
            <w:webHidden/>
          </w:rPr>
          <w:t>8</w:t>
        </w:r>
        <w:r>
          <w:rPr>
            <w:noProof/>
            <w:webHidden/>
          </w:rPr>
          <w:fldChar w:fldCharType="end"/>
        </w:r>
      </w:hyperlink>
    </w:p>
    <w:p w:rsidR="00D82B1D" w:rsidRDefault="00DC5A7E">
      <w:pPr>
        <w:pStyle w:val="35"/>
        <w:tabs>
          <w:tab w:val="right" w:leader="underscore" w:pos="9347"/>
        </w:tabs>
        <w:rPr>
          <w:rFonts w:asciiTheme="minorHAnsi" w:eastAsiaTheme="minorEastAsia" w:hAnsiTheme="minorHAnsi" w:cstheme="minorBidi"/>
          <w:noProof/>
          <w:sz w:val="22"/>
          <w:szCs w:val="22"/>
          <w:lang w:eastAsia="ru-RU"/>
        </w:rPr>
      </w:pPr>
      <w:hyperlink w:anchor="_Toc102558369" w:history="1">
        <w:r w:rsidRPr="00B94A18">
          <w:rPr>
            <w:rStyle w:val="af0"/>
            <w:noProof/>
          </w:rPr>
          <w:t>2.2.2. Организация социальной инфраструктуры</w:t>
        </w:r>
        <w:r>
          <w:rPr>
            <w:noProof/>
            <w:webHidden/>
          </w:rPr>
          <w:tab/>
        </w:r>
        <w:r>
          <w:rPr>
            <w:noProof/>
            <w:webHidden/>
          </w:rPr>
          <w:fldChar w:fldCharType="begin"/>
        </w:r>
        <w:r>
          <w:rPr>
            <w:noProof/>
            <w:webHidden/>
          </w:rPr>
          <w:instrText xml:space="preserve"> </w:instrText>
        </w:r>
        <w:r>
          <w:rPr>
            <w:noProof/>
            <w:webHidden/>
          </w:rPr>
          <w:instrText xml:space="preserve">PAGEREF _Toc102558369 \h </w:instrText>
        </w:r>
        <w:r>
          <w:rPr>
            <w:noProof/>
            <w:webHidden/>
          </w:rPr>
        </w:r>
        <w:r>
          <w:rPr>
            <w:noProof/>
            <w:webHidden/>
          </w:rPr>
          <w:fldChar w:fldCharType="separate"/>
        </w:r>
        <w:r>
          <w:rPr>
            <w:noProof/>
            <w:webHidden/>
          </w:rPr>
          <w:t>10</w:t>
        </w:r>
        <w:r>
          <w:rPr>
            <w:noProof/>
            <w:webHidden/>
          </w:rPr>
          <w:fldChar w:fldCharType="end"/>
        </w:r>
      </w:hyperlink>
    </w:p>
    <w:p w:rsidR="00D82B1D" w:rsidRDefault="00DC5A7E">
      <w:pPr>
        <w:pStyle w:val="35"/>
        <w:tabs>
          <w:tab w:val="right" w:leader="underscore" w:pos="9347"/>
        </w:tabs>
        <w:rPr>
          <w:rFonts w:asciiTheme="minorHAnsi" w:eastAsiaTheme="minorEastAsia" w:hAnsiTheme="minorHAnsi" w:cstheme="minorBidi"/>
          <w:noProof/>
          <w:sz w:val="22"/>
          <w:szCs w:val="22"/>
          <w:lang w:eastAsia="ru-RU"/>
        </w:rPr>
      </w:pPr>
      <w:hyperlink w:anchor="_Toc102558370" w:history="1">
        <w:r w:rsidRPr="00B94A18">
          <w:rPr>
            <w:rStyle w:val="af0"/>
            <w:noProof/>
          </w:rPr>
          <w:t>2.2.3. Жилищный фонд</w:t>
        </w:r>
        <w:r>
          <w:rPr>
            <w:noProof/>
            <w:webHidden/>
          </w:rPr>
          <w:tab/>
        </w:r>
        <w:r>
          <w:rPr>
            <w:noProof/>
            <w:webHidden/>
          </w:rPr>
          <w:fldChar w:fldCharType="begin"/>
        </w:r>
        <w:r>
          <w:rPr>
            <w:noProof/>
            <w:webHidden/>
          </w:rPr>
          <w:instrText xml:space="preserve"> PAGEREF _Toc102558370 \h </w:instrText>
        </w:r>
        <w:r>
          <w:rPr>
            <w:noProof/>
            <w:webHidden/>
          </w:rPr>
        </w:r>
        <w:r>
          <w:rPr>
            <w:noProof/>
            <w:webHidden/>
          </w:rPr>
          <w:fldChar w:fldCharType="separate"/>
        </w:r>
        <w:r>
          <w:rPr>
            <w:noProof/>
            <w:webHidden/>
          </w:rPr>
          <w:t>20</w:t>
        </w:r>
        <w:r>
          <w:rPr>
            <w:noProof/>
            <w:webHidden/>
          </w:rPr>
          <w:fldChar w:fldCharType="end"/>
        </w:r>
      </w:hyperlink>
    </w:p>
    <w:p w:rsidR="00D82B1D" w:rsidRDefault="00DC5A7E">
      <w:pPr>
        <w:pStyle w:val="35"/>
        <w:tabs>
          <w:tab w:val="right" w:leader="underscore" w:pos="9347"/>
        </w:tabs>
        <w:rPr>
          <w:rFonts w:asciiTheme="minorHAnsi" w:eastAsiaTheme="minorEastAsia" w:hAnsiTheme="minorHAnsi" w:cstheme="minorBidi"/>
          <w:noProof/>
          <w:sz w:val="22"/>
          <w:szCs w:val="22"/>
          <w:lang w:eastAsia="ru-RU"/>
        </w:rPr>
      </w:pPr>
      <w:hyperlink w:anchor="_Toc102558371" w:history="1">
        <w:r w:rsidRPr="00B94A18">
          <w:rPr>
            <w:rStyle w:val="af0"/>
            <w:noProof/>
          </w:rPr>
          <w:t>2.2.4. Экономический потенциал поселения</w:t>
        </w:r>
        <w:r>
          <w:rPr>
            <w:noProof/>
            <w:webHidden/>
          </w:rPr>
          <w:tab/>
        </w:r>
        <w:r>
          <w:rPr>
            <w:noProof/>
            <w:webHidden/>
          </w:rPr>
          <w:fldChar w:fldCharType="begin"/>
        </w:r>
        <w:r>
          <w:rPr>
            <w:noProof/>
            <w:webHidden/>
          </w:rPr>
          <w:instrText xml:space="preserve"> PAGEREF _Toc102558371 \h </w:instrText>
        </w:r>
        <w:r>
          <w:rPr>
            <w:noProof/>
            <w:webHidden/>
          </w:rPr>
        </w:r>
        <w:r>
          <w:rPr>
            <w:noProof/>
            <w:webHidden/>
          </w:rPr>
          <w:fldChar w:fldCharType="separate"/>
        </w:r>
        <w:r>
          <w:rPr>
            <w:noProof/>
            <w:webHidden/>
          </w:rPr>
          <w:t>20</w:t>
        </w:r>
        <w:r>
          <w:rPr>
            <w:noProof/>
            <w:webHidden/>
          </w:rPr>
          <w:fldChar w:fldCharType="end"/>
        </w:r>
      </w:hyperlink>
    </w:p>
    <w:p w:rsidR="00D82B1D" w:rsidRDefault="00DC5A7E">
      <w:pPr>
        <w:pStyle w:val="35"/>
        <w:tabs>
          <w:tab w:val="right" w:leader="underscore" w:pos="9347"/>
        </w:tabs>
        <w:rPr>
          <w:rFonts w:asciiTheme="minorHAnsi" w:eastAsiaTheme="minorEastAsia" w:hAnsiTheme="minorHAnsi" w:cstheme="minorBidi"/>
          <w:noProof/>
          <w:sz w:val="22"/>
          <w:szCs w:val="22"/>
          <w:lang w:eastAsia="ru-RU"/>
        </w:rPr>
      </w:pPr>
      <w:hyperlink w:anchor="_Toc102558372" w:history="1">
        <w:r w:rsidRPr="00B94A18">
          <w:rPr>
            <w:rStyle w:val="af0"/>
            <w:noProof/>
          </w:rPr>
          <w:t>2.2.5 Существующее состояние и перспективы развития тран</w:t>
        </w:r>
        <w:r w:rsidRPr="00B94A18">
          <w:rPr>
            <w:rStyle w:val="af0"/>
            <w:noProof/>
          </w:rPr>
          <w:t>спортной инфраструктуры поселения</w:t>
        </w:r>
        <w:r>
          <w:rPr>
            <w:noProof/>
            <w:webHidden/>
          </w:rPr>
          <w:tab/>
        </w:r>
        <w:r>
          <w:rPr>
            <w:noProof/>
            <w:webHidden/>
          </w:rPr>
          <w:fldChar w:fldCharType="begin"/>
        </w:r>
        <w:r>
          <w:rPr>
            <w:noProof/>
            <w:webHidden/>
          </w:rPr>
          <w:instrText xml:space="preserve"> PAGEREF _Toc102558372 \h </w:instrText>
        </w:r>
        <w:r>
          <w:rPr>
            <w:noProof/>
            <w:webHidden/>
          </w:rPr>
        </w:r>
        <w:r>
          <w:rPr>
            <w:noProof/>
            <w:webHidden/>
          </w:rPr>
          <w:fldChar w:fldCharType="separate"/>
        </w:r>
        <w:r>
          <w:rPr>
            <w:noProof/>
            <w:webHidden/>
          </w:rPr>
          <w:t>21</w:t>
        </w:r>
        <w:r>
          <w:rPr>
            <w:noProof/>
            <w:webHidden/>
          </w:rPr>
          <w:fldChar w:fldCharType="end"/>
        </w:r>
      </w:hyperlink>
    </w:p>
    <w:p w:rsidR="00D82B1D" w:rsidRDefault="00DC5A7E">
      <w:pPr>
        <w:pStyle w:val="35"/>
        <w:tabs>
          <w:tab w:val="right" w:leader="underscore" w:pos="9347"/>
        </w:tabs>
        <w:rPr>
          <w:rFonts w:asciiTheme="minorHAnsi" w:eastAsiaTheme="minorEastAsia" w:hAnsiTheme="minorHAnsi" w:cstheme="minorBidi"/>
          <w:noProof/>
          <w:sz w:val="22"/>
          <w:szCs w:val="22"/>
          <w:lang w:eastAsia="ru-RU"/>
        </w:rPr>
      </w:pPr>
      <w:hyperlink w:anchor="_Toc102558373" w:history="1">
        <w:r w:rsidRPr="00B94A18">
          <w:rPr>
            <w:rStyle w:val="af0"/>
            <w:noProof/>
          </w:rPr>
          <w:t>2.2.6 Существующее состояние и перспективы развития инженерной инфраструктуры поселения</w:t>
        </w:r>
        <w:r>
          <w:rPr>
            <w:noProof/>
            <w:webHidden/>
          </w:rPr>
          <w:tab/>
        </w:r>
        <w:r>
          <w:rPr>
            <w:noProof/>
            <w:webHidden/>
          </w:rPr>
          <w:fldChar w:fldCharType="begin"/>
        </w:r>
        <w:r>
          <w:rPr>
            <w:noProof/>
            <w:webHidden/>
          </w:rPr>
          <w:instrText xml:space="preserve"> PAG</w:instrText>
        </w:r>
        <w:r>
          <w:rPr>
            <w:noProof/>
            <w:webHidden/>
          </w:rPr>
          <w:instrText xml:space="preserve">EREF _Toc102558373 \h </w:instrText>
        </w:r>
        <w:r>
          <w:rPr>
            <w:noProof/>
            <w:webHidden/>
          </w:rPr>
        </w:r>
        <w:r>
          <w:rPr>
            <w:noProof/>
            <w:webHidden/>
          </w:rPr>
          <w:fldChar w:fldCharType="separate"/>
        </w:r>
        <w:r>
          <w:rPr>
            <w:noProof/>
            <w:webHidden/>
          </w:rPr>
          <w:t>27</w:t>
        </w:r>
        <w:r>
          <w:rPr>
            <w:noProof/>
            <w:webHidden/>
          </w:rPr>
          <w:fldChar w:fldCharType="end"/>
        </w:r>
      </w:hyperlink>
    </w:p>
    <w:p w:rsidR="00D82B1D" w:rsidRDefault="00DC5A7E">
      <w:pPr>
        <w:pStyle w:val="35"/>
        <w:tabs>
          <w:tab w:val="right" w:leader="underscore" w:pos="9347"/>
        </w:tabs>
        <w:rPr>
          <w:rFonts w:asciiTheme="minorHAnsi" w:eastAsiaTheme="minorEastAsia" w:hAnsiTheme="minorHAnsi" w:cstheme="minorBidi"/>
          <w:noProof/>
          <w:sz w:val="22"/>
          <w:szCs w:val="22"/>
          <w:lang w:eastAsia="ru-RU"/>
        </w:rPr>
      </w:pPr>
      <w:hyperlink w:anchor="_Toc102558374" w:history="1">
        <w:r w:rsidRPr="00B94A18">
          <w:rPr>
            <w:rStyle w:val="af0"/>
            <w:noProof/>
          </w:rPr>
          <w:t>2.2.7. Муниципальная правовая база в сфере градостроительной деятельности и земельно-имущественных отношений</w:t>
        </w:r>
        <w:r>
          <w:rPr>
            <w:noProof/>
            <w:webHidden/>
          </w:rPr>
          <w:tab/>
        </w:r>
        <w:r>
          <w:rPr>
            <w:noProof/>
            <w:webHidden/>
          </w:rPr>
          <w:fldChar w:fldCharType="begin"/>
        </w:r>
        <w:r>
          <w:rPr>
            <w:noProof/>
            <w:webHidden/>
          </w:rPr>
          <w:instrText xml:space="preserve"> PAGEREF _Toc10255837</w:instrText>
        </w:r>
        <w:r>
          <w:rPr>
            <w:noProof/>
            <w:webHidden/>
          </w:rPr>
          <w:instrText xml:space="preserve">4 \h </w:instrText>
        </w:r>
        <w:r>
          <w:rPr>
            <w:noProof/>
            <w:webHidden/>
          </w:rPr>
        </w:r>
        <w:r>
          <w:rPr>
            <w:noProof/>
            <w:webHidden/>
          </w:rPr>
          <w:fldChar w:fldCharType="separate"/>
        </w:r>
        <w:r>
          <w:rPr>
            <w:noProof/>
            <w:webHidden/>
          </w:rPr>
          <w:t>33</w:t>
        </w:r>
        <w:r>
          <w:rPr>
            <w:noProof/>
            <w:webHidden/>
          </w:rPr>
          <w:fldChar w:fldCharType="end"/>
        </w:r>
      </w:hyperlink>
    </w:p>
    <w:p w:rsidR="00D82B1D" w:rsidRDefault="00DC5A7E">
      <w:pPr>
        <w:pStyle w:val="24"/>
        <w:tabs>
          <w:tab w:val="left" w:pos="960"/>
          <w:tab w:val="right" w:leader="underscore" w:pos="9347"/>
        </w:tabs>
        <w:rPr>
          <w:rFonts w:asciiTheme="minorHAnsi" w:eastAsiaTheme="minorEastAsia" w:hAnsiTheme="minorHAnsi" w:cstheme="minorBidi"/>
          <w:b w:val="0"/>
          <w:bCs w:val="0"/>
          <w:noProof/>
          <w:sz w:val="22"/>
          <w:lang w:eastAsia="ru-RU"/>
        </w:rPr>
      </w:pPr>
      <w:hyperlink w:anchor="_Toc102558375" w:history="1">
        <w:r w:rsidRPr="00B94A18">
          <w:rPr>
            <w:rStyle w:val="af0"/>
            <w:noProof/>
          </w:rPr>
          <w:t xml:space="preserve">2.3. </w:t>
        </w:r>
        <w:r>
          <w:rPr>
            <w:rFonts w:asciiTheme="minorHAnsi" w:eastAsiaTheme="minorEastAsia" w:hAnsiTheme="minorHAnsi" w:cstheme="minorBidi"/>
            <w:b w:val="0"/>
            <w:bCs w:val="0"/>
            <w:noProof/>
            <w:sz w:val="22"/>
            <w:lang w:eastAsia="ru-RU"/>
          </w:rPr>
          <w:tab/>
        </w:r>
        <w:r w:rsidRPr="00B94A18">
          <w:rPr>
            <w:rStyle w:val="af0"/>
            <w:noProof/>
          </w:rPr>
          <w:t>Природные условия и ресурсы территории муниципального образования</w:t>
        </w:r>
        <w:r>
          <w:rPr>
            <w:noProof/>
            <w:webHidden/>
          </w:rPr>
          <w:tab/>
        </w:r>
        <w:r>
          <w:rPr>
            <w:noProof/>
            <w:webHidden/>
          </w:rPr>
          <w:fldChar w:fldCharType="begin"/>
        </w:r>
        <w:r>
          <w:rPr>
            <w:noProof/>
            <w:webHidden/>
          </w:rPr>
          <w:instrText xml:space="preserve"> PAGEREF _Toc102558375 \h </w:instrText>
        </w:r>
        <w:r>
          <w:rPr>
            <w:noProof/>
            <w:webHidden/>
          </w:rPr>
        </w:r>
        <w:r>
          <w:rPr>
            <w:noProof/>
            <w:webHidden/>
          </w:rPr>
          <w:fldChar w:fldCharType="separate"/>
        </w:r>
        <w:r>
          <w:rPr>
            <w:noProof/>
            <w:webHidden/>
          </w:rPr>
          <w:t>35</w:t>
        </w:r>
        <w:r>
          <w:rPr>
            <w:noProof/>
            <w:webHidden/>
          </w:rPr>
          <w:fldChar w:fldCharType="end"/>
        </w:r>
      </w:hyperlink>
    </w:p>
    <w:p w:rsidR="00D82B1D" w:rsidRDefault="00DC5A7E">
      <w:pPr>
        <w:pStyle w:val="24"/>
        <w:tabs>
          <w:tab w:val="right" w:leader="underscore" w:pos="9347"/>
        </w:tabs>
        <w:rPr>
          <w:rFonts w:asciiTheme="minorHAnsi" w:eastAsiaTheme="minorEastAsia" w:hAnsiTheme="minorHAnsi" w:cstheme="minorBidi"/>
          <w:b w:val="0"/>
          <w:bCs w:val="0"/>
          <w:noProof/>
          <w:sz w:val="22"/>
          <w:lang w:eastAsia="ru-RU"/>
        </w:rPr>
      </w:pPr>
      <w:hyperlink w:anchor="_Toc102558376" w:history="1">
        <w:r w:rsidRPr="00B94A18">
          <w:rPr>
            <w:rStyle w:val="af0"/>
            <w:noProof/>
          </w:rPr>
          <w:t>2.4 Сведения об особо охраняемых природных территориях, расположенных на территории муниципального образования</w:t>
        </w:r>
        <w:r>
          <w:rPr>
            <w:noProof/>
            <w:webHidden/>
          </w:rPr>
          <w:tab/>
        </w:r>
        <w:r>
          <w:rPr>
            <w:noProof/>
            <w:webHidden/>
          </w:rPr>
          <w:fldChar w:fldCharType="begin"/>
        </w:r>
        <w:r>
          <w:rPr>
            <w:noProof/>
            <w:webHidden/>
          </w:rPr>
          <w:instrText xml:space="preserve"> PAGEREF _Toc102558376 \h </w:instrText>
        </w:r>
        <w:r>
          <w:rPr>
            <w:noProof/>
            <w:webHidden/>
          </w:rPr>
        </w:r>
        <w:r>
          <w:rPr>
            <w:noProof/>
            <w:webHidden/>
          </w:rPr>
          <w:fldChar w:fldCharType="separate"/>
        </w:r>
        <w:r>
          <w:rPr>
            <w:noProof/>
            <w:webHidden/>
          </w:rPr>
          <w:t>37</w:t>
        </w:r>
        <w:r>
          <w:rPr>
            <w:noProof/>
            <w:webHidden/>
          </w:rPr>
          <w:fldChar w:fldCharType="end"/>
        </w:r>
      </w:hyperlink>
    </w:p>
    <w:p w:rsidR="00D82B1D" w:rsidRDefault="00DC5A7E">
      <w:pPr>
        <w:pStyle w:val="35"/>
        <w:tabs>
          <w:tab w:val="right" w:leader="underscore" w:pos="9347"/>
        </w:tabs>
        <w:rPr>
          <w:rFonts w:asciiTheme="minorHAnsi" w:eastAsiaTheme="minorEastAsia" w:hAnsiTheme="minorHAnsi" w:cstheme="minorBidi"/>
          <w:noProof/>
          <w:sz w:val="22"/>
          <w:szCs w:val="22"/>
          <w:lang w:eastAsia="ru-RU"/>
        </w:rPr>
      </w:pPr>
      <w:hyperlink w:anchor="_Toc102558377" w:history="1">
        <w:r w:rsidRPr="00B94A18">
          <w:rPr>
            <w:rStyle w:val="af0"/>
            <w:noProof/>
          </w:rPr>
          <w:t>2.4.1 Сведения об особо охраняемых природных территориях федерального значения</w:t>
        </w:r>
        <w:r>
          <w:rPr>
            <w:noProof/>
            <w:webHidden/>
          </w:rPr>
          <w:tab/>
        </w:r>
        <w:r>
          <w:rPr>
            <w:noProof/>
            <w:webHidden/>
          </w:rPr>
          <w:fldChar w:fldCharType="begin"/>
        </w:r>
        <w:r>
          <w:rPr>
            <w:noProof/>
            <w:webHidden/>
          </w:rPr>
          <w:instrText xml:space="preserve"> PAGEREF _Toc102558377 \h </w:instrText>
        </w:r>
        <w:r>
          <w:rPr>
            <w:noProof/>
            <w:webHidden/>
          </w:rPr>
        </w:r>
        <w:r>
          <w:rPr>
            <w:noProof/>
            <w:webHidden/>
          </w:rPr>
          <w:fldChar w:fldCharType="separate"/>
        </w:r>
        <w:r>
          <w:rPr>
            <w:noProof/>
            <w:webHidden/>
          </w:rPr>
          <w:t>37</w:t>
        </w:r>
        <w:r>
          <w:rPr>
            <w:noProof/>
            <w:webHidden/>
          </w:rPr>
          <w:fldChar w:fldCharType="end"/>
        </w:r>
      </w:hyperlink>
    </w:p>
    <w:p w:rsidR="00D82B1D" w:rsidRDefault="00DC5A7E">
      <w:pPr>
        <w:pStyle w:val="35"/>
        <w:tabs>
          <w:tab w:val="right" w:leader="underscore" w:pos="9347"/>
        </w:tabs>
        <w:rPr>
          <w:rFonts w:asciiTheme="minorHAnsi" w:eastAsiaTheme="minorEastAsia" w:hAnsiTheme="minorHAnsi" w:cstheme="minorBidi"/>
          <w:noProof/>
          <w:sz w:val="22"/>
          <w:szCs w:val="22"/>
          <w:lang w:eastAsia="ru-RU"/>
        </w:rPr>
      </w:pPr>
      <w:hyperlink w:anchor="_Toc102558378" w:history="1">
        <w:r w:rsidRPr="00B94A18">
          <w:rPr>
            <w:rStyle w:val="af0"/>
            <w:noProof/>
          </w:rPr>
          <w:t>2.4.2 Сведения об особо охраняемых природных территориях регионального значения</w:t>
        </w:r>
        <w:r>
          <w:rPr>
            <w:noProof/>
            <w:webHidden/>
          </w:rPr>
          <w:tab/>
        </w:r>
        <w:r>
          <w:rPr>
            <w:noProof/>
            <w:webHidden/>
          </w:rPr>
          <w:fldChar w:fldCharType="begin"/>
        </w:r>
        <w:r>
          <w:rPr>
            <w:noProof/>
            <w:webHidden/>
          </w:rPr>
          <w:instrText xml:space="preserve"> PAGEREF _Toc102558378 \h </w:instrText>
        </w:r>
        <w:r>
          <w:rPr>
            <w:noProof/>
            <w:webHidden/>
          </w:rPr>
        </w:r>
        <w:r>
          <w:rPr>
            <w:noProof/>
            <w:webHidden/>
          </w:rPr>
          <w:fldChar w:fldCharType="separate"/>
        </w:r>
        <w:r>
          <w:rPr>
            <w:noProof/>
            <w:webHidden/>
          </w:rPr>
          <w:t>37</w:t>
        </w:r>
        <w:r>
          <w:rPr>
            <w:noProof/>
            <w:webHidden/>
          </w:rPr>
          <w:fldChar w:fldCharType="end"/>
        </w:r>
      </w:hyperlink>
    </w:p>
    <w:p w:rsidR="00D82B1D" w:rsidRDefault="00DC5A7E">
      <w:pPr>
        <w:pStyle w:val="35"/>
        <w:tabs>
          <w:tab w:val="right" w:leader="underscore" w:pos="9347"/>
        </w:tabs>
        <w:rPr>
          <w:rFonts w:asciiTheme="minorHAnsi" w:eastAsiaTheme="minorEastAsia" w:hAnsiTheme="minorHAnsi" w:cstheme="minorBidi"/>
          <w:noProof/>
          <w:sz w:val="22"/>
          <w:szCs w:val="22"/>
          <w:lang w:eastAsia="ru-RU"/>
        </w:rPr>
      </w:pPr>
      <w:hyperlink w:anchor="_Toc102558379" w:history="1">
        <w:r w:rsidRPr="00B94A18">
          <w:rPr>
            <w:rStyle w:val="af0"/>
            <w:noProof/>
          </w:rPr>
          <w:t xml:space="preserve">2.4.3 </w:t>
        </w:r>
        <w:r w:rsidRPr="00B94A18">
          <w:rPr>
            <w:rStyle w:val="af0"/>
            <w:noProof/>
          </w:rPr>
          <w:t>Сведения об особо охраняемых природных территориях местного значения</w:t>
        </w:r>
        <w:r>
          <w:rPr>
            <w:noProof/>
            <w:webHidden/>
          </w:rPr>
          <w:tab/>
        </w:r>
        <w:r>
          <w:rPr>
            <w:noProof/>
            <w:webHidden/>
          </w:rPr>
          <w:fldChar w:fldCharType="begin"/>
        </w:r>
        <w:r>
          <w:rPr>
            <w:noProof/>
            <w:webHidden/>
          </w:rPr>
          <w:instrText xml:space="preserve"> PAGEREF _Toc102558379 \h </w:instrText>
        </w:r>
        <w:r>
          <w:rPr>
            <w:noProof/>
            <w:webHidden/>
          </w:rPr>
        </w:r>
        <w:r>
          <w:rPr>
            <w:noProof/>
            <w:webHidden/>
          </w:rPr>
          <w:fldChar w:fldCharType="separate"/>
        </w:r>
        <w:r>
          <w:rPr>
            <w:noProof/>
            <w:webHidden/>
          </w:rPr>
          <w:t>40</w:t>
        </w:r>
        <w:r>
          <w:rPr>
            <w:noProof/>
            <w:webHidden/>
          </w:rPr>
          <w:fldChar w:fldCharType="end"/>
        </w:r>
      </w:hyperlink>
    </w:p>
    <w:p w:rsidR="00D82B1D" w:rsidRDefault="00DC5A7E">
      <w:pPr>
        <w:pStyle w:val="12"/>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02558380" w:history="1">
        <w:r w:rsidRPr="00B94A18">
          <w:rPr>
            <w:rStyle w:val="af0"/>
            <w:noProof/>
          </w:rPr>
          <w:t>3. Cведения о видах, назначении и наименованиях планируемы</w:t>
        </w:r>
        <w:r w:rsidRPr="00B94A18">
          <w:rPr>
            <w:rStyle w:val="af0"/>
            <w:noProof/>
          </w:rPr>
          <w:t>х для размещения на территориях поселения объектов федерального значения</w:t>
        </w:r>
        <w:r>
          <w:rPr>
            <w:noProof/>
            <w:webHidden/>
          </w:rPr>
          <w:tab/>
        </w:r>
        <w:r>
          <w:rPr>
            <w:noProof/>
            <w:webHidden/>
          </w:rPr>
          <w:fldChar w:fldCharType="begin"/>
        </w:r>
        <w:r>
          <w:rPr>
            <w:noProof/>
            <w:webHidden/>
          </w:rPr>
          <w:instrText xml:space="preserve"> PAGEREF _Toc102558380 \h </w:instrText>
        </w:r>
        <w:r>
          <w:rPr>
            <w:noProof/>
            <w:webHidden/>
          </w:rPr>
        </w:r>
        <w:r>
          <w:rPr>
            <w:noProof/>
            <w:webHidden/>
          </w:rPr>
          <w:fldChar w:fldCharType="separate"/>
        </w:r>
        <w:r>
          <w:rPr>
            <w:noProof/>
            <w:webHidden/>
          </w:rPr>
          <w:t>40</w:t>
        </w:r>
        <w:r>
          <w:rPr>
            <w:noProof/>
            <w:webHidden/>
          </w:rPr>
          <w:fldChar w:fldCharType="end"/>
        </w:r>
      </w:hyperlink>
    </w:p>
    <w:p w:rsidR="00D82B1D" w:rsidRDefault="00DC5A7E">
      <w:pPr>
        <w:pStyle w:val="24"/>
        <w:tabs>
          <w:tab w:val="right" w:leader="underscore" w:pos="9347"/>
        </w:tabs>
        <w:rPr>
          <w:rFonts w:asciiTheme="minorHAnsi" w:eastAsiaTheme="minorEastAsia" w:hAnsiTheme="minorHAnsi" w:cstheme="minorBidi"/>
          <w:b w:val="0"/>
          <w:bCs w:val="0"/>
          <w:noProof/>
          <w:sz w:val="22"/>
          <w:lang w:eastAsia="ru-RU"/>
        </w:rPr>
      </w:pPr>
      <w:hyperlink w:anchor="_Toc102558381" w:history="1">
        <w:r w:rsidRPr="00B94A18">
          <w:rPr>
            <w:rStyle w:val="af0"/>
            <w:noProof/>
          </w:rPr>
          <w:t>3.1. Определение функциональных зон, в которых планиру</w:t>
        </w:r>
        <w:r w:rsidRPr="00B94A18">
          <w:rPr>
            <w:rStyle w:val="af0"/>
            <w:noProof/>
          </w:rPr>
          <w:t>ется размещение объектов федерального значения и местоположения линейных объектов федерального значения</w:t>
        </w:r>
        <w:r>
          <w:rPr>
            <w:noProof/>
            <w:webHidden/>
          </w:rPr>
          <w:tab/>
        </w:r>
        <w:r>
          <w:rPr>
            <w:noProof/>
            <w:webHidden/>
          </w:rPr>
          <w:fldChar w:fldCharType="begin"/>
        </w:r>
        <w:r>
          <w:rPr>
            <w:noProof/>
            <w:webHidden/>
          </w:rPr>
          <w:instrText xml:space="preserve"> PAGEREF _Toc102558381 \h </w:instrText>
        </w:r>
        <w:r>
          <w:rPr>
            <w:noProof/>
            <w:webHidden/>
          </w:rPr>
        </w:r>
        <w:r>
          <w:rPr>
            <w:noProof/>
            <w:webHidden/>
          </w:rPr>
          <w:fldChar w:fldCharType="separate"/>
        </w:r>
        <w:r>
          <w:rPr>
            <w:noProof/>
            <w:webHidden/>
          </w:rPr>
          <w:t>41</w:t>
        </w:r>
        <w:r>
          <w:rPr>
            <w:noProof/>
            <w:webHidden/>
          </w:rPr>
          <w:fldChar w:fldCharType="end"/>
        </w:r>
      </w:hyperlink>
    </w:p>
    <w:p w:rsidR="00D82B1D" w:rsidRDefault="00DC5A7E">
      <w:pPr>
        <w:pStyle w:val="12"/>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02558382" w:history="1">
        <w:r w:rsidRPr="00B94A18">
          <w:rPr>
            <w:rStyle w:val="af0"/>
            <w:noProof/>
          </w:rPr>
          <w:t xml:space="preserve">4. Cведения о видах, </w:t>
        </w:r>
        <w:r w:rsidRPr="00B94A18">
          <w:rPr>
            <w:rStyle w:val="af0"/>
            <w:noProof/>
          </w:rPr>
          <w:t>назначении и НАИМЕНОВАНИЯХ, планируемых для размещения на территории поселения, входящего в состав муниципального района, объектов регионального значения</w:t>
        </w:r>
        <w:r>
          <w:rPr>
            <w:noProof/>
            <w:webHidden/>
          </w:rPr>
          <w:tab/>
        </w:r>
        <w:r>
          <w:rPr>
            <w:noProof/>
            <w:webHidden/>
          </w:rPr>
          <w:fldChar w:fldCharType="begin"/>
        </w:r>
        <w:r>
          <w:rPr>
            <w:noProof/>
            <w:webHidden/>
          </w:rPr>
          <w:instrText xml:space="preserve"> PAGEREF _Toc102558382 \h </w:instrText>
        </w:r>
        <w:r>
          <w:rPr>
            <w:noProof/>
            <w:webHidden/>
          </w:rPr>
        </w:r>
        <w:r>
          <w:rPr>
            <w:noProof/>
            <w:webHidden/>
          </w:rPr>
          <w:fldChar w:fldCharType="separate"/>
        </w:r>
        <w:r>
          <w:rPr>
            <w:noProof/>
            <w:webHidden/>
          </w:rPr>
          <w:t>42</w:t>
        </w:r>
        <w:r>
          <w:rPr>
            <w:noProof/>
            <w:webHidden/>
          </w:rPr>
          <w:fldChar w:fldCharType="end"/>
        </w:r>
      </w:hyperlink>
    </w:p>
    <w:p w:rsidR="00D82B1D" w:rsidRDefault="00DC5A7E">
      <w:pPr>
        <w:pStyle w:val="24"/>
        <w:tabs>
          <w:tab w:val="right" w:leader="underscore" w:pos="9347"/>
        </w:tabs>
        <w:rPr>
          <w:rFonts w:asciiTheme="minorHAnsi" w:eastAsiaTheme="minorEastAsia" w:hAnsiTheme="minorHAnsi" w:cstheme="minorBidi"/>
          <w:b w:val="0"/>
          <w:bCs w:val="0"/>
          <w:noProof/>
          <w:sz w:val="22"/>
          <w:lang w:eastAsia="ru-RU"/>
        </w:rPr>
      </w:pPr>
      <w:hyperlink w:anchor="_Toc102558383" w:history="1">
        <w:r w:rsidRPr="00B94A18">
          <w:rPr>
            <w:rStyle w:val="af0"/>
            <w:noProof/>
          </w:rPr>
          <w:t>4.1 Определение функциональных зон, в которых планируется размещение объектов регионального значения и местоположения линейных объектов регионального значения</w:t>
        </w:r>
        <w:r>
          <w:rPr>
            <w:noProof/>
            <w:webHidden/>
          </w:rPr>
          <w:tab/>
        </w:r>
        <w:r>
          <w:rPr>
            <w:noProof/>
            <w:webHidden/>
          </w:rPr>
          <w:fldChar w:fldCharType="begin"/>
        </w:r>
        <w:r>
          <w:rPr>
            <w:noProof/>
            <w:webHidden/>
          </w:rPr>
          <w:instrText xml:space="preserve"> PAGEREF _Toc102558383 \h </w:instrText>
        </w:r>
        <w:r>
          <w:rPr>
            <w:noProof/>
            <w:webHidden/>
          </w:rPr>
        </w:r>
        <w:r>
          <w:rPr>
            <w:noProof/>
            <w:webHidden/>
          </w:rPr>
          <w:fldChar w:fldCharType="separate"/>
        </w:r>
        <w:r>
          <w:rPr>
            <w:noProof/>
            <w:webHidden/>
          </w:rPr>
          <w:t>43</w:t>
        </w:r>
        <w:r>
          <w:rPr>
            <w:noProof/>
            <w:webHidden/>
          </w:rPr>
          <w:fldChar w:fldCharType="end"/>
        </w:r>
      </w:hyperlink>
    </w:p>
    <w:p w:rsidR="00D82B1D" w:rsidRDefault="00DC5A7E">
      <w:pPr>
        <w:pStyle w:val="12"/>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02558384" w:history="1">
        <w:r w:rsidRPr="00B94A18">
          <w:rPr>
            <w:rStyle w:val="af0"/>
            <w:noProof/>
          </w:rPr>
          <w:t>5.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Pr>
            <w:noProof/>
            <w:webHidden/>
          </w:rPr>
          <w:tab/>
        </w:r>
        <w:r>
          <w:rPr>
            <w:noProof/>
            <w:webHidden/>
          </w:rPr>
          <w:fldChar w:fldCharType="begin"/>
        </w:r>
        <w:r>
          <w:rPr>
            <w:noProof/>
            <w:webHidden/>
          </w:rPr>
          <w:instrText xml:space="preserve"> PAGEREF _Toc</w:instrText>
        </w:r>
        <w:r>
          <w:rPr>
            <w:noProof/>
            <w:webHidden/>
          </w:rPr>
          <w:instrText xml:space="preserve">102558384 \h </w:instrText>
        </w:r>
        <w:r>
          <w:rPr>
            <w:noProof/>
            <w:webHidden/>
          </w:rPr>
        </w:r>
        <w:r>
          <w:rPr>
            <w:noProof/>
            <w:webHidden/>
          </w:rPr>
          <w:fldChar w:fldCharType="separate"/>
        </w:r>
        <w:r>
          <w:rPr>
            <w:noProof/>
            <w:webHidden/>
          </w:rPr>
          <w:t>44</w:t>
        </w:r>
        <w:r>
          <w:rPr>
            <w:noProof/>
            <w:webHidden/>
          </w:rPr>
          <w:fldChar w:fldCharType="end"/>
        </w:r>
      </w:hyperlink>
    </w:p>
    <w:p w:rsidR="00D82B1D" w:rsidRDefault="00DC5A7E">
      <w:pPr>
        <w:pStyle w:val="12"/>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02558385" w:history="1">
        <w:r w:rsidRPr="00B94A18">
          <w:rPr>
            <w:rStyle w:val="af0"/>
            <w:noProof/>
          </w:rPr>
          <w:t>6. Перечень существующих и строящихся объектов местного значения, созданных (создаваемых) для исполнения полномочий муниципального образован</w:t>
        </w:r>
        <w:r w:rsidRPr="00B94A18">
          <w:rPr>
            <w:rStyle w:val="af0"/>
            <w:noProof/>
          </w:rPr>
          <w:t>ия</w:t>
        </w:r>
        <w:r>
          <w:rPr>
            <w:noProof/>
            <w:webHidden/>
          </w:rPr>
          <w:tab/>
        </w:r>
        <w:r>
          <w:rPr>
            <w:noProof/>
            <w:webHidden/>
          </w:rPr>
          <w:fldChar w:fldCharType="begin"/>
        </w:r>
        <w:r>
          <w:rPr>
            <w:noProof/>
            <w:webHidden/>
          </w:rPr>
          <w:instrText xml:space="preserve"> PAGEREF _Toc102558385 \h </w:instrText>
        </w:r>
        <w:r>
          <w:rPr>
            <w:noProof/>
            <w:webHidden/>
          </w:rPr>
        </w:r>
        <w:r>
          <w:rPr>
            <w:noProof/>
            <w:webHidden/>
          </w:rPr>
          <w:fldChar w:fldCharType="separate"/>
        </w:r>
        <w:r>
          <w:rPr>
            <w:noProof/>
            <w:webHidden/>
          </w:rPr>
          <w:t>47</w:t>
        </w:r>
        <w:r>
          <w:rPr>
            <w:noProof/>
            <w:webHidden/>
          </w:rPr>
          <w:fldChar w:fldCharType="end"/>
        </w:r>
      </w:hyperlink>
    </w:p>
    <w:p w:rsidR="00D82B1D" w:rsidRDefault="00DC5A7E">
      <w:pPr>
        <w:pStyle w:val="12"/>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02558386" w:history="1">
        <w:r w:rsidRPr="00B94A18">
          <w:rPr>
            <w:rStyle w:val="af0"/>
            <w:noProof/>
          </w:rPr>
          <w:t>7. Общий перечень планируемых объектов местного значения для включения в Генеральный план</w:t>
        </w:r>
        <w:r>
          <w:rPr>
            <w:noProof/>
            <w:webHidden/>
          </w:rPr>
          <w:tab/>
        </w:r>
        <w:r>
          <w:rPr>
            <w:noProof/>
            <w:webHidden/>
          </w:rPr>
          <w:fldChar w:fldCharType="begin"/>
        </w:r>
        <w:r>
          <w:rPr>
            <w:noProof/>
            <w:webHidden/>
          </w:rPr>
          <w:instrText xml:space="preserve"> PAGEREF _Toc102558386 \h </w:instrText>
        </w:r>
        <w:r>
          <w:rPr>
            <w:noProof/>
            <w:webHidden/>
          </w:rPr>
        </w:r>
        <w:r>
          <w:rPr>
            <w:noProof/>
            <w:webHidden/>
          </w:rPr>
          <w:fldChar w:fldCharType="separate"/>
        </w:r>
        <w:r>
          <w:rPr>
            <w:noProof/>
            <w:webHidden/>
          </w:rPr>
          <w:t>49</w:t>
        </w:r>
        <w:r>
          <w:rPr>
            <w:noProof/>
            <w:webHidden/>
          </w:rPr>
          <w:fldChar w:fldCharType="end"/>
        </w:r>
      </w:hyperlink>
    </w:p>
    <w:p w:rsidR="00D82B1D" w:rsidRDefault="00DC5A7E">
      <w:pPr>
        <w:pStyle w:val="12"/>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02558387" w:history="1">
        <w:r w:rsidRPr="00B94A18">
          <w:rPr>
            <w:rStyle w:val="af0"/>
            <w:noProof/>
          </w:rPr>
          <w:t>8. Обоснование выбранного варианта размещения объектов местного значения. Оценка возможного влияния планируемых для размещения объектов местного значения на к</w:t>
        </w:r>
        <w:r w:rsidRPr="00B94A18">
          <w:rPr>
            <w:rStyle w:val="af0"/>
            <w:noProof/>
          </w:rPr>
          <w:t>омплексное развитие этих территорий</w:t>
        </w:r>
        <w:r>
          <w:rPr>
            <w:noProof/>
            <w:webHidden/>
          </w:rPr>
          <w:tab/>
        </w:r>
        <w:r>
          <w:rPr>
            <w:noProof/>
            <w:webHidden/>
          </w:rPr>
          <w:fldChar w:fldCharType="begin"/>
        </w:r>
        <w:r>
          <w:rPr>
            <w:noProof/>
            <w:webHidden/>
          </w:rPr>
          <w:instrText xml:space="preserve"> PAGEREF _Toc102558387 \h </w:instrText>
        </w:r>
        <w:r>
          <w:rPr>
            <w:noProof/>
            <w:webHidden/>
          </w:rPr>
        </w:r>
        <w:r>
          <w:rPr>
            <w:noProof/>
            <w:webHidden/>
          </w:rPr>
          <w:fldChar w:fldCharType="separate"/>
        </w:r>
        <w:r>
          <w:rPr>
            <w:noProof/>
            <w:webHidden/>
          </w:rPr>
          <w:t>54</w:t>
        </w:r>
        <w:r>
          <w:rPr>
            <w:noProof/>
            <w:webHidden/>
          </w:rPr>
          <w:fldChar w:fldCharType="end"/>
        </w:r>
      </w:hyperlink>
    </w:p>
    <w:p w:rsidR="00D82B1D" w:rsidRDefault="00DC5A7E">
      <w:pPr>
        <w:pStyle w:val="12"/>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02558388" w:history="1">
        <w:r w:rsidRPr="00B94A18">
          <w:rPr>
            <w:rStyle w:val="af0"/>
            <w:noProof/>
          </w:rPr>
          <w:t xml:space="preserve">9. Перечень основных факторов риска возникновения чрезвычайных ситуаций природного и </w:t>
        </w:r>
        <w:r w:rsidRPr="00B94A18">
          <w:rPr>
            <w:rStyle w:val="af0"/>
            <w:noProof/>
          </w:rPr>
          <w:t>техногенного характера</w:t>
        </w:r>
        <w:r>
          <w:rPr>
            <w:noProof/>
            <w:webHidden/>
          </w:rPr>
          <w:tab/>
        </w:r>
        <w:r>
          <w:rPr>
            <w:noProof/>
            <w:webHidden/>
          </w:rPr>
          <w:fldChar w:fldCharType="begin"/>
        </w:r>
        <w:r>
          <w:rPr>
            <w:noProof/>
            <w:webHidden/>
          </w:rPr>
          <w:instrText xml:space="preserve"> PAGEREF _Toc102558388 \h </w:instrText>
        </w:r>
        <w:r>
          <w:rPr>
            <w:noProof/>
            <w:webHidden/>
          </w:rPr>
        </w:r>
        <w:r>
          <w:rPr>
            <w:noProof/>
            <w:webHidden/>
          </w:rPr>
          <w:fldChar w:fldCharType="separate"/>
        </w:r>
        <w:r>
          <w:rPr>
            <w:noProof/>
            <w:webHidden/>
          </w:rPr>
          <w:t>56</w:t>
        </w:r>
        <w:r>
          <w:rPr>
            <w:noProof/>
            <w:webHidden/>
          </w:rPr>
          <w:fldChar w:fldCharType="end"/>
        </w:r>
      </w:hyperlink>
    </w:p>
    <w:p w:rsidR="00D82B1D" w:rsidRDefault="00DC5A7E">
      <w:pPr>
        <w:pStyle w:val="24"/>
        <w:tabs>
          <w:tab w:val="right" w:leader="underscore" w:pos="9347"/>
        </w:tabs>
        <w:rPr>
          <w:rFonts w:asciiTheme="minorHAnsi" w:eastAsiaTheme="minorEastAsia" w:hAnsiTheme="minorHAnsi" w:cstheme="minorBidi"/>
          <w:b w:val="0"/>
          <w:bCs w:val="0"/>
          <w:noProof/>
          <w:sz w:val="22"/>
          <w:lang w:eastAsia="ru-RU"/>
        </w:rPr>
      </w:pPr>
      <w:hyperlink w:anchor="_Toc102558389" w:history="1">
        <w:r w:rsidRPr="00B94A18">
          <w:rPr>
            <w:rStyle w:val="af0"/>
            <w:noProof/>
          </w:rPr>
          <w:t>Территории городского поселения установлены водоохранная, прибрежная защитная, береговая зоны, в граница</w:t>
        </w:r>
        <w:r w:rsidRPr="00B94A18">
          <w:rPr>
            <w:rStyle w:val="af0"/>
            <w:noProof/>
          </w:rPr>
          <w:t>х которых установлены режимы использования.</w:t>
        </w:r>
        <w:r>
          <w:rPr>
            <w:noProof/>
            <w:webHidden/>
          </w:rPr>
          <w:tab/>
        </w:r>
        <w:r>
          <w:rPr>
            <w:noProof/>
            <w:webHidden/>
          </w:rPr>
          <w:fldChar w:fldCharType="begin"/>
        </w:r>
        <w:r>
          <w:rPr>
            <w:noProof/>
            <w:webHidden/>
          </w:rPr>
          <w:instrText xml:space="preserve"> PAGEREF _Toc102558389 \h </w:instrText>
        </w:r>
        <w:r>
          <w:rPr>
            <w:noProof/>
            <w:webHidden/>
          </w:rPr>
        </w:r>
        <w:r>
          <w:rPr>
            <w:noProof/>
            <w:webHidden/>
          </w:rPr>
          <w:fldChar w:fldCharType="separate"/>
        </w:r>
        <w:r>
          <w:rPr>
            <w:noProof/>
            <w:webHidden/>
          </w:rPr>
          <w:t>61</w:t>
        </w:r>
        <w:r>
          <w:rPr>
            <w:noProof/>
            <w:webHidden/>
          </w:rPr>
          <w:fldChar w:fldCharType="end"/>
        </w:r>
      </w:hyperlink>
    </w:p>
    <w:p w:rsidR="00D82B1D" w:rsidRDefault="00DC5A7E">
      <w:pPr>
        <w:pStyle w:val="12"/>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02558390" w:history="1">
        <w:r w:rsidRPr="00B94A18">
          <w:rPr>
            <w:rStyle w:val="af0"/>
            <w:noProof/>
          </w:rPr>
          <w:t xml:space="preserve">10. Перечень земельных участков, которые включаются в границы населенных пунктов, </w:t>
        </w:r>
        <w:r w:rsidRPr="00B94A18">
          <w:rPr>
            <w:rStyle w:val="af0"/>
            <w:noProof/>
          </w:rPr>
          <w:t>входящих в состав муниципального образования или исключаются из их границ</w:t>
        </w:r>
        <w:r>
          <w:rPr>
            <w:noProof/>
            <w:webHidden/>
          </w:rPr>
          <w:tab/>
        </w:r>
        <w:r>
          <w:rPr>
            <w:noProof/>
            <w:webHidden/>
          </w:rPr>
          <w:fldChar w:fldCharType="begin"/>
        </w:r>
        <w:r>
          <w:rPr>
            <w:noProof/>
            <w:webHidden/>
          </w:rPr>
          <w:instrText xml:space="preserve"> PAGEREF _Toc102558390 \h </w:instrText>
        </w:r>
        <w:r>
          <w:rPr>
            <w:noProof/>
            <w:webHidden/>
          </w:rPr>
        </w:r>
        <w:r>
          <w:rPr>
            <w:noProof/>
            <w:webHidden/>
          </w:rPr>
          <w:fldChar w:fldCharType="separate"/>
        </w:r>
        <w:r>
          <w:rPr>
            <w:noProof/>
            <w:webHidden/>
          </w:rPr>
          <w:t>64</w:t>
        </w:r>
        <w:r>
          <w:rPr>
            <w:noProof/>
            <w:webHidden/>
          </w:rPr>
          <w:fldChar w:fldCharType="end"/>
        </w:r>
      </w:hyperlink>
    </w:p>
    <w:p w:rsidR="00D82B1D" w:rsidRDefault="00DC5A7E">
      <w:pPr>
        <w:pStyle w:val="12"/>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02558391" w:history="1">
        <w:r w:rsidRPr="00B94A18">
          <w:rPr>
            <w:rStyle w:val="af0"/>
            <w:noProof/>
          </w:rPr>
          <w:t xml:space="preserve">11. Сведения об утвержденных предметах охраны и </w:t>
        </w:r>
        <w:r w:rsidRPr="00B94A18">
          <w:rPr>
            <w:rStyle w:val="af0"/>
            <w:noProof/>
          </w:rPr>
          <w:t>границах территорий исторических поселений федерального значения и исторических поселений регионального значения</w:t>
        </w:r>
        <w:r>
          <w:rPr>
            <w:noProof/>
            <w:webHidden/>
          </w:rPr>
          <w:tab/>
        </w:r>
        <w:r>
          <w:rPr>
            <w:noProof/>
            <w:webHidden/>
          </w:rPr>
          <w:fldChar w:fldCharType="begin"/>
        </w:r>
        <w:r>
          <w:rPr>
            <w:noProof/>
            <w:webHidden/>
          </w:rPr>
          <w:instrText xml:space="preserve"> PAGEREF _Toc102558391 \h </w:instrText>
        </w:r>
        <w:r>
          <w:rPr>
            <w:noProof/>
            <w:webHidden/>
          </w:rPr>
        </w:r>
        <w:r>
          <w:rPr>
            <w:noProof/>
            <w:webHidden/>
          </w:rPr>
          <w:fldChar w:fldCharType="separate"/>
        </w:r>
        <w:r>
          <w:rPr>
            <w:noProof/>
            <w:webHidden/>
          </w:rPr>
          <w:t>133</w:t>
        </w:r>
        <w:r>
          <w:rPr>
            <w:noProof/>
            <w:webHidden/>
          </w:rPr>
          <w:fldChar w:fldCharType="end"/>
        </w:r>
      </w:hyperlink>
    </w:p>
    <w:p w:rsidR="00D82B1D" w:rsidRDefault="00DC5A7E">
      <w:pPr>
        <w:pStyle w:val="12"/>
        <w:tabs>
          <w:tab w:val="right" w:leader="underscore" w:pos="9347"/>
        </w:tabs>
        <w:rPr>
          <w:rFonts w:asciiTheme="minorHAnsi" w:eastAsiaTheme="minorEastAsia" w:hAnsiTheme="minorHAnsi" w:cstheme="minorBidi"/>
          <w:b w:val="0"/>
          <w:bCs w:val="0"/>
          <w:iCs w:val="0"/>
          <w:caps w:val="0"/>
          <w:noProof/>
          <w:sz w:val="22"/>
          <w:szCs w:val="22"/>
          <w:lang w:eastAsia="ru-RU"/>
        </w:rPr>
      </w:pPr>
      <w:hyperlink w:anchor="_Toc102558392" w:history="1">
        <w:r w:rsidRPr="00B94A18">
          <w:rPr>
            <w:rStyle w:val="af0"/>
            <w:noProof/>
          </w:rPr>
          <w:t>12. Состав г</w:t>
        </w:r>
        <w:r w:rsidRPr="00B94A18">
          <w:rPr>
            <w:rStyle w:val="af0"/>
            <w:noProof/>
          </w:rPr>
          <w:t>рафической части (Часть II)</w:t>
        </w:r>
        <w:r>
          <w:rPr>
            <w:noProof/>
            <w:webHidden/>
          </w:rPr>
          <w:tab/>
        </w:r>
        <w:r>
          <w:rPr>
            <w:noProof/>
            <w:webHidden/>
          </w:rPr>
          <w:fldChar w:fldCharType="begin"/>
        </w:r>
        <w:r>
          <w:rPr>
            <w:noProof/>
            <w:webHidden/>
          </w:rPr>
          <w:instrText xml:space="preserve"> PAGEREF _Toc102558392 \h </w:instrText>
        </w:r>
        <w:r>
          <w:rPr>
            <w:noProof/>
            <w:webHidden/>
          </w:rPr>
        </w:r>
        <w:r>
          <w:rPr>
            <w:noProof/>
            <w:webHidden/>
          </w:rPr>
          <w:fldChar w:fldCharType="separate"/>
        </w:r>
        <w:r>
          <w:rPr>
            <w:noProof/>
            <w:webHidden/>
          </w:rPr>
          <w:t>145</w:t>
        </w:r>
        <w:r>
          <w:rPr>
            <w:noProof/>
            <w:webHidden/>
          </w:rPr>
          <w:fldChar w:fldCharType="end"/>
        </w:r>
      </w:hyperlink>
    </w:p>
    <w:p w:rsidR="00E46B8B" w:rsidRDefault="00DC5A7E" w:rsidP="00E91653">
      <w:pPr>
        <w:jc w:val="both"/>
        <w:rPr>
          <w:lang w:val="en-US"/>
        </w:rPr>
      </w:pPr>
      <w:r>
        <w:rPr>
          <w:lang w:val="en-US"/>
        </w:rPr>
        <w:fldChar w:fldCharType="end"/>
      </w:r>
    </w:p>
    <w:p w:rsidR="002F46EC" w:rsidRPr="00E46B8B" w:rsidRDefault="00DC5A7E" w:rsidP="004A1611">
      <w:pPr>
        <w:rPr>
          <w:lang w:val="en-US"/>
        </w:rPr>
      </w:pPr>
    </w:p>
    <w:p w:rsidR="002D3D62" w:rsidRDefault="00DC5A7E" w:rsidP="004A1611">
      <w:pPr>
        <w:pStyle w:val="41"/>
        <w:shd w:val="clear" w:color="auto" w:fill="auto"/>
        <w:tabs>
          <w:tab w:val="left" w:leader="underscore" w:pos="2938"/>
          <w:tab w:val="left" w:leader="underscore" w:pos="8856"/>
        </w:tabs>
        <w:spacing w:line="240" w:lineRule="auto"/>
        <w:ind w:left="426" w:right="800" w:firstLine="567"/>
        <w:rPr>
          <w:sz w:val="24"/>
          <w:szCs w:val="24"/>
        </w:rPr>
      </w:pPr>
    </w:p>
    <w:p w:rsidR="000E6D8D" w:rsidRDefault="00DC5A7E" w:rsidP="004A1611">
      <w:pPr>
        <w:pStyle w:val="41"/>
        <w:shd w:val="clear" w:color="auto" w:fill="auto"/>
        <w:tabs>
          <w:tab w:val="left" w:leader="underscore" w:pos="2938"/>
          <w:tab w:val="left" w:leader="underscore" w:pos="8856"/>
        </w:tabs>
        <w:spacing w:line="240" w:lineRule="auto"/>
        <w:ind w:left="426" w:right="800" w:firstLine="567"/>
        <w:rPr>
          <w:sz w:val="24"/>
          <w:szCs w:val="24"/>
        </w:rPr>
        <w:sectPr w:rsidR="000E6D8D" w:rsidSect="004F4CD2">
          <w:headerReference w:type="even" r:id="rId17"/>
          <w:headerReference w:type="default" r:id="rId18"/>
          <w:footerReference w:type="default" r:id="rId19"/>
          <w:headerReference w:type="first" r:id="rId20"/>
          <w:footerReference w:type="first" r:id="rId21"/>
          <w:pgSz w:w="11909" w:h="16834"/>
          <w:pgMar w:top="1134" w:right="851" w:bottom="1134" w:left="1701" w:header="720" w:footer="720" w:gutter="0"/>
          <w:pgNumType w:start="2"/>
          <w:cols w:space="720"/>
          <w:docGrid w:linePitch="326"/>
        </w:sectPr>
      </w:pPr>
    </w:p>
    <w:p w:rsidR="002D3D62" w:rsidRPr="00983614" w:rsidRDefault="00DC5A7E" w:rsidP="002F46EC">
      <w:pPr>
        <w:pStyle w:val="1"/>
        <w:rPr>
          <w:lang w:val="ru-RU"/>
        </w:rPr>
      </w:pPr>
      <w:bookmarkStart w:id="3" w:name="_Toc9845007"/>
      <w:bookmarkStart w:id="4" w:name="_Toc102558364"/>
      <w:r w:rsidRPr="00983614">
        <w:rPr>
          <w:lang w:val="ru-RU"/>
        </w:rPr>
        <w:lastRenderedPageBreak/>
        <w:t>1. Общие положения</w:t>
      </w:r>
      <w:bookmarkEnd w:id="3"/>
      <w:bookmarkEnd w:id="4"/>
    </w:p>
    <w:p w:rsidR="002D3D62" w:rsidRPr="00EA0714" w:rsidRDefault="00DC5A7E" w:rsidP="00EA0714">
      <w:pPr>
        <w:pStyle w:val="3f0"/>
        <w:shd w:val="clear" w:color="auto" w:fill="FFFFFF"/>
        <w:ind w:firstLine="556"/>
        <w:jc w:val="both"/>
        <w:rPr>
          <w:sz w:val="24"/>
          <w:szCs w:val="24"/>
        </w:rPr>
      </w:pPr>
      <w:r w:rsidRPr="00EA0714">
        <w:rPr>
          <w:rFonts w:eastAsia="Times New Roman" w:cs="Calibri"/>
          <w:sz w:val="24"/>
          <w:szCs w:val="24"/>
        </w:rPr>
        <w:t xml:space="preserve">Проект Генерального плана </w:t>
      </w:r>
      <w:r>
        <w:rPr>
          <w:rFonts w:eastAsia="Times New Roman" w:cs="Calibri"/>
          <w:sz w:val="24"/>
          <w:szCs w:val="24"/>
        </w:rPr>
        <w:t>городского поселения</w:t>
      </w:r>
      <w:r w:rsidRPr="0097605F">
        <w:rPr>
          <w:rFonts w:eastAsia="Times New Roman" w:cs="Calibri"/>
          <w:sz w:val="24"/>
          <w:szCs w:val="24"/>
        </w:rPr>
        <w:t xml:space="preserve"> </w:t>
      </w:r>
      <w:r>
        <w:rPr>
          <w:rFonts w:eastAsia="Times New Roman" w:cs="Calibri"/>
          <w:sz w:val="24"/>
          <w:szCs w:val="24"/>
        </w:rPr>
        <w:t>«</w:t>
      </w:r>
      <w:r>
        <w:rPr>
          <w:rFonts w:eastAsia="Times New Roman" w:cs="Calibri"/>
          <w:sz w:val="24"/>
          <w:szCs w:val="24"/>
        </w:rPr>
        <w:t>Поселок Красная Яруга</w:t>
      </w:r>
      <w:r>
        <w:rPr>
          <w:rFonts w:eastAsia="Times New Roman" w:cs="Calibri"/>
          <w:sz w:val="24"/>
          <w:szCs w:val="24"/>
        </w:rPr>
        <w:t>»</w:t>
      </w:r>
      <w:r w:rsidRPr="0097605F">
        <w:rPr>
          <w:rFonts w:eastAsia="Times New Roman" w:cs="Calibri"/>
          <w:sz w:val="24"/>
          <w:szCs w:val="24"/>
        </w:rPr>
        <w:t xml:space="preserve"> </w:t>
      </w:r>
      <w:r>
        <w:rPr>
          <w:rFonts w:eastAsia="Times New Roman" w:cs="Calibri"/>
          <w:sz w:val="24"/>
          <w:szCs w:val="24"/>
        </w:rPr>
        <w:t>Краснояружского района</w:t>
      </w:r>
      <w:r w:rsidRPr="0097605F">
        <w:rPr>
          <w:rFonts w:eastAsia="Times New Roman" w:cs="Calibri"/>
          <w:sz w:val="24"/>
          <w:szCs w:val="24"/>
        </w:rPr>
        <w:t xml:space="preserve"> </w:t>
      </w:r>
      <w:r>
        <w:rPr>
          <w:rFonts w:eastAsia="Times New Roman" w:cs="Calibri"/>
          <w:sz w:val="24"/>
          <w:szCs w:val="24"/>
        </w:rPr>
        <w:t>Белгородской области</w:t>
      </w:r>
      <w:r>
        <w:rPr>
          <w:rFonts w:eastAsia="Times New Roman" w:cs="Calibri"/>
          <w:sz w:val="24"/>
          <w:szCs w:val="24"/>
        </w:rPr>
        <w:t xml:space="preserve"> </w:t>
      </w:r>
      <w:r w:rsidRPr="00EA0714">
        <w:rPr>
          <w:rFonts w:eastAsia="Times New Roman" w:cs="Calibri"/>
          <w:sz w:val="24"/>
          <w:szCs w:val="24"/>
        </w:rPr>
        <w:t xml:space="preserve">(далее Генеральный план) </w:t>
      </w:r>
      <w:r w:rsidRPr="00EA0714">
        <w:rPr>
          <w:rFonts w:eastAsia="Times New Roman" w:cs="Calibri"/>
          <w:sz w:val="24"/>
          <w:szCs w:val="24"/>
        </w:rPr>
        <w:t>выполнен в двух частях: Часть</w:t>
      </w:r>
      <w:r w:rsidRPr="00EA0714">
        <w:rPr>
          <w:rFonts w:eastAsia="Times New Roman" w:cs="Calibri"/>
          <w:sz w:val="24"/>
          <w:szCs w:val="24"/>
        </w:rPr>
        <w:t xml:space="preserve"> 1 «</w:t>
      </w:r>
      <w:r w:rsidRPr="00EA0714">
        <w:rPr>
          <w:rFonts w:eastAsia="Times New Roman" w:cs="Calibri"/>
          <w:sz w:val="24"/>
          <w:szCs w:val="24"/>
        </w:rPr>
        <w:t>Положение о территориальном планировании</w:t>
      </w:r>
      <w:r w:rsidRPr="00EA0714">
        <w:rPr>
          <w:rFonts w:eastAsia="Times New Roman" w:cs="Calibri"/>
          <w:sz w:val="24"/>
          <w:szCs w:val="24"/>
        </w:rPr>
        <w:t>»</w:t>
      </w:r>
      <w:r w:rsidRPr="00EA0714">
        <w:rPr>
          <w:rFonts w:eastAsia="Times New Roman" w:cs="Calibri"/>
          <w:sz w:val="24"/>
          <w:szCs w:val="24"/>
        </w:rPr>
        <w:t xml:space="preserve"> (далее - Положение); Часть</w:t>
      </w:r>
      <w:r w:rsidRPr="00EA0714">
        <w:rPr>
          <w:rFonts w:eastAsia="Times New Roman" w:cs="Calibri"/>
          <w:sz w:val="24"/>
          <w:szCs w:val="24"/>
        </w:rPr>
        <w:t xml:space="preserve"> 2 «</w:t>
      </w:r>
      <w:r w:rsidRPr="00EA0714">
        <w:rPr>
          <w:rFonts w:eastAsia="Times New Roman" w:cs="Calibri"/>
          <w:sz w:val="24"/>
          <w:szCs w:val="24"/>
        </w:rPr>
        <w:t xml:space="preserve">Материалы </w:t>
      </w:r>
      <w:r w:rsidRPr="00EA0714">
        <w:rPr>
          <w:rFonts w:eastAsia="Times New Roman" w:cs="Calibri"/>
          <w:sz w:val="24"/>
          <w:szCs w:val="24"/>
        </w:rPr>
        <w:t>по обоснованию проекта генерального плана</w:t>
      </w:r>
      <w:r w:rsidRPr="00EA0714">
        <w:rPr>
          <w:rFonts w:eastAsia="Times New Roman" w:cs="Calibri"/>
          <w:sz w:val="24"/>
          <w:szCs w:val="24"/>
        </w:rPr>
        <w:t>»</w:t>
      </w:r>
      <w:r w:rsidRPr="00EA0714">
        <w:rPr>
          <w:rFonts w:eastAsia="Times New Roman" w:cs="Calibri"/>
          <w:sz w:val="24"/>
          <w:szCs w:val="24"/>
        </w:rPr>
        <w:t>.</w:t>
      </w:r>
    </w:p>
    <w:p w:rsidR="00884547" w:rsidRPr="0031423B" w:rsidRDefault="00DC5A7E" w:rsidP="00EA0714">
      <w:pPr>
        <w:ind w:firstLine="556"/>
        <w:jc w:val="both"/>
      </w:pPr>
      <w:r w:rsidRPr="00EA0714">
        <w:t xml:space="preserve">Проект Генерального плана </w:t>
      </w:r>
      <w:r w:rsidRPr="00EA0714">
        <w:t xml:space="preserve">выполнен в соответствии с требованиями Градостроительного, Земельного, Лесного, Водного кодексов Российской Федерации, </w:t>
      </w:r>
      <w:r w:rsidRPr="00EA0714">
        <w:t>Региональными нормативами градостроительного проектирования</w:t>
      </w:r>
      <w:r w:rsidRPr="0031423B">
        <w:t xml:space="preserve"> </w:t>
      </w:r>
      <w:r>
        <w:t>Белгоро</w:t>
      </w:r>
      <w:r>
        <w:t>дской области</w:t>
      </w:r>
      <w:r w:rsidRPr="0031423B">
        <w:t xml:space="preserve">, </w:t>
      </w:r>
      <w:r w:rsidRPr="0031423B">
        <w:t>иными нормативно-правовыми документами, необходимые для подготовки документации по территориальному планированию</w:t>
      </w:r>
      <w:r w:rsidRPr="0031423B">
        <w:t>.</w:t>
      </w:r>
    </w:p>
    <w:p w:rsidR="001372DB" w:rsidRPr="008A320B" w:rsidRDefault="00DC5A7E" w:rsidP="00BB70FA">
      <w:pPr>
        <w:ind w:firstLine="567"/>
        <w:jc w:val="both"/>
        <w:rPr>
          <w:b/>
          <w:highlight w:val="yellow"/>
        </w:rPr>
      </w:pPr>
    </w:p>
    <w:p w:rsidR="001372DB" w:rsidRPr="007031BF" w:rsidRDefault="00DC5A7E" w:rsidP="00EA0714">
      <w:pPr>
        <w:tabs>
          <w:tab w:val="left" w:pos="1134"/>
        </w:tabs>
        <w:autoSpaceDE w:val="0"/>
        <w:autoSpaceDN w:val="0"/>
        <w:adjustRightInd w:val="0"/>
        <w:ind w:firstLine="567"/>
        <w:jc w:val="both"/>
        <w:rPr>
          <w:rFonts w:cs="Times New Roman"/>
          <w:b/>
        </w:rPr>
      </w:pPr>
      <w:r w:rsidRPr="007031BF">
        <w:rPr>
          <w:rFonts w:cs="Times New Roman"/>
          <w:b/>
        </w:rPr>
        <w:t>Основание для разработки проекта:</w:t>
      </w:r>
    </w:p>
    <w:p w:rsidR="003A3EB0" w:rsidRPr="00B11322" w:rsidRDefault="00DC5A7E" w:rsidP="002763C4">
      <w:pPr>
        <w:pStyle w:val="a9"/>
        <w:numPr>
          <w:ilvl w:val="0"/>
          <w:numId w:val="5"/>
        </w:numPr>
        <w:ind w:left="0" w:firstLine="709"/>
        <w:jc w:val="both"/>
      </w:pPr>
      <w:r w:rsidRPr="00B11322">
        <w:t>Муниципальный контракт</w:t>
      </w:r>
      <w:r w:rsidRPr="00B11322">
        <w:t xml:space="preserve"> №</w:t>
      </w:r>
      <w:r w:rsidRPr="00B11322">
        <w:t xml:space="preserve"> </w:t>
      </w:r>
      <w:hyperlink r:id="rId22" w:anchor="/Auction504Fl/View/103728343" w:history="1">
        <w:r w:rsidRPr="00B11322">
          <w:t>0126300014421000127</w:t>
        </w:r>
      </w:hyperlink>
      <w:r w:rsidRPr="00B11322">
        <w:t xml:space="preserve"> </w:t>
      </w:r>
      <w:r w:rsidRPr="00B11322">
        <w:t xml:space="preserve">от </w:t>
      </w:r>
      <w:r w:rsidRPr="00B11322">
        <w:t>«</w:t>
      </w:r>
      <w:r w:rsidRPr="00B11322">
        <w:t xml:space="preserve"> </w:t>
      </w:r>
      <w:r w:rsidRPr="00B11322">
        <w:t xml:space="preserve">» </w:t>
      </w:r>
      <w:r w:rsidRPr="00B11322">
        <w:t>декабря</w:t>
      </w:r>
      <w:r w:rsidRPr="00B11322">
        <w:t xml:space="preserve"> 2021г</w:t>
      </w:r>
      <w:r w:rsidRPr="00B11322">
        <w:t>.</w:t>
      </w:r>
    </w:p>
    <w:p w:rsidR="003A3EB0" w:rsidRPr="00B11322" w:rsidRDefault="00DC5A7E" w:rsidP="003A3EB0">
      <w:pPr>
        <w:tabs>
          <w:tab w:val="num" w:pos="432"/>
        </w:tabs>
        <w:ind w:firstLine="567"/>
        <w:jc w:val="both"/>
        <w:rPr>
          <w:b/>
        </w:rPr>
      </w:pPr>
    </w:p>
    <w:p w:rsidR="007C7231" w:rsidRPr="00B11322" w:rsidRDefault="00DC5A7E" w:rsidP="00EA0714">
      <w:pPr>
        <w:tabs>
          <w:tab w:val="num" w:pos="432"/>
        </w:tabs>
        <w:ind w:firstLine="567"/>
        <w:jc w:val="both"/>
        <w:rPr>
          <w:b/>
        </w:rPr>
      </w:pPr>
      <w:r w:rsidRPr="00B11322">
        <w:rPr>
          <w:b/>
        </w:rPr>
        <w:t>Цел</w:t>
      </w:r>
      <w:r w:rsidRPr="00B11322">
        <w:rPr>
          <w:b/>
        </w:rPr>
        <w:t>и Генерального плана</w:t>
      </w:r>
      <w:r w:rsidRPr="00B11322">
        <w:rPr>
          <w:b/>
        </w:rPr>
        <w:t>:</w:t>
      </w:r>
    </w:p>
    <w:p w:rsidR="006F6C88" w:rsidRPr="006F6C88" w:rsidRDefault="00DC5A7E" w:rsidP="006F6C88">
      <w:pPr>
        <w:ind w:firstLine="567"/>
        <w:jc w:val="both"/>
        <w:rPr>
          <w:rFonts w:cs="Times New Roman"/>
          <w:color w:val="000000"/>
        </w:rPr>
      </w:pPr>
      <w:r w:rsidRPr="00B11322">
        <w:rPr>
          <w:rFonts w:cs="Times New Roman"/>
          <w:color w:val="000000"/>
        </w:rPr>
        <w:t>Целью выполнения работ является приведение Генерального плана МО ГП «</w:t>
      </w:r>
      <w:r w:rsidRPr="00B11322">
        <w:rPr>
          <w:rFonts w:cs="Times New Roman"/>
          <w:color w:val="000000"/>
        </w:rPr>
        <w:t>Поселок Красная Яруга</w:t>
      </w:r>
      <w:r w:rsidRPr="00B11322">
        <w:rPr>
          <w:rFonts w:cs="Times New Roman"/>
          <w:color w:val="000000"/>
        </w:rPr>
        <w:t xml:space="preserve">» в соответствие с требованиями действующего законодательства Российской Федерации, Схемой территориального планирования РФ, Схемой территориального планирования </w:t>
      </w:r>
      <w:r w:rsidRPr="00B11322">
        <w:rPr>
          <w:rFonts w:cs="Times New Roman"/>
          <w:color w:val="000000"/>
        </w:rPr>
        <w:t>Белгородской области</w:t>
      </w:r>
      <w:r w:rsidRPr="00B11322">
        <w:rPr>
          <w:rFonts w:cs="Times New Roman"/>
          <w:color w:val="000000"/>
        </w:rPr>
        <w:t>, Схемой территориального планирования муниципального района «</w:t>
      </w:r>
      <w:r w:rsidRPr="00B11322">
        <w:rPr>
          <w:rFonts w:cs="Times New Roman"/>
          <w:color w:val="000000"/>
        </w:rPr>
        <w:t>Краснояружск</w:t>
      </w:r>
      <w:r w:rsidRPr="00B11322">
        <w:rPr>
          <w:rFonts w:cs="Times New Roman"/>
          <w:color w:val="000000"/>
        </w:rPr>
        <w:t>ий район</w:t>
      </w:r>
      <w:r w:rsidRPr="00B11322">
        <w:rPr>
          <w:rFonts w:cs="Times New Roman"/>
          <w:color w:val="000000"/>
        </w:rPr>
        <w:t>».</w:t>
      </w:r>
    </w:p>
    <w:p w:rsidR="007031BF" w:rsidRPr="007031BF" w:rsidRDefault="00DC5A7E" w:rsidP="00EA0714">
      <w:pPr>
        <w:snapToGrid w:val="0"/>
        <w:ind w:firstLine="567"/>
        <w:jc w:val="both"/>
      </w:pPr>
    </w:p>
    <w:p w:rsidR="00981701" w:rsidRPr="007031BF" w:rsidRDefault="00DC5A7E" w:rsidP="00EA0714">
      <w:pPr>
        <w:tabs>
          <w:tab w:val="num" w:pos="432"/>
          <w:tab w:val="left" w:pos="1260"/>
        </w:tabs>
        <w:ind w:firstLine="567"/>
        <w:jc w:val="both"/>
        <w:rPr>
          <w:b/>
        </w:rPr>
      </w:pPr>
      <w:r w:rsidRPr="007031BF">
        <w:rPr>
          <w:b/>
        </w:rPr>
        <w:t>Задачи Генерального плана:</w:t>
      </w:r>
    </w:p>
    <w:p w:rsidR="00EA0714" w:rsidRPr="008B6116" w:rsidRDefault="00DC5A7E" w:rsidP="00EA0714">
      <w:pPr>
        <w:ind w:firstLine="567"/>
        <w:jc w:val="both"/>
        <w:rPr>
          <w:rFonts w:cs="Times New Roman"/>
          <w:color w:val="000000"/>
        </w:rPr>
      </w:pPr>
      <w:r w:rsidRPr="008B6116">
        <w:rPr>
          <w:rFonts w:cs="Times New Roman"/>
        </w:rPr>
        <w:t>1</w:t>
      </w:r>
      <w:r w:rsidRPr="008B6116">
        <w:rPr>
          <w:rFonts w:cs="Times New Roman"/>
          <w:color w:val="000000"/>
        </w:rPr>
        <w:t xml:space="preserve">. Осуществить анализ утвержденных документов территориального планирования и градостроительного зонирования муниципальных образований, документов государственного фонда данных, полученных в результате проведения </w:t>
      </w:r>
      <w:r w:rsidRPr="008B6116">
        <w:rPr>
          <w:rFonts w:cs="Times New Roman"/>
          <w:color w:val="000000"/>
        </w:rPr>
        <w:t>землеустройства, сведений Единого государственного реестра недвижимости (далее – ЕГРН), сведений и документов государственных картографо-геодезических фондов, материалов лесоустройства и иных предусмотренных законодательством документов и сведений на предм</w:t>
      </w:r>
      <w:r w:rsidRPr="008B6116">
        <w:rPr>
          <w:rFonts w:cs="Times New Roman"/>
          <w:color w:val="000000"/>
        </w:rPr>
        <w:t>ет:</w:t>
      </w:r>
    </w:p>
    <w:p w:rsidR="00EA0714" w:rsidRPr="008B6116" w:rsidRDefault="00DC5A7E" w:rsidP="00EA0714">
      <w:pPr>
        <w:ind w:firstLine="567"/>
        <w:jc w:val="both"/>
        <w:rPr>
          <w:rFonts w:cs="Times New Roman"/>
          <w:color w:val="000000"/>
        </w:rPr>
      </w:pPr>
      <w:r w:rsidRPr="008B6116">
        <w:rPr>
          <w:rFonts w:cs="Times New Roman"/>
          <w:color w:val="000000"/>
        </w:rPr>
        <w:t>- выявления факторов, препятствующих внесению в ЕГРН сведений о границах населенных пунктов. К данным факторам относится: наличие пересечений границ населенных пунктов, установленных генеральными планами, с границами муниципальных образований, границам</w:t>
      </w:r>
      <w:r w:rsidRPr="008B6116">
        <w:rPr>
          <w:rFonts w:cs="Times New Roman"/>
          <w:color w:val="000000"/>
        </w:rPr>
        <w:t>и земельных участков, в том числе земельных участков, предназначенных для размещения линейных объектов; расположение одного земельного участка одновременно в границах и за границами населенного пункта; наличие пересечений границ населенных пунктов с границ</w:t>
      </w:r>
      <w:r w:rsidRPr="008B6116">
        <w:rPr>
          <w:rFonts w:cs="Times New Roman"/>
          <w:color w:val="000000"/>
        </w:rPr>
        <w:t>ами лесных участков; наличие реестровых ошибок в местоположении земельных участков и т.д.</w:t>
      </w:r>
    </w:p>
    <w:p w:rsidR="00EA0714" w:rsidRPr="008B6116" w:rsidRDefault="00DC5A7E" w:rsidP="00EA0714">
      <w:pPr>
        <w:ind w:firstLine="567"/>
        <w:jc w:val="both"/>
        <w:rPr>
          <w:rFonts w:cs="Times New Roman"/>
          <w:color w:val="000000"/>
        </w:rPr>
      </w:pPr>
      <w:r w:rsidRPr="008B6116">
        <w:rPr>
          <w:rFonts w:cs="Times New Roman"/>
          <w:color w:val="000000"/>
        </w:rPr>
        <w:t>- формирования перечня населенных пунктов, для которых требуется корректировка установленных генеральными планами границ;</w:t>
      </w:r>
    </w:p>
    <w:p w:rsidR="00EA0714" w:rsidRPr="008B6116" w:rsidRDefault="00DC5A7E" w:rsidP="00EA0714">
      <w:pPr>
        <w:pStyle w:val="Default"/>
        <w:ind w:firstLine="567"/>
        <w:jc w:val="both"/>
      </w:pPr>
      <w:r w:rsidRPr="008B6116">
        <w:t>2. Подготовить актуальную редакцию генеральн</w:t>
      </w:r>
      <w:r w:rsidRPr="008B6116">
        <w:t>ых планов поселений, в целях корректировки границ населенных пунктов, входящих в состав соответствующего поселения, в том числе:</w:t>
      </w:r>
    </w:p>
    <w:p w:rsidR="00EA0714" w:rsidRPr="008B6116" w:rsidRDefault="00DC5A7E" w:rsidP="00EA0714">
      <w:pPr>
        <w:ind w:firstLine="567"/>
        <w:jc w:val="both"/>
        <w:rPr>
          <w:rFonts w:cs="Times New Roman"/>
          <w:color w:val="000000"/>
        </w:rPr>
      </w:pPr>
      <w:r w:rsidRPr="008B6116">
        <w:rPr>
          <w:rFonts w:cs="Times New Roman"/>
          <w:color w:val="000000"/>
        </w:rPr>
        <w:t>- привести содержание материалов генерального плана поселения в соответствие с требованиями статьи 23 Градостроительного кодекс</w:t>
      </w:r>
      <w:r w:rsidRPr="008B6116">
        <w:rPr>
          <w:rFonts w:cs="Times New Roman"/>
          <w:color w:val="000000"/>
        </w:rPr>
        <w:t>а Российской Федерации;</w:t>
      </w:r>
    </w:p>
    <w:p w:rsidR="00EA0714" w:rsidRPr="008B6116" w:rsidRDefault="00DC5A7E" w:rsidP="00EA0714">
      <w:pPr>
        <w:pStyle w:val="a9"/>
        <w:ind w:left="0" w:firstLine="567"/>
        <w:jc w:val="both"/>
      </w:pPr>
      <w:r w:rsidRPr="008B6116">
        <w:rPr>
          <w:color w:val="000000"/>
        </w:rPr>
        <w:t>- привести описание и отображение объектов местного значения в соответствие с Требованиями к описанию и</w:t>
      </w:r>
      <w:r w:rsidRPr="008B6116">
        <w:t xml:space="preserve"> отображению в документах территориального планирования объектов федерального значения, объектов регионального значения, объектов</w:t>
      </w:r>
      <w:r w:rsidRPr="008B6116">
        <w:t xml:space="preserve"> местного значения (утв. приказом Минэкономразвития России от 09.01.2018 №</w:t>
      </w:r>
      <w:r>
        <w:t xml:space="preserve"> </w:t>
      </w:r>
      <w:r w:rsidRPr="008B6116">
        <w:t>10);</w:t>
      </w:r>
    </w:p>
    <w:p w:rsidR="00EA0714" w:rsidRPr="008B6116" w:rsidRDefault="00DC5A7E" w:rsidP="00EA0714">
      <w:pPr>
        <w:pStyle w:val="Default"/>
        <w:ind w:firstLine="567"/>
        <w:jc w:val="both"/>
      </w:pPr>
      <w:r w:rsidRPr="008B6116">
        <w:rPr>
          <w:color w:val="auto"/>
        </w:rPr>
        <w:t xml:space="preserve">- привести материалы генерального плана поселения в соответствие с требованиями размещения в федеральной </w:t>
      </w:r>
      <w:r w:rsidRPr="008B6116">
        <w:t>государственной информационной системе территориального планирования.</w:t>
      </w:r>
    </w:p>
    <w:p w:rsidR="00EA0714" w:rsidRPr="008B6116" w:rsidRDefault="00DC5A7E" w:rsidP="00EA0714">
      <w:pPr>
        <w:pStyle w:val="Default"/>
        <w:ind w:firstLine="567"/>
        <w:jc w:val="both"/>
      </w:pPr>
      <w:r w:rsidRPr="008B6116">
        <w:lastRenderedPageBreak/>
        <w:t>3</w:t>
      </w:r>
      <w:r w:rsidRPr="008B6116">
        <w:t>. Разработать актуальную редакцию Правил землепользования и застройки муниципальных образований, в том числе:</w:t>
      </w:r>
    </w:p>
    <w:p w:rsidR="00EA0714" w:rsidRPr="008B6116" w:rsidRDefault="00DC5A7E" w:rsidP="00EA0714">
      <w:pPr>
        <w:ind w:firstLine="567"/>
        <w:jc w:val="both"/>
        <w:rPr>
          <w:rFonts w:cs="Times New Roman"/>
          <w:color w:val="000000"/>
        </w:rPr>
      </w:pPr>
      <w:r w:rsidRPr="008B6116">
        <w:rPr>
          <w:rFonts w:cs="Times New Roman"/>
          <w:color w:val="000000"/>
        </w:rPr>
        <w:t>- привести содержание правил землепользования и застройки поселения (городского округа) в соответствие требованиям</w:t>
      </w:r>
      <w:r>
        <w:rPr>
          <w:rFonts w:cs="Times New Roman"/>
          <w:color w:val="000000"/>
        </w:rPr>
        <w:t xml:space="preserve"> </w:t>
      </w:r>
      <w:r w:rsidRPr="008B6116">
        <w:rPr>
          <w:rFonts w:cs="Times New Roman"/>
          <w:color w:val="000000"/>
        </w:rPr>
        <w:t>статьи 30 ГрК РФ;</w:t>
      </w:r>
    </w:p>
    <w:p w:rsidR="00EA0714" w:rsidRPr="008B6116" w:rsidRDefault="00DC5A7E" w:rsidP="00EA0714">
      <w:pPr>
        <w:ind w:firstLine="567"/>
        <w:jc w:val="both"/>
        <w:rPr>
          <w:rFonts w:cs="Times New Roman"/>
          <w:color w:val="000000"/>
        </w:rPr>
      </w:pPr>
      <w:r w:rsidRPr="008B6116">
        <w:rPr>
          <w:rFonts w:cs="Times New Roman"/>
          <w:color w:val="000000"/>
        </w:rPr>
        <w:t>- привести гр</w:t>
      </w:r>
      <w:r w:rsidRPr="008B6116">
        <w:rPr>
          <w:rFonts w:cs="Times New Roman"/>
          <w:color w:val="000000"/>
        </w:rPr>
        <w:t xml:space="preserve">аницы территориальных зон в соответствие требованиям статьи 34 ГрК РФ, в том числе установить границы территориальных зон с учетом: </w:t>
      </w:r>
    </w:p>
    <w:p w:rsidR="00EA0714" w:rsidRPr="008B6116" w:rsidRDefault="00DC5A7E" w:rsidP="002763C4">
      <w:pPr>
        <w:pStyle w:val="a9"/>
        <w:numPr>
          <w:ilvl w:val="0"/>
          <w:numId w:val="4"/>
        </w:numPr>
        <w:suppressAutoHyphens w:val="0"/>
        <w:autoSpaceDE w:val="0"/>
        <w:autoSpaceDN w:val="0"/>
        <w:adjustRightInd w:val="0"/>
        <w:ind w:left="0" w:firstLine="567"/>
        <w:jc w:val="both"/>
        <w:rPr>
          <w:color w:val="000000"/>
        </w:rPr>
      </w:pPr>
      <w:r w:rsidRPr="008B6116">
        <w:rPr>
          <w:color w:val="000000"/>
        </w:rPr>
        <w:t xml:space="preserve">функциональных зон и параметров их планируемого развития, определенных генеральным планом поселения (городского округа); </w:t>
      </w:r>
    </w:p>
    <w:p w:rsidR="00EA0714" w:rsidRPr="008B6116" w:rsidRDefault="00DC5A7E" w:rsidP="002763C4">
      <w:pPr>
        <w:pStyle w:val="a9"/>
        <w:numPr>
          <w:ilvl w:val="0"/>
          <w:numId w:val="4"/>
        </w:numPr>
        <w:suppressAutoHyphens w:val="0"/>
        <w:autoSpaceDE w:val="0"/>
        <w:autoSpaceDN w:val="0"/>
        <w:adjustRightInd w:val="0"/>
        <w:ind w:left="0" w:firstLine="567"/>
        <w:jc w:val="both"/>
        <w:rPr>
          <w:color w:val="000000"/>
        </w:rPr>
      </w:pPr>
      <w:r w:rsidRPr="008B6116">
        <w:rPr>
          <w:color w:val="000000"/>
        </w:rPr>
        <w:t>сложившейся планировки территории и существующего землепользования;</w:t>
      </w:r>
    </w:p>
    <w:p w:rsidR="00EA0714" w:rsidRPr="008B6116" w:rsidRDefault="00DC5A7E" w:rsidP="002763C4">
      <w:pPr>
        <w:pStyle w:val="a9"/>
        <w:numPr>
          <w:ilvl w:val="0"/>
          <w:numId w:val="4"/>
        </w:numPr>
        <w:suppressAutoHyphens w:val="0"/>
        <w:autoSpaceDE w:val="0"/>
        <w:autoSpaceDN w:val="0"/>
        <w:adjustRightInd w:val="0"/>
        <w:ind w:left="0" w:firstLine="567"/>
        <w:jc w:val="both"/>
        <w:rPr>
          <w:color w:val="000000"/>
        </w:rPr>
      </w:pPr>
      <w:r w:rsidRPr="008B6116">
        <w:rPr>
          <w:color w:val="000000"/>
        </w:rPr>
        <w:t>планируемых изменений границ земель различных категорий</w:t>
      </w:r>
    </w:p>
    <w:p w:rsidR="00EA0714" w:rsidRPr="008B6116" w:rsidRDefault="00DC5A7E" w:rsidP="00EA0714">
      <w:pPr>
        <w:pStyle w:val="a9"/>
        <w:ind w:left="0" w:firstLine="567"/>
        <w:jc w:val="both"/>
        <w:rPr>
          <w:color w:val="000000"/>
        </w:rPr>
      </w:pPr>
      <w:r w:rsidRPr="008B6116">
        <w:rPr>
          <w:color w:val="000000"/>
        </w:rPr>
        <w:t>- привести виды и состав территориальных зон в соответствие видам и составу, определенным статьей 35 ГрК РФ;</w:t>
      </w:r>
    </w:p>
    <w:p w:rsidR="00EA0714" w:rsidRPr="008B6116" w:rsidRDefault="00DC5A7E" w:rsidP="00EA0714">
      <w:pPr>
        <w:pStyle w:val="a9"/>
        <w:ind w:left="0" w:firstLine="567"/>
        <w:jc w:val="both"/>
        <w:rPr>
          <w:color w:val="000000"/>
        </w:rPr>
      </w:pPr>
      <w:r w:rsidRPr="008B6116">
        <w:rPr>
          <w:color w:val="000000"/>
        </w:rPr>
        <w:t>- привести виды разреше</w:t>
      </w:r>
      <w:r w:rsidRPr="008B6116">
        <w:rPr>
          <w:color w:val="000000"/>
        </w:rPr>
        <w:t>нного использования земельных участков и объектов капитального строительства применительно к каждой территориальной зоне, в отношении которой устанавливается градостроительный регламент, в соответствие действующей редакцией Классификатора видов разрешенног</w:t>
      </w:r>
      <w:r w:rsidRPr="008B6116">
        <w:rPr>
          <w:color w:val="000000"/>
        </w:rPr>
        <w:t>о использования земельных участков (утв. приказом Минэкономразвития России от 01.09.2014 №</w:t>
      </w:r>
      <w:r>
        <w:rPr>
          <w:color w:val="000000"/>
        </w:rPr>
        <w:t xml:space="preserve"> </w:t>
      </w:r>
      <w:r w:rsidRPr="008B6116">
        <w:rPr>
          <w:color w:val="000000"/>
        </w:rPr>
        <w:t>540).</w:t>
      </w:r>
    </w:p>
    <w:p w:rsidR="00EA0714" w:rsidRPr="008B6116" w:rsidRDefault="00DC5A7E" w:rsidP="00EA0714">
      <w:pPr>
        <w:pStyle w:val="a9"/>
        <w:ind w:left="0" w:firstLine="567"/>
        <w:jc w:val="both"/>
        <w:rPr>
          <w:color w:val="000000"/>
        </w:rPr>
      </w:pPr>
      <w:r w:rsidRPr="008B6116">
        <w:rPr>
          <w:color w:val="000000"/>
        </w:rPr>
        <w:t>4. Сформировать сведения о границах населенных пунктов, входящих в состав поселения, сведения о границах территориальных зон поселения, необходимые для внесени</w:t>
      </w:r>
      <w:r w:rsidRPr="008B6116">
        <w:rPr>
          <w:color w:val="000000"/>
        </w:rPr>
        <w:t>я их в Единый государственный реестр недвижимости.</w:t>
      </w:r>
    </w:p>
    <w:p w:rsidR="00EA0714" w:rsidRPr="008B6116" w:rsidRDefault="00DC5A7E" w:rsidP="00EA0714">
      <w:pPr>
        <w:pStyle w:val="1a"/>
        <w:ind w:firstLine="567"/>
        <w:jc w:val="both"/>
        <w:rPr>
          <w:rFonts w:ascii="Times New Roman" w:hAnsi="Times New Roman"/>
          <w:color w:val="000000"/>
          <w:sz w:val="24"/>
          <w:szCs w:val="24"/>
        </w:rPr>
      </w:pPr>
      <w:r w:rsidRPr="008B6116">
        <w:rPr>
          <w:rFonts w:ascii="Times New Roman" w:hAnsi="Times New Roman"/>
          <w:color w:val="000000"/>
          <w:sz w:val="24"/>
          <w:szCs w:val="24"/>
        </w:rPr>
        <w:t>5. Обеспечить сопровождение (в том числе техническое) процедур:</w:t>
      </w:r>
    </w:p>
    <w:p w:rsidR="00EA0714" w:rsidRPr="008B6116" w:rsidRDefault="00DC5A7E" w:rsidP="00EA0714">
      <w:pPr>
        <w:ind w:firstLine="567"/>
        <w:jc w:val="both"/>
        <w:rPr>
          <w:rFonts w:cs="Times New Roman"/>
          <w:color w:val="000000"/>
        </w:rPr>
      </w:pPr>
      <w:r w:rsidRPr="008B6116">
        <w:rPr>
          <w:rFonts w:cs="Times New Roman"/>
          <w:color w:val="000000"/>
        </w:rPr>
        <w:t>- размещения проектов генеральных планов в федеральной государственной информационной системе территориального планирования (далее – ФГИС ТП)</w:t>
      </w:r>
      <w:r w:rsidRPr="008B6116">
        <w:rPr>
          <w:rFonts w:cs="Times New Roman"/>
          <w:color w:val="000000"/>
        </w:rPr>
        <w:t>;</w:t>
      </w:r>
    </w:p>
    <w:p w:rsidR="00EA0714" w:rsidRPr="008B6116" w:rsidRDefault="00DC5A7E" w:rsidP="00EA0714">
      <w:pPr>
        <w:ind w:firstLine="567"/>
        <w:jc w:val="both"/>
        <w:rPr>
          <w:rFonts w:cs="Times New Roman"/>
          <w:color w:val="000000"/>
        </w:rPr>
      </w:pPr>
      <w:r w:rsidRPr="008B6116">
        <w:rPr>
          <w:rFonts w:cs="Times New Roman"/>
          <w:color w:val="000000"/>
        </w:rPr>
        <w:t>- проведения публичных слушаний/общественных обсуждений;</w:t>
      </w:r>
    </w:p>
    <w:p w:rsidR="00EA0714" w:rsidRPr="008B6116" w:rsidRDefault="00DC5A7E" w:rsidP="00EA0714">
      <w:pPr>
        <w:ind w:firstLine="567"/>
        <w:jc w:val="both"/>
        <w:rPr>
          <w:rFonts w:cs="Times New Roman"/>
          <w:color w:val="000000"/>
        </w:rPr>
      </w:pPr>
      <w:r w:rsidRPr="008B6116">
        <w:rPr>
          <w:rFonts w:cs="Times New Roman"/>
          <w:color w:val="000000"/>
        </w:rPr>
        <w:t>- утверждения новой редакции Генерального плана и Правил землепользования и застройки;</w:t>
      </w:r>
    </w:p>
    <w:p w:rsidR="00EA0714" w:rsidRPr="008B6116" w:rsidRDefault="00DC5A7E" w:rsidP="00EA0714">
      <w:pPr>
        <w:ind w:firstLine="567"/>
        <w:jc w:val="both"/>
        <w:rPr>
          <w:rFonts w:cs="Times New Roman"/>
        </w:rPr>
      </w:pPr>
      <w:r w:rsidRPr="008B6116">
        <w:rPr>
          <w:rFonts w:cs="Times New Roman"/>
        </w:rPr>
        <w:t xml:space="preserve">- передачи (внесения) сведений о границах населенных пунктов </w:t>
      </w:r>
      <w:r w:rsidRPr="008B6116">
        <w:rPr>
          <w:rFonts w:cs="Times New Roman"/>
          <w:color w:val="000000"/>
        </w:rPr>
        <w:t>и территориальных зон в</w:t>
      </w:r>
      <w:r w:rsidRPr="008B6116">
        <w:rPr>
          <w:rFonts w:cs="Times New Roman"/>
        </w:rPr>
        <w:t xml:space="preserve"> Единый государственный реестр недвижимости для осуществления кадастрового учета.</w:t>
      </w:r>
    </w:p>
    <w:p w:rsidR="00972221" w:rsidRDefault="00DC5A7E" w:rsidP="001278AA">
      <w:pPr>
        <w:tabs>
          <w:tab w:val="num" w:pos="432"/>
        </w:tabs>
        <w:ind w:firstLine="567"/>
        <w:jc w:val="both"/>
      </w:pPr>
    </w:p>
    <w:p w:rsidR="002D3D62" w:rsidRPr="007031BF" w:rsidRDefault="00DC5A7E" w:rsidP="001278AA">
      <w:pPr>
        <w:tabs>
          <w:tab w:val="num" w:pos="432"/>
        </w:tabs>
        <w:ind w:firstLine="567"/>
        <w:jc w:val="both"/>
      </w:pPr>
      <w:r w:rsidRPr="007031BF">
        <w:t>В материалах Генерального плана муниципального образования установлены следующие сроки его реализации:</w:t>
      </w:r>
    </w:p>
    <w:p w:rsidR="002D3D62" w:rsidRPr="007031BF" w:rsidRDefault="00DC5A7E" w:rsidP="001278AA">
      <w:pPr>
        <w:pStyle w:val="11"/>
        <w:shd w:val="clear" w:color="auto" w:fill="auto"/>
        <w:tabs>
          <w:tab w:val="num" w:pos="432"/>
        </w:tabs>
        <w:spacing w:line="240" w:lineRule="auto"/>
        <w:ind w:firstLine="567"/>
        <w:rPr>
          <w:rFonts w:cs="Calibri"/>
          <w:sz w:val="24"/>
          <w:szCs w:val="24"/>
          <w:lang w:eastAsia="ar-SA"/>
        </w:rPr>
      </w:pPr>
      <w:r w:rsidRPr="007031BF">
        <w:rPr>
          <w:rFonts w:cs="Calibri"/>
          <w:sz w:val="24"/>
          <w:szCs w:val="24"/>
          <w:lang w:eastAsia="ar-SA"/>
        </w:rPr>
        <w:t>исходный год - 20</w:t>
      </w:r>
      <w:r>
        <w:rPr>
          <w:rFonts w:cs="Calibri"/>
          <w:sz w:val="24"/>
          <w:szCs w:val="24"/>
          <w:lang w:eastAsia="ar-SA"/>
        </w:rPr>
        <w:t>2</w:t>
      </w:r>
      <w:r>
        <w:rPr>
          <w:rFonts w:cs="Calibri"/>
          <w:sz w:val="24"/>
          <w:szCs w:val="24"/>
          <w:lang w:eastAsia="ar-SA"/>
        </w:rPr>
        <w:t>1</w:t>
      </w:r>
      <w:r w:rsidRPr="007031BF">
        <w:rPr>
          <w:rFonts w:cs="Calibri"/>
          <w:sz w:val="24"/>
          <w:szCs w:val="24"/>
          <w:lang w:eastAsia="ar-SA"/>
        </w:rPr>
        <w:t>г.,</w:t>
      </w:r>
    </w:p>
    <w:p w:rsidR="002D3D62" w:rsidRPr="007031BF" w:rsidRDefault="00DC5A7E" w:rsidP="001278AA">
      <w:pPr>
        <w:pStyle w:val="11"/>
        <w:shd w:val="clear" w:color="auto" w:fill="auto"/>
        <w:tabs>
          <w:tab w:val="left" w:pos="0"/>
          <w:tab w:val="num" w:pos="432"/>
        </w:tabs>
        <w:spacing w:line="240" w:lineRule="auto"/>
        <w:ind w:firstLine="567"/>
        <w:rPr>
          <w:rFonts w:cs="Calibri"/>
          <w:sz w:val="24"/>
          <w:szCs w:val="24"/>
          <w:lang w:eastAsia="ar-SA"/>
        </w:rPr>
      </w:pPr>
      <w:r w:rsidRPr="007031BF">
        <w:rPr>
          <w:rFonts w:cs="Calibri"/>
          <w:sz w:val="24"/>
          <w:szCs w:val="24"/>
          <w:lang w:eastAsia="ar-SA"/>
        </w:rPr>
        <w:t>I этап</w:t>
      </w:r>
      <w:r>
        <w:rPr>
          <w:rFonts w:cs="Calibri"/>
          <w:sz w:val="24"/>
          <w:szCs w:val="24"/>
          <w:lang w:eastAsia="ar-SA"/>
        </w:rPr>
        <w:t xml:space="preserve"> </w:t>
      </w:r>
      <w:r w:rsidRPr="007031BF">
        <w:rPr>
          <w:rFonts w:cs="Calibri"/>
          <w:sz w:val="24"/>
          <w:szCs w:val="24"/>
          <w:lang w:eastAsia="ar-SA"/>
        </w:rPr>
        <w:t>– 20</w:t>
      </w:r>
      <w:r>
        <w:rPr>
          <w:rFonts w:cs="Calibri"/>
          <w:sz w:val="24"/>
          <w:szCs w:val="24"/>
          <w:lang w:eastAsia="ar-SA"/>
        </w:rPr>
        <w:t>2</w:t>
      </w:r>
      <w:r>
        <w:rPr>
          <w:rFonts w:cs="Calibri"/>
          <w:sz w:val="24"/>
          <w:szCs w:val="24"/>
          <w:lang w:eastAsia="ar-SA"/>
        </w:rPr>
        <w:t>1</w:t>
      </w:r>
      <w:r w:rsidRPr="007031BF">
        <w:rPr>
          <w:rFonts w:cs="Calibri"/>
          <w:sz w:val="24"/>
          <w:szCs w:val="24"/>
          <w:lang w:eastAsia="ar-SA"/>
        </w:rPr>
        <w:t>-20</w:t>
      </w:r>
      <w:r>
        <w:rPr>
          <w:rFonts w:cs="Calibri"/>
          <w:sz w:val="24"/>
          <w:szCs w:val="24"/>
          <w:lang w:eastAsia="ar-SA"/>
        </w:rPr>
        <w:t>3</w:t>
      </w:r>
      <w:r>
        <w:rPr>
          <w:rFonts w:cs="Calibri"/>
          <w:sz w:val="24"/>
          <w:szCs w:val="24"/>
          <w:lang w:eastAsia="ar-SA"/>
        </w:rPr>
        <w:t>1</w:t>
      </w:r>
      <w:r w:rsidRPr="007031BF">
        <w:rPr>
          <w:rFonts w:cs="Calibri"/>
          <w:sz w:val="24"/>
          <w:szCs w:val="24"/>
          <w:lang w:eastAsia="ar-SA"/>
        </w:rPr>
        <w:t xml:space="preserve"> гг. (первоочередные плановые мероприятия 3-10 лет);</w:t>
      </w:r>
    </w:p>
    <w:p w:rsidR="002D3D62" w:rsidRPr="007031BF" w:rsidRDefault="00DC5A7E" w:rsidP="001278AA">
      <w:pPr>
        <w:pStyle w:val="11"/>
        <w:shd w:val="clear" w:color="auto" w:fill="auto"/>
        <w:tabs>
          <w:tab w:val="left" w:pos="1179"/>
        </w:tabs>
        <w:spacing w:line="240" w:lineRule="auto"/>
        <w:ind w:firstLine="567"/>
        <w:rPr>
          <w:rFonts w:cs="Calibri"/>
          <w:sz w:val="24"/>
          <w:szCs w:val="24"/>
          <w:lang w:eastAsia="ar-SA"/>
        </w:rPr>
      </w:pPr>
      <w:r w:rsidRPr="007031BF">
        <w:rPr>
          <w:rFonts w:cs="Calibri"/>
          <w:sz w:val="24"/>
          <w:szCs w:val="24"/>
          <w:lang w:eastAsia="ar-SA"/>
        </w:rPr>
        <w:t>II этап</w:t>
      </w:r>
      <w:r>
        <w:rPr>
          <w:rFonts w:cs="Calibri"/>
          <w:sz w:val="24"/>
          <w:szCs w:val="24"/>
          <w:lang w:eastAsia="ar-SA"/>
        </w:rPr>
        <w:t xml:space="preserve"> </w:t>
      </w:r>
      <w:r w:rsidRPr="007031BF">
        <w:rPr>
          <w:rFonts w:cs="Calibri"/>
          <w:sz w:val="24"/>
          <w:szCs w:val="24"/>
          <w:lang w:eastAsia="ar-SA"/>
        </w:rPr>
        <w:t>– до 20</w:t>
      </w:r>
      <w:r>
        <w:rPr>
          <w:rFonts w:cs="Calibri"/>
          <w:sz w:val="24"/>
          <w:szCs w:val="24"/>
          <w:lang w:eastAsia="ar-SA"/>
        </w:rPr>
        <w:t>4</w:t>
      </w:r>
      <w:r>
        <w:rPr>
          <w:rFonts w:cs="Calibri"/>
          <w:sz w:val="24"/>
          <w:szCs w:val="24"/>
          <w:lang w:eastAsia="ar-SA"/>
        </w:rPr>
        <w:t>1</w:t>
      </w:r>
      <w:r w:rsidRPr="007031BF">
        <w:rPr>
          <w:rFonts w:cs="Calibri"/>
          <w:sz w:val="24"/>
          <w:szCs w:val="24"/>
          <w:lang w:eastAsia="ar-SA"/>
        </w:rPr>
        <w:t xml:space="preserve"> г. (расчетный срок Генерального плана, 20 лет).</w:t>
      </w:r>
    </w:p>
    <w:p w:rsidR="002D3D62" w:rsidRPr="00983614" w:rsidRDefault="00DC5A7E" w:rsidP="002F46EC">
      <w:pPr>
        <w:pStyle w:val="1"/>
        <w:rPr>
          <w:lang w:val="ru-RU"/>
        </w:rPr>
      </w:pPr>
      <w:bookmarkStart w:id="5" w:name="_Toc215908055"/>
      <w:bookmarkStart w:id="6" w:name="_Toc9845008"/>
      <w:bookmarkStart w:id="7" w:name="_Toc102558365"/>
      <w:r w:rsidRPr="00983614">
        <w:rPr>
          <w:lang w:val="ru-RU"/>
        </w:rPr>
        <w:t xml:space="preserve">2. </w:t>
      </w:r>
      <w:bookmarkEnd w:id="5"/>
      <w:r w:rsidRPr="00983614">
        <w:rPr>
          <w:lang w:val="ru-RU"/>
        </w:rPr>
        <w:t>Анализ использования территории муниципального образования</w:t>
      </w:r>
      <w:bookmarkEnd w:id="6"/>
      <w:bookmarkEnd w:id="7"/>
    </w:p>
    <w:p w:rsidR="002D3D62" w:rsidRPr="000E6D8D" w:rsidRDefault="00DC5A7E" w:rsidP="000C693A">
      <w:pPr>
        <w:pStyle w:val="2"/>
      </w:pPr>
      <w:bookmarkStart w:id="8" w:name="_Toc9845009"/>
      <w:bookmarkStart w:id="9" w:name="_Toc102558366"/>
      <w:r w:rsidRPr="000E6D8D">
        <w:t>2.1. Сведения о границах муниципального образования</w:t>
      </w:r>
      <w:bookmarkEnd w:id="8"/>
      <w:bookmarkEnd w:id="9"/>
    </w:p>
    <w:p w:rsidR="00576A2E" w:rsidRPr="00FB6C66" w:rsidRDefault="00DC5A7E" w:rsidP="00FB6C66">
      <w:pPr>
        <w:ind w:firstLine="567"/>
        <w:jc w:val="both"/>
      </w:pPr>
      <w:r w:rsidRPr="00FB6C66">
        <w:rPr>
          <w:color w:val="000000"/>
        </w:rPr>
        <w:t>МО «Городское поселение</w:t>
      </w:r>
      <w:r>
        <w:rPr>
          <w:color w:val="000000"/>
        </w:rPr>
        <w:t xml:space="preserve"> </w:t>
      </w:r>
      <w:r w:rsidRPr="00FB6C66">
        <w:rPr>
          <w:color w:val="000000"/>
        </w:rPr>
        <w:t>«Поселок Красная Яруга» расположено в восточной части муни</w:t>
      </w:r>
      <w:r w:rsidRPr="00FB6C66">
        <w:t>ципального района «Краснояружский район» Белгородской области.</w:t>
      </w:r>
    </w:p>
    <w:p w:rsidR="00FB6C66" w:rsidRPr="00FB6C66" w:rsidRDefault="00DC5A7E" w:rsidP="00FB6C66">
      <w:pPr>
        <w:ind w:firstLine="567"/>
        <w:jc w:val="both"/>
      </w:pPr>
      <w:r w:rsidRPr="00FB6C66">
        <w:t xml:space="preserve">Статус посёлка городского типа с </w:t>
      </w:r>
      <w:hyperlink r:id="rId23" w:tooltip="1958 год" w:history="1">
        <w:r w:rsidRPr="00FB6C66">
          <w:t>1958 года</w:t>
        </w:r>
      </w:hyperlink>
      <w:r w:rsidRPr="00FB6C66">
        <w:t>.</w:t>
      </w:r>
    </w:p>
    <w:p w:rsidR="00FB6C66" w:rsidRPr="00FB6C66" w:rsidRDefault="00DC5A7E" w:rsidP="00FB6C66">
      <w:pPr>
        <w:ind w:firstLine="709"/>
        <w:jc w:val="both"/>
        <w:rPr>
          <w:color w:val="000000"/>
        </w:rPr>
      </w:pPr>
    </w:p>
    <w:p w:rsidR="00FB6C66" w:rsidRPr="00B11322" w:rsidRDefault="00DC5A7E" w:rsidP="00FB6C66">
      <w:pPr>
        <w:pStyle w:val="1a"/>
        <w:ind w:firstLine="567"/>
        <w:jc w:val="both"/>
        <w:rPr>
          <w:rFonts w:ascii="Times New Roman" w:hAnsi="Times New Roman"/>
          <w:sz w:val="24"/>
          <w:szCs w:val="24"/>
        </w:rPr>
      </w:pPr>
      <w:r w:rsidRPr="00B11322">
        <w:rPr>
          <w:rFonts w:ascii="Times New Roman" w:hAnsi="Times New Roman"/>
          <w:sz w:val="24"/>
          <w:szCs w:val="24"/>
        </w:rPr>
        <w:t>На юг</w:t>
      </w:r>
      <w:r w:rsidRPr="00B11322">
        <w:rPr>
          <w:rFonts w:ascii="Times New Roman" w:hAnsi="Times New Roman"/>
          <w:sz w:val="24"/>
          <w:szCs w:val="24"/>
        </w:rPr>
        <w:t xml:space="preserve">е городское поселение «Поселок Красная Яруга» граничит с Сергиевским сельским поселением Краснояружского района, </w:t>
      </w:r>
    </w:p>
    <w:p w:rsidR="00FB6C66" w:rsidRPr="00B11322" w:rsidRDefault="00DC5A7E" w:rsidP="00FB6C66">
      <w:pPr>
        <w:pStyle w:val="1a"/>
        <w:ind w:firstLine="567"/>
        <w:jc w:val="both"/>
        <w:rPr>
          <w:rFonts w:ascii="Times New Roman" w:hAnsi="Times New Roman"/>
          <w:sz w:val="24"/>
          <w:szCs w:val="24"/>
        </w:rPr>
      </w:pPr>
      <w:r w:rsidRPr="00B11322">
        <w:rPr>
          <w:rFonts w:ascii="Times New Roman" w:hAnsi="Times New Roman"/>
          <w:sz w:val="24"/>
          <w:szCs w:val="24"/>
        </w:rPr>
        <w:t xml:space="preserve">на юго-западе с Илек-Пеньковским сельским поселением Краснояружского района; </w:t>
      </w:r>
    </w:p>
    <w:p w:rsidR="00FB6C66" w:rsidRPr="00B11322" w:rsidRDefault="00DC5A7E" w:rsidP="00FB6C66">
      <w:pPr>
        <w:pStyle w:val="1a"/>
        <w:ind w:firstLine="567"/>
        <w:jc w:val="both"/>
        <w:rPr>
          <w:rFonts w:ascii="Times New Roman" w:hAnsi="Times New Roman"/>
          <w:sz w:val="24"/>
          <w:szCs w:val="24"/>
        </w:rPr>
      </w:pPr>
      <w:r w:rsidRPr="00B11322">
        <w:rPr>
          <w:rFonts w:ascii="Times New Roman" w:hAnsi="Times New Roman"/>
          <w:sz w:val="24"/>
          <w:szCs w:val="24"/>
        </w:rPr>
        <w:t xml:space="preserve">на северо-западе с Колотиловским сельским поселением </w:t>
      </w:r>
      <w:r w:rsidRPr="00B11322">
        <w:rPr>
          <w:rFonts w:ascii="Times New Roman" w:hAnsi="Times New Roman"/>
          <w:sz w:val="24"/>
          <w:szCs w:val="24"/>
        </w:rPr>
        <w:t xml:space="preserve">Краснояружского района, на севере с Илек-Кошарским сельским поселением Ракитянского района; </w:t>
      </w:r>
    </w:p>
    <w:p w:rsidR="00FB6C66" w:rsidRPr="00B11322" w:rsidRDefault="00DC5A7E" w:rsidP="00FB6C66">
      <w:pPr>
        <w:pStyle w:val="1a"/>
        <w:ind w:firstLine="567"/>
        <w:jc w:val="both"/>
        <w:rPr>
          <w:rFonts w:ascii="Times New Roman" w:hAnsi="Times New Roman"/>
          <w:sz w:val="24"/>
          <w:szCs w:val="24"/>
        </w:rPr>
      </w:pPr>
      <w:r w:rsidRPr="00B11322">
        <w:rPr>
          <w:rFonts w:ascii="Times New Roman" w:hAnsi="Times New Roman"/>
          <w:sz w:val="24"/>
          <w:szCs w:val="24"/>
        </w:rPr>
        <w:t xml:space="preserve">на востоке с городскими поселениями «Поселок Ракитное» и сельским поселением «Поселок Пролетарский» Ракитянского района. </w:t>
      </w:r>
    </w:p>
    <w:p w:rsidR="00FB6C66" w:rsidRDefault="00DC5A7E" w:rsidP="00FB6C66">
      <w:pPr>
        <w:ind w:firstLine="567"/>
        <w:jc w:val="both"/>
      </w:pPr>
    </w:p>
    <w:p w:rsidR="00FB6C66" w:rsidRDefault="00DC5A7E" w:rsidP="00FB6C66">
      <w:pPr>
        <w:ind w:firstLine="567"/>
        <w:jc w:val="both"/>
      </w:pPr>
      <w:r w:rsidRPr="00FB6C66">
        <w:lastRenderedPageBreak/>
        <w:t>Городское</w:t>
      </w:r>
      <w:r w:rsidRPr="007119DB">
        <w:t xml:space="preserve"> поселение осуществляет свою де</w:t>
      </w:r>
      <w:r w:rsidRPr="007119DB">
        <w:t>ятельность в пределах границ установленных пунктом 17 статьи 12 Закона Белгородской области от 20 декабря 2004 года № 159 «Об установлении границ муниципальных образований и наделении их статусом городского сельского поселения, городского округа, муниципал</w:t>
      </w:r>
      <w:r w:rsidRPr="007119DB">
        <w:t>ьного района»</w:t>
      </w:r>
    </w:p>
    <w:p w:rsidR="00FB6C66" w:rsidRDefault="00DC5A7E" w:rsidP="00B12471">
      <w:pPr>
        <w:pStyle w:val="1a"/>
        <w:ind w:firstLine="567"/>
        <w:jc w:val="both"/>
      </w:pPr>
    </w:p>
    <w:p w:rsidR="00780237" w:rsidRPr="001A5170" w:rsidRDefault="00DC5A7E" w:rsidP="001A5170">
      <w:pPr>
        <w:ind w:firstLine="567"/>
        <w:jc w:val="both"/>
      </w:pPr>
      <w:r w:rsidRPr="001A5170">
        <w:t xml:space="preserve">Площадь поселения составляет </w:t>
      </w:r>
      <w:r w:rsidRPr="00FB6C66">
        <w:t>4663</w:t>
      </w:r>
      <w:r w:rsidRPr="00AA523A">
        <w:rPr>
          <w:color w:val="000000"/>
        </w:rPr>
        <w:t>. га</w:t>
      </w:r>
      <w:r w:rsidRPr="00AA523A">
        <w:rPr>
          <w:color w:val="000000"/>
        </w:rPr>
        <w:t>.</w:t>
      </w:r>
    </w:p>
    <w:p w:rsidR="001372DB" w:rsidRPr="001A5170" w:rsidRDefault="00DC5A7E" w:rsidP="001A5170">
      <w:pPr>
        <w:ind w:firstLine="567"/>
        <w:jc w:val="both"/>
      </w:pPr>
      <w:r w:rsidRPr="001A5170">
        <w:t>Федеральный округ:</w:t>
      </w:r>
      <w:r>
        <w:t xml:space="preserve"> </w:t>
      </w:r>
      <w:r w:rsidRPr="001A5170">
        <w:t>Центральный</w:t>
      </w:r>
    </w:p>
    <w:p w:rsidR="002D3D62" w:rsidRPr="001A5170" w:rsidRDefault="00DC5A7E" w:rsidP="001A5170">
      <w:pPr>
        <w:ind w:firstLine="567"/>
        <w:jc w:val="both"/>
      </w:pPr>
      <w:r w:rsidRPr="001A5170">
        <w:t xml:space="preserve">Население – </w:t>
      </w:r>
      <w:r>
        <w:t>7757</w:t>
      </w:r>
      <w:r w:rsidRPr="001A5170">
        <w:t xml:space="preserve"> человек</w:t>
      </w:r>
      <w:r w:rsidRPr="001A5170">
        <w:t>.</w:t>
      </w:r>
      <w:r>
        <w:t>(на 01.01.2021)</w:t>
      </w:r>
    </w:p>
    <w:p w:rsidR="00E972AD" w:rsidRDefault="00DC5A7E" w:rsidP="001A5170">
      <w:pPr>
        <w:ind w:firstLine="567"/>
        <w:jc w:val="both"/>
        <w:rPr>
          <w:color w:val="000000"/>
        </w:rPr>
      </w:pPr>
      <w:r w:rsidRPr="001A5170">
        <w:t>Административный ц</w:t>
      </w:r>
      <w:r w:rsidRPr="00AA523A">
        <w:rPr>
          <w:color w:val="000000"/>
        </w:rPr>
        <w:t>ентр —</w:t>
      </w:r>
      <w:r w:rsidRPr="00AA523A">
        <w:rPr>
          <w:color w:val="000000"/>
        </w:rPr>
        <w:t xml:space="preserve"> </w:t>
      </w:r>
      <w:r>
        <w:rPr>
          <w:color w:val="000000"/>
        </w:rPr>
        <w:t>Поселок Красная Яруга</w:t>
      </w:r>
      <w:r w:rsidRPr="00582E3D">
        <w:rPr>
          <w:color w:val="000000"/>
        </w:rPr>
        <w:t>.</w:t>
      </w:r>
    </w:p>
    <w:p w:rsidR="004A7BAC" w:rsidRPr="001A5170" w:rsidRDefault="00DC5A7E" w:rsidP="001A5170">
      <w:pPr>
        <w:ind w:firstLine="567"/>
        <w:jc w:val="both"/>
      </w:pPr>
    </w:p>
    <w:p w:rsidR="002D3D62" w:rsidRPr="002F46EC" w:rsidRDefault="00DC5A7E" w:rsidP="000C693A">
      <w:pPr>
        <w:pStyle w:val="2"/>
      </w:pPr>
      <w:bookmarkStart w:id="10" w:name="_Toc9845010"/>
      <w:bookmarkStart w:id="11" w:name="_Toc102558367"/>
      <w:r w:rsidRPr="002F46EC">
        <w:t>2.2. Комплексная оценка и основные проблемы развития территории.</w:t>
      </w:r>
      <w:bookmarkEnd w:id="10"/>
      <w:bookmarkEnd w:id="11"/>
    </w:p>
    <w:p w:rsidR="002D3D62" w:rsidRPr="002F46EC" w:rsidRDefault="00DC5A7E" w:rsidP="00362E69">
      <w:pPr>
        <w:pStyle w:val="3"/>
      </w:pPr>
      <w:bookmarkStart w:id="12" w:name="_Toc9845011"/>
      <w:bookmarkStart w:id="13" w:name="_Toc102558368"/>
      <w:r w:rsidRPr="002F46EC">
        <w:t>2.2.1. Система р</w:t>
      </w:r>
      <w:r w:rsidRPr="002F46EC">
        <w:t>асселения и трудовые ресурсы</w:t>
      </w:r>
      <w:bookmarkEnd w:id="12"/>
      <w:bookmarkEnd w:id="13"/>
    </w:p>
    <w:p w:rsidR="00D57E3F" w:rsidRPr="00D57E3F" w:rsidRDefault="00DC5A7E" w:rsidP="0021456D">
      <w:pPr>
        <w:ind w:firstLine="709"/>
        <w:jc w:val="both"/>
        <w:rPr>
          <w:b/>
          <w:color w:val="000000"/>
        </w:rPr>
      </w:pPr>
      <w:r w:rsidRPr="00D57E3F">
        <w:rPr>
          <w:rFonts w:cs="Times New Roman"/>
          <w:b/>
        </w:rPr>
        <w:t xml:space="preserve">Современное </w:t>
      </w:r>
      <w:r w:rsidRPr="00D57E3F">
        <w:rPr>
          <w:rFonts w:cs="Times New Roman"/>
          <w:b/>
        </w:rPr>
        <w:t>положение и</w:t>
      </w:r>
      <w:r w:rsidRPr="00D57E3F">
        <w:rPr>
          <w:rFonts w:cs="Times New Roman"/>
          <w:b/>
        </w:rPr>
        <w:t xml:space="preserve"> демографические тенденции развития</w:t>
      </w:r>
    </w:p>
    <w:p w:rsidR="001A5170" w:rsidRPr="003C59A1" w:rsidRDefault="00DC5A7E" w:rsidP="0021456D">
      <w:pPr>
        <w:ind w:firstLine="709"/>
        <w:jc w:val="both"/>
        <w:rPr>
          <w:color w:val="000000"/>
        </w:rPr>
      </w:pPr>
      <w:r w:rsidRPr="003C59A1">
        <w:rPr>
          <w:color w:val="000000"/>
        </w:rPr>
        <w:t xml:space="preserve">На территории поселения расположено </w:t>
      </w:r>
      <w:r>
        <w:rPr>
          <w:color w:val="000000"/>
        </w:rPr>
        <w:t>2</w:t>
      </w:r>
      <w:r w:rsidRPr="003C59A1">
        <w:rPr>
          <w:color w:val="000000"/>
        </w:rPr>
        <w:t xml:space="preserve"> населенны</w:t>
      </w:r>
      <w:r>
        <w:rPr>
          <w:color w:val="000000"/>
        </w:rPr>
        <w:t>й</w:t>
      </w:r>
      <w:r w:rsidRPr="003C59A1">
        <w:rPr>
          <w:color w:val="000000"/>
        </w:rPr>
        <w:t xml:space="preserve"> пункт</w:t>
      </w:r>
      <w:r>
        <w:rPr>
          <w:color w:val="000000"/>
        </w:rPr>
        <w:t>.</w:t>
      </w:r>
    </w:p>
    <w:p w:rsidR="00C700F7" w:rsidRPr="00C11453" w:rsidRDefault="00DC5A7E" w:rsidP="00C700F7">
      <w:pPr>
        <w:pStyle w:val="7"/>
      </w:pPr>
      <w:r w:rsidRPr="00C11453">
        <w:t>Таблица 2.2.1.</w:t>
      </w:r>
      <w:r>
        <w:t>1</w:t>
      </w:r>
    </w:p>
    <w:p w:rsidR="00C700F7" w:rsidRDefault="00DC5A7E" w:rsidP="007F2BB5">
      <w:pPr>
        <w:shd w:val="clear" w:color="auto" w:fill="FFFFFF"/>
        <w:autoSpaceDE w:val="0"/>
        <w:autoSpaceDN w:val="0"/>
        <w:adjustRightInd w:val="0"/>
        <w:jc w:val="center"/>
      </w:pPr>
      <w:r>
        <w:t xml:space="preserve">Динамика изменения численности населения с </w:t>
      </w:r>
      <w:r>
        <w:t>19</w:t>
      </w:r>
      <w:r>
        <w:t>59</w:t>
      </w:r>
      <w:r>
        <w:t>г по 202</w:t>
      </w:r>
      <w:r>
        <w:t>1</w:t>
      </w:r>
      <w:r>
        <w:t xml:space="preserve"> г</w:t>
      </w:r>
    </w:p>
    <w:p w:rsidR="00C700F7" w:rsidRDefault="00DC5A7E" w:rsidP="007F2BB5">
      <w:pPr>
        <w:shd w:val="clear" w:color="auto" w:fill="FFFFFF"/>
        <w:autoSpaceDE w:val="0"/>
        <w:autoSpaceDN w:val="0"/>
        <w:adjustRightInd w:val="0"/>
        <w:jc w:val="center"/>
      </w:pPr>
    </w:p>
    <w:tbl>
      <w:tblPr>
        <w:tblStyle w:val="af1"/>
        <w:tblW w:w="0" w:type="auto"/>
        <w:jc w:val="center"/>
        <w:tblLook w:val="04A0" w:firstRow="1" w:lastRow="0" w:firstColumn="1" w:lastColumn="0" w:noHBand="0" w:noVBand="1"/>
      </w:tblPr>
      <w:tblGrid>
        <w:gridCol w:w="850"/>
        <w:gridCol w:w="850"/>
        <w:gridCol w:w="850"/>
        <w:gridCol w:w="850"/>
        <w:gridCol w:w="850"/>
        <w:gridCol w:w="850"/>
        <w:gridCol w:w="850"/>
        <w:gridCol w:w="850"/>
        <w:gridCol w:w="850"/>
      </w:tblGrid>
      <w:tr w:rsidR="003D2F3A" w:rsidTr="00FD4121">
        <w:trPr>
          <w:jc w:val="center"/>
        </w:trPr>
        <w:tc>
          <w:tcPr>
            <w:tcW w:w="0" w:type="auto"/>
            <w:gridSpan w:val="9"/>
            <w:hideMark/>
          </w:tcPr>
          <w:p w:rsidR="00FB6C66" w:rsidRPr="00FD4121" w:rsidRDefault="00DC5A7E" w:rsidP="00FD4121">
            <w:pPr>
              <w:jc w:val="center"/>
              <w:rPr>
                <w:rFonts w:cs="Times New Roman"/>
                <w:b/>
                <w:bCs/>
                <w:lang w:eastAsia="ru-RU"/>
              </w:rPr>
            </w:pPr>
            <w:r w:rsidRPr="00FD4121">
              <w:rPr>
                <w:rFonts w:cs="Times New Roman"/>
                <w:b/>
                <w:bCs/>
                <w:lang w:eastAsia="ru-RU"/>
              </w:rPr>
              <w:t>Численность населения</w:t>
            </w:r>
          </w:p>
        </w:tc>
      </w:tr>
      <w:tr w:rsidR="003D2F3A" w:rsidTr="00FD4121">
        <w:trPr>
          <w:jc w:val="center"/>
        </w:trPr>
        <w:tc>
          <w:tcPr>
            <w:tcW w:w="0" w:type="auto"/>
            <w:hideMark/>
          </w:tcPr>
          <w:p w:rsidR="00FB6C66" w:rsidRPr="00FD4121" w:rsidRDefault="00DC5A7E" w:rsidP="00FD4121">
            <w:pPr>
              <w:jc w:val="center"/>
              <w:rPr>
                <w:rFonts w:cs="Times New Roman"/>
                <w:b/>
                <w:bCs/>
                <w:lang w:eastAsia="ru-RU"/>
              </w:rPr>
            </w:pPr>
            <w:r w:rsidRPr="00FD4121">
              <w:rPr>
                <w:rFonts w:cs="Times New Roman"/>
                <w:b/>
                <w:bCs/>
                <w:lang w:eastAsia="ru-RU"/>
              </w:rPr>
              <w:t>1959</w:t>
            </w:r>
          </w:p>
        </w:tc>
        <w:tc>
          <w:tcPr>
            <w:tcW w:w="0" w:type="auto"/>
            <w:hideMark/>
          </w:tcPr>
          <w:p w:rsidR="00FB6C66" w:rsidRPr="00FD4121" w:rsidRDefault="00DC5A7E" w:rsidP="00FD4121">
            <w:pPr>
              <w:jc w:val="center"/>
              <w:rPr>
                <w:rFonts w:cs="Times New Roman"/>
                <w:b/>
                <w:bCs/>
                <w:lang w:eastAsia="ru-RU"/>
              </w:rPr>
            </w:pPr>
            <w:r w:rsidRPr="00FD4121">
              <w:rPr>
                <w:rFonts w:cs="Times New Roman"/>
                <w:b/>
                <w:bCs/>
                <w:lang w:eastAsia="ru-RU"/>
              </w:rPr>
              <w:t>1970</w:t>
            </w:r>
          </w:p>
        </w:tc>
        <w:tc>
          <w:tcPr>
            <w:tcW w:w="0" w:type="auto"/>
            <w:hideMark/>
          </w:tcPr>
          <w:p w:rsidR="00FB6C66" w:rsidRPr="00FD4121" w:rsidRDefault="00DC5A7E" w:rsidP="00FD4121">
            <w:pPr>
              <w:jc w:val="center"/>
              <w:rPr>
                <w:rFonts w:cs="Times New Roman"/>
                <w:b/>
                <w:bCs/>
                <w:lang w:eastAsia="ru-RU"/>
              </w:rPr>
            </w:pPr>
            <w:r w:rsidRPr="00FD4121">
              <w:rPr>
                <w:rFonts w:cs="Times New Roman"/>
                <w:b/>
                <w:bCs/>
                <w:lang w:eastAsia="ru-RU"/>
              </w:rPr>
              <w:t>1979</w:t>
            </w:r>
          </w:p>
        </w:tc>
        <w:tc>
          <w:tcPr>
            <w:tcW w:w="0" w:type="auto"/>
            <w:hideMark/>
          </w:tcPr>
          <w:p w:rsidR="00FB6C66" w:rsidRPr="00FD4121" w:rsidRDefault="00DC5A7E" w:rsidP="00FD4121">
            <w:pPr>
              <w:jc w:val="center"/>
              <w:rPr>
                <w:rFonts w:cs="Times New Roman"/>
                <w:b/>
                <w:bCs/>
                <w:lang w:eastAsia="ru-RU"/>
              </w:rPr>
            </w:pPr>
            <w:r w:rsidRPr="00FD4121">
              <w:rPr>
                <w:rFonts w:cs="Times New Roman"/>
                <w:b/>
                <w:bCs/>
                <w:lang w:eastAsia="ru-RU"/>
              </w:rPr>
              <w:t>1989</w:t>
            </w:r>
          </w:p>
        </w:tc>
        <w:tc>
          <w:tcPr>
            <w:tcW w:w="0" w:type="auto"/>
            <w:hideMark/>
          </w:tcPr>
          <w:p w:rsidR="00FB6C66" w:rsidRPr="00FD4121" w:rsidRDefault="00DC5A7E" w:rsidP="00FD4121">
            <w:pPr>
              <w:jc w:val="center"/>
              <w:rPr>
                <w:rFonts w:cs="Times New Roman"/>
                <w:b/>
                <w:bCs/>
                <w:lang w:eastAsia="ru-RU"/>
              </w:rPr>
            </w:pPr>
            <w:r w:rsidRPr="00FD4121">
              <w:rPr>
                <w:rFonts w:cs="Times New Roman"/>
                <w:b/>
                <w:bCs/>
                <w:lang w:eastAsia="ru-RU"/>
              </w:rPr>
              <w:t>2002</w:t>
            </w:r>
          </w:p>
        </w:tc>
        <w:tc>
          <w:tcPr>
            <w:tcW w:w="0" w:type="auto"/>
            <w:hideMark/>
          </w:tcPr>
          <w:p w:rsidR="00FB6C66" w:rsidRPr="00FD4121" w:rsidRDefault="00DC5A7E" w:rsidP="00FD4121">
            <w:pPr>
              <w:jc w:val="center"/>
              <w:rPr>
                <w:rFonts w:cs="Times New Roman"/>
                <w:b/>
                <w:bCs/>
                <w:lang w:eastAsia="ru-RU"/>
              </w:rPr>
            </w:pPr>
            <w:r w:rsidRPr="00FD4121">
              <w:rPr>
                <w:rFonts w:cs="Times New Roman"/>
                <w:b/>
                <w:bCs/>
                <w:lang w:eastAsia="ru-RU"/>
              </w:rPr>
              <w:t>2009</w:t>
            </w:r>
          </w:p>
        </w:tc>
        <w:tc>
          <w:tcPr>
            <w:tcW w:w="0" w:type="auto"/>
            <w:hideMark/>
          </w:tcPr>
          <w:p w:rsidR="00FB6C66" w:rsidRPr="00FD4121" w:rsidRDefault="00DC5A7E" w:rsidP="00FD4121">
            <w:pPr>
              <w:jc w:val="center"/>
              <w:rPr>
                <w:rFonts w:cs="Times New Roman"/>
                <w:b/>
                <w:bCs/>
                <w:lang w:eastAsia="ru-RU"/>
              </w:rPr>
            </w:pPr>
            <w:r w:rsidRPr="00FD4121">
              <w:rPr>
                <w:rFonts w:cs="Times New Roman"/>
                <w:b/>
                <w:bCs/>
                <w:lang w:eastAsia="ru-RU"/>
              </w:rPr>
              <w:t>2010</w:t>
            </w:r>
          </w:p>
        </w:tc>
        <w:tc>
          <w:tcPr>
            <w:tcW w:w="0" w:type="auto"/>
            <w:hideMark/>
          </w:tcPr>
          <w:p w:rsidR="00FB6C66" w:rsidRPr="00FD4121" w:rsidRDefault="00DC5A7E" w:rsidP="00FD4121">
            <w:pPr>
              <w:jc w:val="center"/>
              <w:rPr>
                <w:rFonts w:cs="Times New Roman"/>
                <w:b/>
                <w:bCs/>
                <w:lang w:eastAsia="ru-RU"/>
              </w:rPr>
            </w:pPr>
            <w:r w:rsidRPr="00FD4121">
              <w:rPr>
                <w:rFonts w:cs="Times New Roman"/>
                <w:b/>
                <w:bCs/>
                <w:lang w:eastAsia="ru-RU"/>
              </w:rPr>
              <w:t>2012</w:t>
            </w:r>
          </w:p>
        </w:tc>
        <w:tc>
          <w:tcPr>
            <w:tcW w:w="0" w:type="auto"/>
            <w:hideMark/>
          </w:tcPr>
          <w:p w:rsidR="00FB6C66" w:rsidRPr="00FD4121" w:rsidRDefault="00DC5A7E" w:rsidP="00FD4121">
            <w:pPr>
              <w:jc w:val="center"/>
              <w:rPr>
                <w:rFonts w:cs="Times New Roman"/>
                <w:b/>
                <w:bCs/>
                <w:lang w:eastAsia="ru-RU"/>
              </w:rPr>
            </w:pPr>
            <w:r w:rsidRPr="00FD4121">
              <w:rPr>
                <w:rFonts w:cs="Times New Roman"/>
                <w:b/>
                <w:bCs/>
                <w:lang w:eastAsia="ru-RU"/>
              </w:rPr>
              <w:t>2013</w:t>
            </w:r>
          </w:p>
        </w:tc>
      </w:tr>
      <w:tr w:rsidR="003D2F3A" w:rsidTr="00FD4121">
        <w:trPr>
          <w:jc w:val="center"/>
        </w:trPr>
        <w:tc>
          <w:tcPr>
            <w:tcW w:w="0" w:type="auto"/>
            <w:hideMark/>
          </w:tcPr>
          <w:p w:rsidR="00FB6C66" w:rsidRPr="00FD4121" w:rsidRDefault="00DC5A7E" w:rsidP="00FD4121">
            <w:pPr>
              <w:jc w:val="center"/>
              <w:rPr>
                <w:rFonts w:cs="Times New Roman"/>
                <w:lang w:eastAsia="ru-RU"/>
              </w:rPr>
            </w:pPr>
            <w:r w:rsidRPr="00FD4121">
              <w:rPr>
                <w:rFonts w:cs="Times New Roman"/>
                <w:lang w:eastAsia="ru-RU"/>
              </w:rPr>
              <w:t>8476</w:t>
            </w:r>
          </w:p>
        </w:tc>
        <w:tc>
          <w:tcPr>
            <w:tcW w:w="0" w:type="auto"/>
            <w:hideMark/>
          </w:tcPr>
          <w:p w:rsidR="00FB6C66" w:rsidRPr="00FD4121" w:rsidRDefault="00DC5A7E" w:rsidP="00FD4121">
            <w:pPr>
              <w:jc w:val="center"/>
              <w:rPr>
                <w:rFonts w:cs="Times New Roman"/>
                <w:lang w:eastAsia="ru-RU"/>
              </w:rPr>
            </w:pPr>
            <w:r w:rsidRPr="00FD4121">
              <w:rPr>
                <w:rFonts w:ascii="Cambria Math" w:hAnsi="Cambria Math" w:cs="Times New Roman"/>
                <w:b/>
                <w:bCs/>
                <w:color w:val="00CC00"/>
                <w:lang w:eastAsia="ru-RU"/>
              </w:rPr>
              <w:t>↗</w:t>
            </w:r>
            <w:r w:rsidRPr="00FD4121">
              <w:rPr>
                <w:rFonts w:cs="Times New Roman"/>
                <w:lang w:eastAsia="ru-RU"/>
              </w:rPr>
              <w:t>8490</w:t>
            </w:r>
          </w:p>
        </w:tc>
        <w:tc>
          <w:tcPr>
            <w:tcW w:w="0" w:type="auto"/>
            <w:hideMark/>
          </w:tcPr>
          <w:p w:rsidR="00FB6C66" w:rsidRPr="00FD4121" w:rsidRDefault="00DC5A7E" w:rsidP="00FD4121">
            <w:pPr>
              <w:jc w:val="center"/>
              <w:rPr>
                <w:rFonts w:cs="Times New Roman"/>
                <w:lang w:eastAsia="ru-RU"/>
              </w:rPr>
            </w:pPr>
            <w:r w:rsidRPr="00FD4121">
              <w:rPr>
                <w:rFonts w:ascii="Cambria Math" w:hAnsi="Cambria Math" w:cs="Times New Roman"/>
                <w:b/>
                <w:bCs/>
                <w:color w:val="FF0000"/>
                <w:lang w:eastAsia="ru-RU"/>
              </w:rPr>
              <w:t>↘</w:t>
            </w:r>
            <w:r w:rsidRPr="00FD4121">
              <w:rPr>
                <w:rFonts w:cs="Times New Roman"/>
                <w:lang w:eastAsia="ru-RU"/>
              </w:rPr>
              <w:t>7482</w:t>
            </w:r>
          </w:p>
        </w:tc>
        <w:tc>
          <w:tcPr>
            <w:tcW w:w="0" w:type="auto"/>
            <w:hideMark/>
          </w:tcPr>
          <w:p w:rsidR="00FB6C66" w:rsidRPr="00FD4121" w:rsidRDefault="00DC5A7E" w:rsidP="00FD4121">
            <w:pPr>
              <w:jc w:val="center"/>
              <w:rPr>
                <w:rFonts w:cs="Times New Roman"/>
                <w:lang w:eastAsia="ru-RU"/>
              </w:rPr>
            </w:pPr>
            <w:r w:rsidRPr="00FD4121">
              <w:rPr>
                <w:rFonts w:ascii="Cambria Math" w:hAnsi="Cambria Math" w:cs="Times New Roman"/>
                <w:b/>
                <w:bCs/>
                <w:color w:val="FF0000"/>
                <w:lang w:eastAsia="ru-RU"/>
              </w:rPr>
              <w:t>↘</w:t>
            </w:r>
            <w:r w:rsidRPr="00FD4121">
              <w:rPr>
                <w:rFonts w:cs="Times New Roman"/>
                <w:lang w:eastAsia="ru-RU"/>
              </w:rPr>
              <w:t>7221</w:t>
            </w:r>
          </w:p>
        </w:tc>
        <w:tc>
          <w:tcPr>
            <w:tcW w:w="0" w:type="auto"/>
            <w:hideMark/>
          </w:tcPr>
          <w:p w:rsidR="00FB6C66" w:rsidRPr="00FD4121" w:rsidRDefault="00DC5A7E" w:rsidP="00FD4121">
            <w:pPr>
              <w:jc w:val="center"/>
              <w:rPr>
                <w:rFonts w:cs="Times New Roman"/>
                <w:lang w:eastAsia="ru-RU"/>
              </w:rPr>
            </w:pPr>
            <w:r w:rsidRPr="00FD4121">
              <w:rPr>
                <w:rFonts w:ascii="Cambria Math" w:hAnsi="Cambria Math" w:cs="Times New Roman"/>
                <w:b/>
                <w:bCs/>
                <w:color w:val="00CC00"/>
                <w:lang w:eastAsia="ru-RU"/>
              </w:rPr>
              <w:t>↗</w:t>
            </w:r>
            <w:r w:rsidRPr="00FD4121">
              <w:rPr>
                <w:rFonts w:cs="Times New Roman"/>
                <w:lang w:eastAsia="ru-RU"/>
              </w:rPr>
              <w:t>7823</w:t>
            </w:r>
          </w:p>
        </w:tc>
        <w:tc>
          <w:tcPr>
            <w:tcW w:w="0" w:type="auto"/>
            <w:hideMark/>
          </w:tcPr>
          <w:p w:rsidR="00FB6C66" w:rsidRPr="00FD4121" w:rsidRDefault="00DC5A7E" w:rsidP="00FD4121">
            <w:pPr>
              <w:jc w:val="center"/>
              <w:rPr>
                <w:rFonts w:cs="Times New Roman"/>
                <w:lang w:eastAsia="ru-RU"/>
              </w:rPr>
            </w:pPr>
            <w:r w:rsidRPr="00FD4121">
              <w:rPr>
                <w:rFonts w:ascii="Cambria Math" w:hAnsi="Cambria Math" w:cs="Times New Roman"/>
                <w:b/>
                <w:bCs/>
                <w:color w:val="00CC00"/>
                <w:lang w:eastAsia="ru-RU"/>
              </w:rPr>
              <w:t>↗</w:t>
            </w:r>
            <w:r w:rsidRPr="00FD4121">
              <w:rPr>
                <w:rFonts w:cs="Times New Roman"/>
                <w:lang w:eastAsia="ru-RU"/>
              </w:rPr>
              <w:t>8005</w:t>
            </w:r>
          </w:p>
        </w:tc>
        <w:tc>
          <w:tcPr>
            <w:tcW w:w="0" w:type="auto"/>
            <w:hideMark/>
          </w:tcPr>
          <w:p w:rsidR="00FB6C66" w:rsidRPr="00FD4121" w:rsidRDefault="00DC5A7E" w:rsidP="00FD4121">
            <w:pPr>
              <w:jc w:val="center"/>
              <w:rPr>
                <w:rFonts w:cs="Times New Roman"/>
                <w:lang w:eastAsia="ru-RU"/>
              </w:rPr>
            </w:pPr>
            <w:r w:rsidRPr="00FD4121">
              <w:rPr>
                <w:rFonts w:ascii="Cambria Math" w:hAnsi="Cambria Math" w:cs="Times New Roman"/>
                <w:b/>
                <w:bCs/>
                <w:color w:val="00CC00"/>
                <w:lang w:eastAsia="ru-RU"/>
              </w:rPr>
              <w:t>↗</w:t>
            </w:r>
            <w:r w:rsidRPr="00FD4121">
              <w:rPr>
                <w:rFonts w:cs="Times New Roman"/>
                <w:lang w:eastAsia="ru-RU"/>
              </w:rPr>
              <w:t>8028</w:t>
            </w:r>
          </w:p>
        </w:tc>
        <w:tc>
          <w:tcPr>
            <w:tcW w:w="0" w:type="auto"/>
            <w:hideMark/>
          </w:tcPr>
          <w:p w:rsidR="00FB6C66" w:rsidRPr="00FD4121" w:rsidRDefault="00DC5A7E" w:rsidP="00FD4121">
            <w:pPr>
              <w:jc w:val="center"/>
              <w:rPr>
                <w:rFonts w:cs="Times New Roman"/>
                <w:lang w:eastAsia="ru-RU"/>
              </w:rPr>
            </w:pPr>
            <w:r w:rsidRPr="00FD4121">
              <w:rPr>
                <w:rFonts w:ascii="Cambria Math" w:hAnsi="Cambria Math" w:cs="Times New Roman"/>
                <w:b/>
                <w:bCs/>
                <w:color w:val="FF0000"/>
                <w:lang w:eastAsia="ru-RU"/>
              </w:rPr>
              <w:t>↘</w:t>
            </w:r>
            <w:r w:rsidRPr="00FD4121">
              <w:rPr>
                <w:rFonts w:cs="Times New Roman"/>
                <w:lang w:eastAsia="ru-RU"/>
              </w:rPr>
              <w:t>8008</w:t>
            </w:r>
          </w:p>
        </w:tc>
        <w:tc>
          <w:tcPr>
            <w:tcW w:w="0" w:type="auto"/>
            <w:hideMark/>
          </w:tcPr>
          <w:p w:rsidR="00FB6C66" w:rsidRPr="00FD4121" w:rsidRDefault="00DC5A7E" w:rsidP="00FD4121">
            <w:pPr>
              <w:jc w:val="center"/>
              <w:rPr>
                <w:rFonts w:cs="Times New Roman"/>
                <w:lang w:eastAsia="ru-RU"/>
              </w:rPr>
            </w:pPr>
            <w:r w:rsidRPr="00FD4121">
              <w:rPr>
                <w:rFonts w:ascii="Cambria Math" w:hAnsi="Cambria Math" w:cs="Times New Roman"/>
                <w:b/>
                <w:bCs/>
                <w:color w:val="00CC00"/>
                <w:lang w:eastAsia="ru-RU"/>
              </w:rPr>
              <w:t>↗</w:t>
            </w:r>
            <w:r w:rsidRPr="00FD4121">
              <w:rPr>
                <w:rFonts w:cs="Times New Roman"/>
                <w:lang w:eastAsia="ru-RU"/>
              </w:rPr>
              <w:t>8010</w:t>
            </w:r>
          </w:p>
        </w:tc>
      </w:tr>
      <w:tr w:rsidR="003D2F3A" w:rsidTr="00FD4121">
        <w:trPr>
          <w:jc w:val="center"/>
        </w:trPr>
        <w:tc>
          <w:tcPr>
            <w:tcW w:w="0" w:type="auto"/>
            <w:hideMark/>
          </w:tcPr>
          <w:p w:rsidR="00FB6C66" w:rsidRPr="00FD4121" w:rsidRDefault="00DC5A7E" w:rsidP="00FD4121">
            <w:pPr>
              <w:jc w:val="center"/>
              <w:rPr>
                <w:rFonts w:cs="Times New Roman"/>
                <w:b/>
                <w:bCs/>
                <w:lang w:eastAsia="ru-RU"/>
              </w:rPr>
            </w:pPr>
            <w:r w:rsidRPr="00FD4121">
              <w:rPr>
                <w:rFonts w:cs="Times New Roman"/>
                <w:b/>
                <w:bCs/>
                <w:lang w:eastAsia="ru-RU"/>
              </w:rPr>
              <w:t>2014</w:t>
            </w:r>
          </w:p>
        </w:tc>
        <w:tc>
          <w:tcPr>
            <w:tcW w:w="0" w:type="auto"/>
            <w:hideMark/>
          </w:tcPr>
          <w:p w:rsidR="00FB6C66" w:rsidRPr="00FD4121" w:rsidRDefault="00DC5A7E" w:rsidP="00FD4121">
            <w:pPr>
              <w:jc w:val="center"/>
              <w:rPr>
                <w:rFonts w:cs="Times New Roman"/>
                <w:b/>
                <w:bCs/>
                <w:lang w:eastAsia="ru-RU"/>
              </w:rPr>
            </w:pPr>
            <w:r w:rsidRPr="00FD4121">
              <w:rPr>
                <w:rFonts w:cs="Times New Roman"/>
                <w:b/>
                <w:bCs/>
                <w:lang w:eastAsia="ru-RU"/>
              </w:rPr>
              <w:t>2015</w:t>
            </w:r>
          </w:p>
        </w:tc>
        <w:tc>
          <w:tcPr>
            <w:tcW w:w="0" w:type="auto"/>
            <w:hideMark/>
          </w:tcPr>
          <w:p w:rsidR="00FB6C66" w:rsidRPr="00FD4121" w:rsidRDefault="00DC5A7E" w:rsidP="00FD4121">
            <w:pPr>
              <w:jc w:val="center"/>
              <w:rPr>
                <w:rFonts w:cs="Times New Roman"/>
                <w:b/>
                <w:bCs/>
                <w:lang w:eastAsia="ru-RU"/>
              </w:rPr>
            </w:pPr>
            <w:r w:rsidRPr="00FD4121">
              <w:rPr>
                <w:rFonts w:cs="Times New Roman"/>
                <w:b/>
                <w:bCs/>
                <w:lang w:eastAsia="ru-RU"/>
              </w:rPr>
              <w:t>2016</w:t>
            </w:r>
          </w:p>
        </w:tc>
        <w:tc>
          <w:tcPr>
            <w:tcW w:w="0" w:type="auto"/>
            <w:hideMark/>
          </w:tcPr>
          <w:p w:rsidR="00FB6C66" w:rsidRPr="00FD4121" w:rsidRDefault="00DC5A7E" w:rsidP="00FD4121">
            <w:pPr>
              <w:jc w:val="center"/>
              <w:rPr>
                <w:rFonts w:cs="Times New Roman"/>
                <w:b/>
                <w:bCs/>
                <w:lang w:eastAsia="ru-RU"/>
              </w:rPr>
            </w:pPr>
            <w:r w:rsidRPr="00FD4121">
              <w:rPr>
                <w:rFonts w:cs="Times New Roman"/>
                <w:b/>
                <w:bCs/>
                <w:lang w:eastAsia="ru-RU"/>
              </w:rPr>
              <w:t>2017</w:t>
            </w:r>
          </w:p>
        </w:tc>
        <w:tc>
          <w:tcPr>
            <w:tcW w:w="0" w:type="auto"/>
            <w:hideMark/>
          </w:tcPr>
          <w:p w:rsidR="00FB6C66" w:rsidRPr="00FD4121" w:rsidRDefault="00DC5A7E" w:rsidP="00FD4121">
            <w:pPr>
              <w:jc w:val="center"/>
              <w:rPr>
                <w:rFonts w:cs="Times New Roman"/>
                <w:b/>
                <w:bCs/>
                <w:lang w:eastAsia="ru-RU"/>
              </w:rPr>
            </w:pPr>
            <w:r w:rsidRPr="00FD4121">
              <w:rPr>
                <w:rFonts w:cs="Times New Roman"/>
                <w:b/>
                <w:bCs/>
                <w:lang w:eastAsia="ru-RU"/>
              </w:rPr>
              <w:t>2018</w:t>
            </w:r>
          </w:p>
        </w:tc>
        <w:tc>
          <w:tcPr>
            <w:tcW w:w="0" w:type="auto"/>
            <w:hideMark/>
          </w:tcPr>
          <w:p w:rsidR="00FB6C66" w:rsidRPr="00FD4121" w:rsidRDefault="00DC5A7E" w:rsidP="00FD4121">
            <w:pPr>
              <w:jc w:val="center"/>
              <w:rPr>
                <w:rFonts w:cs="Times New Roman"/>
                <w:b/>
                <w:bCs/>
                <w:lang w:eastAsia="ru-RU"/>
              </w:rPr>
            </w:pPr>
            <w:r w:rsidRPr="00FD4121">
              <w:rPr>
                <w:rFonts w:cs="Times New Roman"/>
                <w:b/>
                <w:bCs/>
                <w:lang w:eastAsia="ru-RU"/>
              </w:rPr>
              <w:t>2019</w:t>
            </w:r>
          </w:p>
        </w:tc>
        <w:tc>
          <w:tcPr>
            <w:tcW w:w="0" w:type="auto"/>
            <w:hideMark/>
          </w:tcPr>
          <w:p w:rsidR="00FB6C66" w:rsidRPr="00FD4121" w:rsidRDefault="00DC5A7E" w:rsidP="00FD4121">
            <w:pPr>
              <w:jc w:val="center"/>
              <w:rPr>
                <w:rFonts w:cs="Times New Roman"/>
                <w:b/>
                <w:bCs/>
                <w:lang w:eastAsia="ru-RU"/>
              </w:rPr>
            </w:pPr>
            <w:r w:rsidRPr="00FD4121">
              <w:rPr>
                <w:rFonts w:cs="Times New Roman"/>
                <w:b/>
                <w:bCs/>
                <w:lang w:eastAsia="ru-RU"/>
              </w:rPr>
              <w:t>2020</w:t>
            </w:r>
          </w:p>
        </w:tc>
        <w:tc>
          <w:tcPr>
            <w:tcW w:w="0" w:type="auto"/>
            <w:hideMark/>
          </w:tcPr>
          <w:p w:rsidR="00FB6C66" w:rsidRPr="00FD4121" w:rsidRDefault="00DC5A7E" w:rsidP="00FD4121">
            <w:pPr>
              <w:jc w:val="center"/>
              <w:rPr>
                <w:rFonts w:cs="Times New Roman"/>
                <w:b/>
                <w:bCs/>
                <w:lang w:eastAsia="ru-RU"/>
              </w:rPr>
            </w:pPr>
          </w:p>
        </w:tc>
        <w:tc>
          <w:tcPr>
            <w:tcW w:w="0" w:type="auto"/>
            <w:hideMark/>
          </w:tcPr>
          <w:p w:rsidR="00FB6C66" w:rsidRPr="00FD4121" w:rsidRDefault="00DC5A7E" w:rsidP="00FD4121">
            <w:pPr>
              <w:jc w:val="center"/>
              <w:rPr>
                <w:rFonts w:cs="Times New Roman"/>
                <w:b/>
                <w:bCs/>
                <w:lang w:eastAsia="ru-RU"/>
              </w:rPr>
            </w:pPr>
          </w:p>
        </w:tc>
      </w:tr>
      <w:tr w:rsidR="003D2F3A" w:rsidTr="00FD4121">
        <w:trPr>
          <w:jc w:val="center"/>
        </w:trPr>
        <w:tc>
          <w:tcPr>
            <w:tcW w:w="0" w:type="auto"/>
            <w:hideMark/>
          </w:tcPr>
          <w:p w:rsidR="00FB6C66" w:rsidRPr="00FD4121" w:rsidRDefault="00DC5A7E" w:rsidP="00FD4121">
            <w:pPr>
              <w:jc w:val="center"/>
              <w:rPr>
                <w:rFonts w:cs="Times New Roman"/>
                <w:lang w:eastAsia="ru-RU"/>
              </w:rPr>
            </w:pPr>
            <w:r w:rsidRPr="00FD4121">
              <w:rPr>
                <w:rFonts w:ascii="Cambria Math" w:hAnsi="Cambria Math" w:cs="Times New Roman"/>
                <w:b/>
                <w:bCs/>
                <w:color w:val="FF0000"/>
                <w:lang w:eastAsia="ru-RU"/>
              </w:rPr>
              <w:t>↘</w:t>
            </w:r>
            <w:r w:rsidRPr="00FD4121">
              <w:rPr>
                <w:rFonts w:cs="Times New Roman"/>
                <w:lang w:eastAsia="ru-RU"/>
              </w:rPr>
              <w:t>7941</w:t>
            </w:r>
          </w:p>
        </w:tc>
        <w:tc>
          <w:tcPr>
            <w:tcW w:w="0" w:type="auto"/>
            <w:hideMark/>
          </w:tcPr>
          <w:p w:rsidR="00FB6C66" w:rsidRPr="00FD4121" w:rsidRDefault="00DC5A7E" w:rsidP="00FD4121">
            <w:pPr>
              <w:jc w:val="center"/>
              <w:rPr>
                <w:rFonts w:cs="Times New Roman"/>
                <w:lang w:eastAsia="ru-RU"/>
              </w:rPr>
            </w:pPr>
            <w:r w:rsidRPr="00FD4121">
              <w:rPr>
                <w:rFonts w:ascii="Cambria Math" w:hAnsi="Cambria Math" w:cs="Times New Roman"/>
                <w:b/>
                <w:bCs/>
                <w:color w:val="00CC00"/>
                <w:lang w:eastAsia="ru-RU"/>
              </w:rPr>
              <w:t>↗</w:t>
            </w:r>
            <w:r w:rsidRPr="00FD4121">
              <w:rPr>
                <w:rFonts w:cs="Times New Roman"/>
                <w:lang w:eastAsia="ru-RU"/>
              </w:rPr>
              <w:t>7948</w:t>
            </w:r>
          </w:p>
        </w:tc>
        <w:tc>
          <w:tcPr>
            <w:tcW w:w="0" w:type="auto"/>
            <w:hideMark/>
          </w:tcPr>
          <w:p w:rsidR="00FB6C66" w:rsidRPr="00FD4121" w:rsidRDefault="00DC5A7E" w:rsidP="00FD4121">
            <w:pPr>
              <w:jc w:val="center"/>
              <w:rPr>
                <w:rFonts w:cs="Times New Roman"/>
                <w:lang w:eastAsia="ru-RU"/>
              </w:rPr>
            </w:pPr>
            <w:r w:rsidRPr="00FD4121">
              <w:rPr>
                <w:rFonts w:ascii="Cambria Math" w:hAnsi="Cambria Math" w:cs="Times New Roman"/>
                <w:b/>
                <w:bCs/>
                <w:color w:val="00CC00"/>
                <w:lang w:eastAsia="ru-RU"/>
              </w:rPr>
              <w:t>↗</w:t>
            </w:r>
            <w:r w:rsidRPr="00FD4121">
              <w:rPr>
                <w:rFonts w:cs="Times New Roman"/>
                <w:lang w:eastAsia="ru-RU"/>
              </w:rPr>
              <w:t>8099</w:t>
            </w:r>
          </w:p>
        </w:tc>
        <w:tc>
          <w:tcPr>
            <w:tcW w:w="0" w:type="auto"/>
            <w:hideMark/>
          </w:tcPr>
          <w:p w:rsidR="00FB6C66" w:rsidRPr="00FD4121" w:rsidRDefault="00DC5A7E" w:rsidP="00FD4121">
            <w:pPr>
              <w:jc w:val="center"/>
              <w:rPr>
                <w:rFonts w:cs="Times New Roman"/>
                <w:lang w:eastAsia="ru-RU"/>
              </w:rPr>
            </w:pPr>
            <w:r w:rsidRPr="00FD4121">
              <w:rPr>
                <w:rFonts w:ascii="Cambria Math" w:hAnsi="Cambria Math" w:cs="Times New Roman"/>
                <w:b/>
                <w:bCs/>
                <w:color w:val="00CC00"/>
                <w:lang w:eastAsia="ru-RU"/>
              </w:rPr>
              <w:t>↗</w:t>
            </w:r>
            <w:r w:rsidRPr="00FD4121">
              <w:rPr>
                <w:rFonts w:cs="Times New Roman"/>
                <w:lang w:eastAsia="ru-RU"/>
              </w:rPr>
              <w:t>8168</w:t>
            </w:r>
          </w:p>
        </w:tc>
        <w:tc>
          <w:tcPr>
            <w:tcW w:w="0" w:type="auto"/>
            <w:hideMark/>
          </w:tcPr>
          <w:p w:rsidR="00FB6C66" w:rsidRPr="00FD4121" w:rsidRDefault="00DC5A7E" w:rsidP="00FD4121">
            <w:pPr>
              <w:jc w:val="center"/>
              <w:rPr>
                <w:rFonts w:cs="Times New Roman"/>
                <w:lang w:eastAsia="ru-RU"/>
              </w:rPr>
            </w:pPr>
            <w:r w:rsidRPr="00FD4121">
              <w:rPr>
                <w:rFonts w:ascii="Cambria Math" w:hAnsi="Cambria Math" w:cs="Times New Roman"/>
                <w:b/>
                <w:bCs/>
                <w:color w:val="FF0000"/>
                <w:lang w:eastAsia="ru-RU"/>
              </w:rPr>
              <w:t>↘</w:t>
            </w:r>
            <w:r w:rsidRPr="00FD4121">
              <w:rPr>
                <w:rFonts w:cs="Times New Roman"/>
                <w:lang w:eastAsia="ru-RU"/>
              </w:rPr>
              <w:t>8082</w:t>
            </w:r>
          </w:p>
        </w:tc>
        <w:tc>
          <w:tcPr>
            <w:tcW w:w="0" w:type="auto"/>
            <w:hideMark/>
          </w:tcPr>
          <w:p w:rsidR="00FB6C66" w:rsidRPr="00FD4121" w:rsidRDefault="00DC5A7E" w:rsidP="00FD4121">
            <w:pPr>
              <w:jc w:val="center"/>
              <w:rPr>
                <w:rFonts w:cs="Times New Roman"/>
                <w:lang w:eastAsia="ru-RU"/>
              </w:rPr>
            </w:pPr>
            <w:r w:rsidRPr="00FD4121">
              <w:rPr>
                <w:rFonts w:ascii="Cambria Math" w:hAnsi="Cambria Math" w:cs="Times New Roman"/>
                <w:b/>
                <w:bCs/>
                <w:color w:val="FF0000"/>
                <w:lang w:eastAsia="ru-RU"/>
              </w:rPr>
              <w:t>↘</w:t>
            </w:r>
            <w:r w:rsidRPr="00FD4121">
              <w:rPr>
                <w:rFonts w:cs="Times New Roman"/>
                <w:lang w:eastAsia="ru-RU"/>
              </w:rPr>
              <w:t>7967</w:t>
            </w:r>
          </w:p>
        </w:tc>
        <w:tc>
          <w:tcPr>
            <w:tcW w:w="0" w:type="auto"/>
            <w:hideMark/>
          </w:tcPr>
          <w:p w:rsidR="00FB6C66" w:rsidRPr="00FD4121" w:rsidRDefault="00DC5A7E" w:rsidP="00FD4121">
            <w:pPr>
              <w:jc w:val="center"/>
              <w:rPr>
                <w:rFonts w:cs="Times New Roman"/>
                <w:lang w:eastAsia="ru-RU"/>
              </w:rPr>
            </w:pPr>
            <w:r w:rsidRPr="00FD4121">
              <w:rPr>
                <w:rFonts w:ascii="Cambria Math" w:hAnsi="Cambria Math" w:cs="Times New Roman"/>
                <w:b/>
                <w:bCs/>
                <w:color w:val="FF0000"/>
                <w:lang w:eastAsia="ru-RU"/>
              </w:rPr>
              <w:t>↘</w:t>
            </w:r>
            <w:r w:rsidRPr="00FD4121">
              <w:rPr>
                <w:rFonts w:cs="Times New Roman"/>
                <w:lang w:eastAsia="ru-RU"/>
              </w:rPr>
              <w:t>7885</w:t>
            </w:r>
          </w:p>
        </w:tc>
        <w:tc>
          <w:tcPr>
            <w:tcW w:w="0" w:type="auto"/>
            <w:hideMark/>
          </w:tcPr>
          <w:p w:rsidR="00FB6C66" w:rsidRPr="00FD4121" w:rsidRDefault="00DC5A7E" w:rsidP="00FD4121">
            <w:pPr>
              <w:jc w:val="center"/>
              <w:rPr>
                <w:rFonts w:cs="Times New Roman"/>
                <w:lang w:eastAsia="ru-RU"/>
              </w:rPr>
            </w:pPr>
          </w:p>
        </w:tc>
        <w:tc>
          <w:tcPr>
            <w:tcW w:w="0" w:type="auto"/>
            <w:hideMark/>
          </w:tcPr>
          <w:p w:rsidR="00FB6C66" w:rsidRPr="00FD4121" w:rsidRDefault="00DC5A7E" w:rsidP="00FD4121">
            <w:pPr>
              <w:jc w:val="center"/>
              <w:rPr>
                <w:rFonts w:cs="Times New Roman"/>
                <w:lang w:eastAsia="ru-RU"/>
              </w:rPr>
            </w:pPr>
          </w:p>
        </w:tc>
      </w:tr>
    </w:tbl>
    <w:p w:rsidR="007F2BB5" w:rsidRDefault="00DC5A7E" w:rsidP="007F2BB5">
      <w:pPr>
        <w:rPr>
          <w:lang w:eastAsia="ru-RU"/>
        </w:rPr>
      </w:pPr>
    </w:p>
    <w:p w:rsidR="0090618B" w:rsidRPr="0090618B" w:rsidRDefault="00DC5A7E" w:rsidP="0090618B">
      <w:pPr>
        <w:shd w:val="clear" w:color="auto" w:fill="FFFFFF"/>
        <w:autoSpaceDE w:val="0"/>
        <w:autoSpaceDN w:val="0"/>
        <w:adjustRightInd w:val="0"/>
        <w:jc w:val="center"/>
      </w:pPr>
      <w:r w:rsidRPr="0090618B">
        <w:t xml:space="preserve">БД ПМО </w:t>
      </w:r>
      <w:r>
        <w:t>Белгородской области</w:t>
      </w:r>
    </w:p>
    <w:p w:rsidR="0090618B" w:rsidRPr="0090618B" w:rsidRDefault="00DC5A7E" w:rsidP="0090618B">
      <w:pPr>
        <w:shd w:val="clear" w:color="auto" w:fill="FFFFFF"/>
        <w:autoSpaceDE w:val="0"/>
        <w:autoSpaceDN w:val="0"/>
        <w:adjustRightInd w:val="0"/>
        <w:jc w:val="center"/>
      </w:pPr>
      <w:r w:rsidRPr="0090618B">
        <w:t>ПОКАЗАТЕЛИ,</w:t>
      </w:r>
      <w:r>
        <w:t xml:space="preserve"> </w:t>
      </w:r>
      <w:r w:rsidRPr="0090618B">
        <w:t>ХАРАКТЕРИЗУЮЩИЕ СОСТОЯНИЕ ЭКОНОМИКИ И</w:t>
      </w:r>
      <w:r>
        <w:t xml:space="preserve"> </w:t>
      </w:r>
      <w:r w:rsidRPr="0090618B">
        <w:t>СОЦИАЛЬНОЙ СФЕРЫ МУНИЦИПАЛЬНОГО ОБРАЗОВАНИЯ</w:t>
      </w:r>
    </w:p>
    <w:p w:rsidR="00FD4121" w:rsidRPr="00FD4121" w:rsidRDefault="00DC5A7E" w:rsidP="00FD4121">
      <w:pPr>
        <w:shd w:val="clear" w:color="auto" w:fill="FFFFFF"/>
        <w:autoSpaceDE w:val="0"/>
        <w:autoSpaceDN w:val="0"/>
        <w:adjustRightInd w:val="0"/>
        <w:jc w:val="center"/>
      </w:pPr>
      <w:r w:rsidRPr="00FD4121">
        <w:t>Краснояружский муниципальный район</w:t>
      </w:r>
    </w:p>
    <w:p w:rsidR="0090618B" w:rsidRPr="0090618B" w:rsidRDefault="00DC5A7E" w:rsidP="0090618B">
      <w:pPr>
        <w:shd w:val="clear" w:color="auto" w:fill="FFFFFF"/>
        <w:autoSpaceDE w:val="0"/>
        <w:autoSpaceDN w:val="0"/>
        <w:adjustRightInd w:val="0"/>
        <w:jc w:val="center"/>
      </w:pPr>
      <w:r>
        <w:t>Городское поселение</w:t>
      </w:r>
      <w:r>
        <w:t xml:space="preserve"> </w:t>
      </w:r>
      <w:r w:rsidRPr="0090618B">
        <w:t>"</w:t>
      </w:r>
      <w:r>
        <w:t>Поселок Красная Яруга</w:t>
      </w:r>
      <w:r w:rsidRPr="0090618B">
        <w:t>"</w:t>
      </w:r>
    </w:p>
    <w:p w:rsidR="0090618B" w:rsidRPr="0090618B" w:rsidRDefault="00DC5A7E" w:rsidP="0090618B">
      <w:pPr>
        <w:shd w:val="clear" w:color="auto" w:fill="FFFFFF"/>
        <w:autoSpaceDE w:val="0"/>
        <w:autoSpaceDN w:val="0"/>
        <w:adjustRightInd w:val="0"/>
        <w:jc w:val="center"/>
      </w:pPr>
      <w:r w:rsidRPr="0090618B">
        <w:t>за 2012, 2013, 2014, 2015, 2016, 2017, 2018, 2019, 2020, 2021 годы</w:t>
      </w:r>
    </w:p>
    <w:p w:rsidR="004A7BAC" w:rsidRPr="00C11453" w:rsidRDefault="00DC5A7E" w:rsidP="004A7BAC">
      <w:pPr>
        <w:pStyle w:val="7"/>
      </w:pPr>
      <w:r w:rsidRPr="00C11453">
        <w:t>Таблица 2.2.1.</w:t>
      </w:r>
      <w:r>
        <w:t>2</w:t>
      </w:r>
    </w:p>
    <w:p w:rsidR="007F2BB5" w:rsidRPr="007F2BB5" w:rsidRDefault="00DC5A7E" w:rsidP="007F2BB5">
      <w:pPr>
        <w:shd w:val="clear" w:color="auto" w:fill="FFFFFF"/>
        <w:autoSpaceDE w:val="0"/>
        <w:autoSpaceDN w:val="0"/>
        <w:adjustRightInd w:val="0"/>
        <w:jc w:val="center"/>
        <w:rPr>
          <w:b/>
        </w:rPr>
      </w:pPr>
      <w:r w:rsidRPr="007F2BB5">
        <w:rPr>
          <w:b/>
        </w:rPr>
        <w:t>Население</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000"/>
        <w:gridCol w:w="1257"/>
        <w:gridCol w:w="641"/>
        <w:gridCol w:w="641"/>
        <w:gridCol w:w="641"/>
        <w:gridCol w:w="641"/>
        <w:gridCol w:w="641"/>
        <w:gridCol w:w="641"/>
        <w:gridCol w:w="641"/>
        <w:gridCol w:w="641"/>
        <w:gridCol w:w="641"/>
        <w:gridCol w:w="641"/>
      </w:tblGrid>
      <w:tr w:rsidR="003D2F3A" w:rsidTr="00FD4121">
        <w:trPr>
          <w:tblHead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rPr>
                <w:b/>
                <w:bCs/>
              </w:rPr>
            </w:pPr>
            <w:r>
              <w:rPr>
                <w:b/>
                <w:bCs/>
              </w:rPr>
              <w:t>Показатели</w:t>
            </w:r>
          </w:p>
        </w:tc>
        <w:tc>
          <w:tcPr>
            <w:tcW w:w="1257"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rPr>
                <w:b/>
                <w:bCs/>
              </w:rPr>
            </w:pPr>
            <w:r>
              <w:rPr>
                <w:b/>
                <w:bCs/>
              </w:rPr>
              <w:t>Ед. измерения</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rPr>
                <w:b/>
                <w:bCs/>
              </w:rPr>
            </w:pPr>
            <w:r>
              <w:rPr>
                <w:b/>
                <w:bCs/>
              </w:rPr>
              <w:t>2012</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rPr>
                <w:b/>
                <w:bCs/>
              </w:rPr>
            </w:pPr>
            <w:r>
              <w:rPr>
                <w:b/>
                <w:bCs/>
              </w:rPr>
              <w:t>2013</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rPr>
                <w:b/>
                <w:bCs/>
              </w:rPr>
            </w:pPr>
            <w:r>
              <w:rPr>
                <w:b/>
                <w:bCs/>
              </w:rPr>
              <w:t>2014</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rPr>
                <w:b/>
                <w:bCs/>
              </w:rPr>
            </w:pPr>
            <w:r>
              <w:rPr>
                <w:b/>
                <w:bCs/>
              </w:rPr>
              <w:t>2015</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rPr>
                <w:b/>
                <w:bCs/>
              </w:rPr>
            </w:pPr>
            <w:r>
              <w:rPr>
                <w:b/>
                <w:bCs/>
              </w:rPr>
              <w:t>2016</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rPr>
                <w:b/>
                <w:bCs/>
              </w:rPr>
            </w:pPr>
            <w:r>
              <w:rPr>
                <w:b/>
                <w:bCs/>
              </w:rPr>
              <w:t>2017</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rPr>
                <w:b/>
                <w:bCs/>
              </w:rPr>
            </w:pPr>
            <w:r>
              <w:rPr>
                <w:b/>
                <w:bCs/>
              </w:rPr>
              <w:t>2018</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rPr>
                <w:b/>
                <w:bCs/>
              </w:rPr>
            </w:pPr>
            <w:r>
              <w:rPr>
                <w:b/>
                <w:bCs/>
              </w:rPr>
              <w:t>2019</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rPr>
                <w:b/>
                <w:bCs/>
              </w:rPr>
            </w:pPr>
            <w:r>
              <w:rPr>
                <w:b/>
                <w:bCs/>
              </w:rPr>
              <w:t>2020</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rPr>
                <w:b/>
                <w:bCs/>
              </w:rPr>
            </w:pPr>
            <w:r>
              <w:rPr>
                <w:b/>
                <w:bCs/>
              </w:rPr>
              <w:t>2021</w:t>
            </w:r>
          </w:p>
        </w:tc>
      </w:tr>
      <w:tr w:rsidR="003D2F3A" w:rsidTr="00347C34">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Оценка численности населения на 1 января текущего года</w:t>
            </w:r>
            <w:hyperlink w:anchor="meta" w:history="1">
              <w:r>
                <w:rPr>
                  <w:rStyle w:val="af0"/>
                  <w:vertAlign w:val="superscript"/>
                </w:rPr>
                <w:t>1</w:t>
              </w:r>
            </w:hyperlink>
          </w:p>
        </w:tc>
      </w:tr>
      <w:tr w:rsidR="003D2F3A" w:rsidTr="00347C34">
        <w:tc>
          <w:tcPr>
            <w:tcW w:w="9667" w:type="dxa"/>
            <w:gridSpan w:val="12"/>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4121" w:rsidRDefault="00DC5A7E" w:rsidP="00347C34">
            <w:pPr>
              <w:jc w:val="center"/>
            </w:pPr>
            <w:r>
              <w:t>Все население</w:t>
            </w:r>
          </w:p>
        </w:tc>
      </w:tr>
      <w:tr w:rsidR="003D2F3A" w:rsidTr="00FD4121">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FD4121" w:rsidRDefault="00DC5A7E" w:rsidP="00347C34">
            <w:r>
              <w:t>на 1 января</w:t>
            </w:r>
          </w:p>
        </w:tc>
        <w:tc>
          <w:tcPr>
            <w:tcW w:w="1257"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человек</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8013</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8010</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7941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7948</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8099</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8168</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8082</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7967</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7885</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7757</w:t>
            </w:r>
          </w:p>
        </w:tc>
      </w:tr>
      <w:tr w:rsidR="003D2F3A" w:rsidTr="00347C34">
        <w:tc>
          <w:tcPr>
            <w:tcW w:w="9667" w:type="dxa"/>
            <w:gridSpan w:val="12"/>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4121" w:rsidRDefault="00DC5A7E" w:rsidP="00347C34">
            <w:pPr>
              <w:jc w:val="center"/>
            </w:pPr>
            <w:r>
              <w:t>Городское население</w:t>
            </w:r>
          </w:p>
        </w:tc>
      </w:tr>
      <w:tr w:rsidR="003D2F3A" w:rsidTr="00FD4121">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FD4121" w:rsidRDefault="00DC5A7E" w:rsidP="00347C34">
            <w:r>
              <w:t>на 1 января</w:t>
            </w:r>
          </w:p>
        </w:tc>
        <w:tc>
          <w:tcPr>
            <w:tcW w:w="1257"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человек</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8008</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8010</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7941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7948</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8099</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8168</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8082</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7967</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7885</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7757</w:t>
            </w:r>
          </w:p>
        </w:tc>
      </w:tr>
      <w:tr w:rsidR="003D2F3A" w:rsidTr="00347C34">
        <w:tc>
          <w:tcPr>
            <w:tcW w:w="9667" w:type="dxa"/>
            <w:gridSpan w:val="12"/>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4121" w:rsidRDefault="00DC5A7E" w:rsidP="00347C34">
            <w:pPr>
              <w:jc w:val="center"/>
            </w:pPr>
            <w:r>
              <w:t>Сельское население</w:t>
            </w:r>
          </w:p>
        </w:tc>
      </w:tr>
      <w:tr w:rsidR="003D2F3A" w:rsidTr="00FD4121">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FD4121" w:rsidRDefault="00DC5A7E" w:rsidP="00347C34">
            <w:r>
              <w:t>на 1 января</w:t>
            </w:r>
          </w:p>
        </w:tc>
        <w:tc>
          <w:tcPr>
            <w:tcW w:w="1257"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человек</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5</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0</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0</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0</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0</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p>
        </w:tc>
      </w:tr>
      <w:tr w:rsidR="003D2F3A" w:rsidTr="00FD4121">
        <w:tc>
          <w:tcPr>
            <w:tcW w:w="0" w:type="auto"/>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r>
              <w:t>Число родившихся (без мертворожденных)</w:t>
            </w:r>
          </w:p>
        </w:tc>
        <w:tc>
          <w:tcPr>
            <w:tcW w:w="1257"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человек</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114</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98</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96</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89</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101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92</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82</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81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75</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p>
        </w:tc>
      </w:tr>
      <w:tr w:rsidR="003D2F3A" w:rsidTr="00FD4121">
        <w:tc>
          <w:tcPr>
            <w:tcW w:w="0" w:type="auto"/>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r>
              <w:t>Число умерших</w:t>
            </w:r>
          </w:p>
        </w:tc>
        <w:tc>
          <w:tcPr>
            <w:tcW w:w="1257"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человек</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113</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118</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107</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132</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111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105</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117</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122</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132</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p>
        </w:tc>
      </w:tr>
      <w:tr w:rsidR="003D2F3A" w:rsidTr="00FD4121">
        <w:tc>
          <w:tcPr>
            <w:tcW w:w="0" w:type="auto"/>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r>
              <w:t xml:space="preserve">Естественный </w:t>
            </w:r>
            <w:r>
              <w:lastRenderedPageBreak/>
              <w:t xml:space="preserve">прирост </w:t>
            </w:r>
            <w:r>
              <w:t>(убыль)</w:t>
            </w:r>
          </w:p>
        </w:tc>
        <w:tc>
          <w:tcPr>
            <w:tcW w:w="1257"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lastRenderedPageBreak/>
              <w:t>человек</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-20</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-43</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-10</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-13</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-35</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-41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-57</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p>
        </w:tc>
      </w:tr>
      <w:tr w:rsidR="003D2F3A" w:rsidTr="00FD4121">
        <w:tc>
          <w:tcPr>
            <w:tcW w:w="0" w:type="auto"/>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r>
              <w:lastRenderedPageBreak/>
              <w:t>Общий коэффициент рождаемости</w:t>
            </w:r>
          </w:p>
        </w:tc>
        <w:tc>
          <w:tcPr>
            <w:tcW w:w="1257"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промилле</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12.1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11.1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12.4</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11.3</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10.2</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10.2</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9.6</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p>
        </w:tc>
      </w:tr>
      <w:tr w:rsidR="003D2F3A" w:rsidTr="00FD4121">
        <w:tc>
          <w:tcPr>
            <w:tcW w:w="0" w:type="auto"/>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r>
              <w:t>Общий коэффициент смертности</w:t>
            </w:r>
          </w:p>
        </w:tc>
        <w:tc>
          <w:tcPr>
            <w:tcW w:w="1257"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промилле</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13.5</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16.5</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13.6</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12.9</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14.6</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15.4</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16.9</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p>
        </w:tc>
      </w:tr>
      <w:tr w:rsidR="003D2F3A" w:rsidTr="00FD4121">
        <w:tc>
          <w:tcPr>
            <w:tcW w:w="0" w:type="auto"/>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r>
              <w:t>Общий коэффициент естественного прироста (убыли)</w:t>
            </w:r>
          </w:p>
        </w:tc>
        <w:tc>
          <w:tcPr>
            <w:tcW w:w="1257"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промилле</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-1.4</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-5.4</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-1.2</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-1.6</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-4.4</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-5.2</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r>
              <w:t>-7.3</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FD4121" w:rsidRDefault="00DC5A7E" w:rsidP="00347C34">
            <w:pPr>
              <w:jc w:val="center"/>
            </w:pPr>
          </w:p>
        </w:tc>
      </w:tr>
    </w:tbl>
    <w:p w:rsidR="00AA1E44" w:rsidRDefault="00DC5A7E" w:rsidP="004A1611">
      <w:pPr>
        <w:ind w:firstLine="709"/>
        <w:jc w:val="both"/>
        <w:rPr>
          <w:color w:val="000000"/>
          <w:spacing w:val="-5"/>
        </w:rPr>
      </w:pPr>
    </w:p>
    <w:p w:rsidR="00EE2DC2" w:rsidRPr="0074340A" w:rsidRDefault="00DC5A7E" w:rsidP="00EE2DC2">
      <w:pPr>
        <w:ind w:firstLine="709"/>
        <w:jc w:val="both"/>
      </w:pPr>
      <w:r>
        <w:rPr>
          <w:sz w:val="26"/>
          <w:szCs w:val="26"/>
        </w:rPr>
        <w:t>В м</w:t>
      </w:r>
      <w:r w:rsidRPr="00B551B2">
        <w:rPr>
          <w:sz w:val="26"/>
          <w:szCs w:val="26"/>
        </w:rPr>
        <w:t>униципально</w:t>
      </w:r>
      <w:r>
        <w:rPr>
          <w:sz w:val="26"/>
          <w:szCs w:val="26"/>
        </w:rPr>
        <w:t>м</w:t>
      </w:r>
      <w:r w:rsidRPr="00B551B2">
        <w:rPr>
          <w:sz w:val="26"/>
          <w:szCs w:val="26"/>
        </w:rPr>
        <w:t xml:space="preserve"> обра</w:t>
      </w:r>
      <w:r w:rsidRPr="00D00D6F">
        <w:t xml:space="preserve">зовании </w:t>
      </w:r>
      <w:r>
        <w:t>Г</w:t>
      </w:r>
      <w:r w:rsidRPr="00D00D6F">
        <w:t xml:space="preserve">П </w:t>
      </w:r>
      <w:r>
        <w:t>«</w:t>
      </w:r>
      <w:r>
        <w:t>Поселок Красная Яруга</w:t>
      </w:r>
      <w:r>
        <w:t>»</w:t>
      </w:r>
      <w:r w:rsidRPr="00D00D6F">
        <w:t xml:space="preserve"> </w:t>
      </w:r>
      <w:r>
        <w:t>наблюдается уменьшение</w:t>
      </w:r>
      <w:r w:rsidRPr="003C59A1">
        <w:t xml:space="preserve"> численност</w:t>
      </w:r>
      <w:r>
        <w:t>и</w:t>
      </w:r>
      <w:r w:rsidRPr="003C59A1">
        <w:t xml:space="preserve"> населения на протяжении последних </w:t>
      </w:r>
      <w:r>
        <w:t>10</w:t>
      </w:r>
      <w:r w:rsidRPr="003C59A1">
        <w:t xml:space="preserve"> лет</w:t>
      </w:r>
      <w:r>
        <w:t>.</w:t>
      </w:r>
      <w:r w:rsidRPr="003C59A1">
        <w:t xml:space="preserve"> С 20</w:t>
      </w:r>
      <w:r>
        <w:t>1</w:t>
      </w:r>
      <w:r>
        <w:t>2</w:t>
      </w:r>
      <w:r w:rsidRPr="003C59A1">
        <w:t xml:space="preserve"> г. по 20</w:t>
      </w:r>
      <w:r>
        <w:t>21</w:t>
      </w:r>
      <w:r w:rsidRPr="003C59A1">
        <w:t xml:space="preserve"> г. </w:t>
      </w:r>
      <w:r>
        <w:t xml:space="preserve">численность </w:t>
      </w:r>
      <w:r w:rsidRPr="003C59A1">
        <w:t>населени</w:t>
      </w:r>
      <w:r>
        <w:t>я</w:t>
      </w:r>
      <w:r w:rsidRPr="003C59A1">
        <w:t xml:space="preserve"> сократилось</w:t>
      </w:r>
      <w:r>
        <w:t xml:space="preserve"> с </w:t>
      </w:r>
      <w:r>
        <w:t>8013</w:t>
      </w:r>
      <w:r>
        <w:t xml:space="preserve"> человек </w:t>
      </w:r>
      <w:r>
        <w:t xml:space="preserve">до </w:t>
      </w:r>
      <w:r>
        <w:t>7757</w:t>
      </w:r>
      <w:r>
        <w:t xml:space="preserve"> человек</w:t>
      </w:r>
      <w:r w:rsidRPr="003C59A1">
        <w:t xml:space="preserve">. </w:t>
      </w:r>
      <w:r w:rsidRPr="0074340A">
        <w:t>Изменение численности населения</w:t>
      </w:r>
      <w:r>
        <w:t xml:space="preserve"> городского</w:t>
      </w:r>
      <w:r w:rsidRPr="0074340A">
        <w:t xml:space="preserve"> поселения происходит как за счет естественного, так и за счет механического движения населения.</w:t>
      </w:r>
    </w:p>
    <w:p w:rsidR="00CE7ECA" w:rsidRDefault="00DC5A7E" w:rsidP="00CE7ECA">
      <w:pPr>
        <w:ind w:firstLine="709"/>
        <w:jc w:val="both"/>
      </w:pPr>
      <w:r w:rsidRPr="00F051C8">
        <w:t xml:space="preserve">Таким образом, в </w:t>
      </w:r>
      <w:r w:rsidRPr="00D00D6F">
        <w:t xml:space="preserve">муниципальном образовании </w:t>
      </w:r>
      <w:r>
        <w:t>ГП «</w:t>
      </w:r>
      <w:r>
        <w:t>Поселок Красная Яруга</w:t>
      </w:r>
      <w:r>
        <w:t>»</w:t>
      </w:r>
      <w:r w:rsidRPr="00F051C8">
        <w:t xml:space="preserve"> складывается неблагоприятная демо</w:t>
      </w:r>
      <w:r w:rsidRPr="00F051C8">
        <w:t>графическая ситуация</w:t>
      </w:r>
      <w:r>
        <w:t xml:space="preserve"> – смертность </w:t>
      </w:r>
      <w:r w:rsidRPr="00F051C8">
        <w:t>превышает число родившихся. Изменить сегодняшнюю ситуацию возможно только при улучшении общей экономической ситуации и с учетом действий органов местного самоуправления по реализации стратегии</w:t>
      </w:r>
      <w:r>
        <w:t>.</w:t>
      </w:r>
    </w:p>
    <w:p w:rsidR="00CE7ECA" w:rsidRPr="002F2895" w:rsidRDefault="00DC5A7E" w:rsidP="00CE7ECA">
      <w:pPr>
        <w:autoSpaceDE w:val="0"/>
        <w:autoSpaceDN w:val="0"/>
        <w:adjustRightInd w:val="0"/>
        <w:ind w:firstLine="567"/>
        <w:jc w:val="both"/>
      </w:pPr>
      <w:r w:rsidRPr="002F2895">
        <w:t>Прогноз численности населени</w:t>
      </w:r>
      <w:r w:rsidRPr="002F2895">
        <w:t>я и трудовых ресурсов – важнейшая составная часть градостроительного проектирования, на базе которой определяются проектные параметры отраслевого хозяйственного комплекса, жилищного строительства, комплекса общественных услуг.</w:t>
      </w:r>
    </w:p>
    <w:p w:rsidR="00CE7ECA" w:rsidRPr="002F2895" w:rsidRDefault="00DC5A7E" w:rsidP="006411CF">
      <w:pPr>
        <w:ind w:firstLine="709"/>
        <w:jc w:val="both"/>
      </w:pPr>
      <w:r w:rsidRPr="002F2895">
        <w:t>Существенное улучшение демогр</w:t>
      </w:r>
      <w:r w:rsidRPr="002F2895">
        <w:t>афической ситуации является общенациональным приоритетом, так как издержки демографического развития препятствуют решению кардинальных социально-экономических задач, эффективному обеспечению национальной безопасности.</w:t>
      </w:r>
      <w:r>
        <w:t xml:space="preserve"> </w:t>
      </w:r>
      <w:r w:rsidRPr="002F2895">
        <w:t xml:space="preserve">Поэтому генеральный план принимает за </w:t>
      </w:r>
      <w:r w:rsidRPr="002F2895">
        <w:t>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демографический обстановки. Проектом выбрано направление относительной стабилизации численно</w:t>
      </w:r>
      <w:r w:rsidRPr="002F2895">
        <w:t>сти населения (позитивный сценарий), т.к. иная позиция является тупиковой, не способной к развитию.</w:t>
      </w:r>
    </w:p>
    <w:p w:rsidR="00CE7ECA" w:rsidRPr="002F2895" w:rsidRDefault="00DC5A7E" w:rsidP="006411CF">
      <w:pPr>
        <w:ind w:firstLine="709"/>
        <w:jc w:val="both"/>
      </w:pPr>
      <w:r w:rsidRPr="002F2895">
        <w:t>Реализация программ и мероприятий, предусмотренных генеральным планом, должна оказать положительное влияние на экономическое и социальное развитие территори</w:t>
      </w:r>
      <w:r w:rsidRPr="002F2895">
        <w:t>и.</w:t>
      </w:r>
    </w:p>
    <w:p w:rsidR="00CE7ECA" w:rsidRPr="002F2895" w:rsidRDefault="00DC5A7E" w:rsidP="006411CF">
      <w:pPr>
        <w:ind w:firstLine="709"/>
        <w:jc w:val="both"/>
      </w:pPr>
      <w:r>
        <w:t>Поэтому</w:t>
      </w:r>
      <w:r w:rsidRPr="002F2895">
        <w:t xml:space="preserve"> прогноз опира</w:t>
      </w:r>
      <w:r>
        <w:t xml:space="preserve">ется </w:t>
      </w:r>
      <w:r w:rsidRPr="002F2895">
        <w:t>на следующие методы и статические данные:</w:t>
      </w:r>
    </w:p>
    <w:p w:rsidR="00CE7ECA" w:rsidRPr="002F2895" w:rsidRDefault="00DC5A7E" w:rsidP="006411CF">
      <w:pPr>
        <w:pStyle w:val="a"/>
        <w:spacing w:line="240" w:lineRule="auto"/>
        <w:rPr>
          <w:rFonts w:ascii="Times New Roman" w:eastAsia="Times New Roman" w:hAnsi="Times New Roman" w:cs="Calibri"/>
          <w:sz w:val="24"/>
          <w:szCs w:val="24"/>
          <w:lang w:eastAsia="ar-SA"/>
        </w:rPr>
      </w:pPr>
      <w:r w:rsidRPr="002F2895">
        <w:rPr>
          <w:rFonts w:ascii="Times New Roman" w:eastAsia="Times New Roman" w:hAnsi="Times New Roman" w:cs="Calibri"/>
          <w:sz w:val="24"/>
          <w:szCs w:val="24"/>
          <w:lang w:eastAsia="ar-SA"/>
        </w:rPr>
        <w:t>численность населения муниципального образования за последние годы;</w:t>
      </w:r>
    </w:p>
    <w:p w:rsidR="00CE7ECA" w:rsidRPr="002F2895" w:rsidRDefault="00DC5A7E" w:rsidP="006411CF">
      <w:pPr>
        <w:pStyle w:val="a"/>
        <w:spacing w:line="240" w:lineRule="auto"/>
        <w:rPr>
          <w:rFonts w:ascii="Times New Roman" w:eastAsia="Times New Roman" w:hAnsi="Times New Roman" w:cs="Calibri"/>
          <w:sz w:val="24"/>
          <w:szCs w:val="24"/>
          <w:lang w:eastAsia="ar-SA"/>
        </w:rPr>
      </w:pPr>
      <w:r w:rsidRPr="002F2895">
        <w:rPr>
          <w:rFonts w:ascii="Times New Roman" w:eastAsia="Times New Roman" w:hAnsi="Times New Roman" w:cs="Calibri"/>
          <w:sz w:val="24"/>
          <w:szCs w:val="24"/>
          <w:lang w:eastAsia="ar-SA"/>
        </w:rPr>
        <w:t xml:space="preserve">прогноз, выполненный схемой территориального планирования </w:t>
      </w:r>
      <w:r>
        <w:rPr>
          <w:rFonts w:ascii="Times New Roman" w:eastAsia="Times New Roman" w:hAnsi="Times New Roman" w:cs="Calibri"/>
          <w:sz w:val="24"/>
          <w:szCs w:val="24"/>
          <w:lang w:eastAsia="ar-SA"/>
        </w:rPr>
        <w:t>Белгородской области</w:t>
      </w:r>
      <w:r w:rsidRPr="002F2895">
        <w:rPr>
          <w:rFonts w:ascii="Times New Roman" w:eastAsia="Times New Roman" w:hAnsi="Times New Roman" w:cs="Calibri"/>
          <w:sz w:val="24"/>
          <w:szCs w:val="24"/>
          <w:lang w:eastAsia="ar-SA"/>
        </w:rPr>
        <w:t>;</w:t>
      </w:r>
    </w:p>
    <w:p w:rsidR="00CE7ECA" w:rsidRDefault="00DC5A7E" w:rsidP="006411CF">
      <w:pPr>
        <w:pStyle w:val="a"/>
        <w:spacing w:line="240" w:lineRule="auto"/>
        <w:rPr>
          <w:rFonts w:ascii="Times New Roman" w:eastAsia="Times New Roman" w:hAnsi="Times New Roman" w:cs="Calibri"/>
          <w:sz w:val="24"/>
          <w:szCs w:val="24"/>
          <w:lang w:eastAsia="ar-SA"/>
        </w:rPr>
      </w:pPr>
      <w:r w:rsidRPr="002F2895">
        <w:rPr>
          <w:rFonts w:ascii="Times New Roman" w:eastAsia="Times New Roman" w:hAnsi="Times New Roman" w:cs="Calibri"/>
          <w:sz w:val="24"/>
          <w:szCs w:val="24"/>
          <w:lang w:eastAsia="ar-SA"/>
        </w:rPr>
        <w:t xml:space="preserve">прогноз, выполненный схемой территориального планирования </w:t>
      </w:r>
      <w:r>
        <w:rPr>
          <w:rFonts w:ascii="Times New Roman" w:eastAsia="Times New Roman" w:hAnsi="Times New Roman" w:cs="Calibri"/>
          <w:sz w:val="24"/>
          <w:szCs w:val="24"/>
          <w:lang w:eastAsia="ar-SA"/>
        </w:rPr>
        <w:t>Краснояружского района</w:t>
      </w:r>
      <w:r w:rsidRPr="002F2895">
        <w:rPr>
          <w:rFonts w:ascii="Times New Roman" w:eastAsia="Times New Roman" w:hAnsi="Times New Roman" w:cs="Calibri"/>
          <w:sz w:val="24"/>
          <w:szCs w:val="24"/>
          <w:lang w:eastAsia="ar-SA"/>
        </w:rPr>
        <w:t xml:space="preserve"> </w:t>
      </w:r>
      <w:r>
        <w:rPr>
          <w:rFonts w:ascii="Times New Roman" w:eastAsia="Times New Roman" w:hAnsi="Times New Roman" w:cs="Calibri"/>
          <w:sz w:val="24"/>
          <w:szCs w:val="24"/>
          <w:lang w:eastAsia="ar-SA"/>
        </w:rPr>
        <w:t>Белгородской области</w:t>
      </w:r>
      <w:r w:rsidRPr="002F2895">
        <w:rPr>
          <w:rFonts w:ascii="Times New Roman" w:eastAsia="Times New Roman" w:hAnsi="Times New Roman" w:cs="Calibri"/>
          <w:sz w:val="24"/>
          <w:szCs w:val="24"/>
          <w:lang w:eastAsia="ar-SA"/>
        </w:rPr>
        <w:t>;</w:t>
      </w:r>
    </w:p>
    <w:p w:rsidR="00CE7ECA" w:rsidRPr="00BD4F8F" w:rsidRDefault="00DC5A7E" w:rsidP="006411CF">
      <w:pPr>
        <w:pStyle w:val="a"/>
        <w:spacing w:line="240" w:lineRule="auto"/>
        <w:rPr>
          <w:rFonts w:ascii="Times New Roman" w:eastAsia="Times New Roman" w:hAnsi="Times New Roman" w:cs="Calibri"/>
          <w:sz w:val="24"/>
          <w:szCs w:val="24"/>
          <w:lang w:eastAsia="ar-SA"/>
        </w:rPr>
      </w:pPr>
      <w:r w:rsidRPr="00BD4F8F">
        <w:rPr>
          <w:rFonts w:ascii="Times New Roman" w:eastAsia="Times New Roman" w:hAnsi="Times New Roman" w:cs="Calibri"/>
          <w:sz w:val="24"/>
          <w:szCs w:val="24"/>
          <w:lang w:eastAsia="ar-SA"/>
        </w:rPr>
        <w:t xml:space="preserve">учет позитивного влияния мероприятий генерального плана </w:t>
      </w:r>
      <w:r>
        <w:rPr>
          <w:rFonts w:ascii="Times New Roman" w:eastAsia="Times New Roman" w:hAnsi="Times New Roman" w:cs="Calibri"/>
          <w:sz w:val="24"/>
          <w:szCs w:val="24"/>
          <w:lang w:eastAsia="ar-SA"/>
        </w:rPr>
        <w:t>муниципального образования</w:t>
      </w:r>
      <w:r w:rsidRPr="00BD4F8F">
        <w:rPr>
          <w:rFonts w:ascii="Times New Roman" w:eastAsia="Times New Roman" w:hAnsi="Times New Roman" w:cs="Calibri"/>
          <w:sz w:val="24"/>
          <w:szCs w:val="24"/>
          <w:lang w:eastAsia="ar-SA"/>
        </w:rPr>
        <w:t>.</w:t>
      </w:r>
    </w:p>
    <w:p w:rsidR="00CE7ECA" w:rsidRDefault="00DC5A7E" w:rsidP="006411CF">
      <w:pPr>
        <w:ind w:firstLine="709"/>
        <w:jc w:val="both"/>
      </w:pPr>
      <w:r w:rsidRPr="002F2895">
        <w:t>Перспективная численность населения муниципального образования предст</w:t>
      </w:r>
      <w:r w:rsidRPr="002F2895">
        <w:t>авлена в таблице.</w:t>
      </w:r>
    </w:p>
    <w:p w:rsidR="00990A52" w:rsidRDefault="00DC5A7E" w:rsidP="006411CF">
      <w:pPr>
        <w:ind w:firstLine="709"/>
        <w:jc w:val="both"/>
      </w:pPr>
    </w:p>
    <w:p w:rsidR="00990A52" w:rsidRDefault="00DC5A7E" w:rsidP="006411CF">
      <w:pPr>
        <w:ind w:firstLine="709"/>
        <w:jc w:val="both"/>
      </w:pPr>
    </w:p>
    <w:p w:rsidR="00990A52" w:rsidRDefault="00DC5A7E" w:rsidP="006411CF">
      <w:pPr>
        <w:ind w:firstLine="709"/>
        <w:jc w:val="both"/>
      </w:pPr>
    </w:p>
    <w:p w:rsidR="00990A52" w:rsidRDefault="00DC5A7E" w:rsidP="006411CF">
      <w:pPr>
        <w:ind w:firstLine="709"/>
        <w:jc w:val="both"/>
      </w:pPr>
    </w:p>
    <w:p w:rsidR="00816626" w:rsidRDefault="00DC5A7E" w:rsidP="00362E69">
      <w:pPr>
        <w:pStyle w:val="3"/>
      </w:pPr>
      <w:bookmarkStart w:id="14" w:name="_Toc323826982"/>
      <w:bookmarkStart w:id="15" w:name="_Toc352159595"/>
      <w:bookmarkStart w:id="16" w:name="_Toc352160084"/>
      <w:bookmarkStart w:id="17" w:name="_Toc9845012"/>
      <w:bookmarkStart w:id="18" w:name="_Toc102558369"/>
      <w:r w:rsidRPr="00362E69">
        <w:t>2.2.2. Организация социальной инфраструктуры</w:t>
      </w:r>
      <w:bookmarkEnd w:id="14"/>
      <w:bookmarkEnd w:id="15"/>
      <w:bookmarkEnd w:id="16"/>
      <w:bookmarkEnd w:id="17"/>
      <w:bookmarkEnd w:id="18"/>
    </w:p>
    <w:p w:rsidR="00EA29F0" w:rsidRPr="00EA29F0" w:rsidRDefault="00DC5A7E" w:rsidP="00EA29F0">
      <w:pPr>
        <w:ind w:firstLine="709"/>
        <w:jc w:val="both"/>
        <w:rPr>
          <w:b/>
        </w:rPr>
      </w:pPr>
      <w:r w:rsidRPr="00EA29F0">
        <w:rPr>
          <w:b/>
        </w:rPr>
        <w:t>Образование</w:t>
      </w:r>
    </w:p>
    <w:p w:rsidR="00E83E98" w:rsidRPr="00E83E98" w:rsidRDefault="00DC5A7E" w:rsidP="00E83E98">
      <w:pPr>
        <w:ind w:firstLine="709"/>
        <w:jc w:val="both"/>
      </w:pPr>
      <w:r w:rsidRPr="00E83E98">
        <w:t xml:space="preserve">Краснояружской средней школой № 1 ( пос.Красная Яруга ) с нормативной вместимостью 660 мест и фактическим количеством учеников - 463 человека и дошкольная группа с фактическим </w:t>
      </w:r>
      <w:r w:rsidRPr="00E83E98">
        <w:t>пребыванием детей - 57 человек</w:t>
      </w:r>
    </w:p>
    <w:p w:rsidR="00E83E98" w:rsidRPr="00E83E98" w:rsidRDefault="00DC5A7E" w:rsidP="00E83E98">
      <w:pPr>
        <w:ind w:firstLine="709"/>
        <w:jc w:val="both"/>
      </w:pPr>
      <w:r w:rsidRPr="00E83E98">
        <w:t>Краснояружской средней школой № 2 ( пос.Красная Яруга ) с нормативной вместимостью 550 мест и фактическим количеством учеников - 543 человека</w:t>
      </w:r>
    </w:p>
    <w:p w:rsidR="00E83E98" w:rsidRPr="00E83E98" w:rsidRDefault="00DC5A7E" w:rsidP="00E83E98">
      <w:pPr>
        <w:ind w:firstLine="709"/>
        <w:jc w:val="both"/>
      </w:pPr>
      <w:r w:rsidRPr="00E83E98">
        <w:t>МДОУ «Краснояружский ЦРР – детский сад» ( пос.Красная Яруга ) на 140 мест и с факти</w:t>
      </w:r>
      <w:r w:rsidRPr="00E83E98">
        <w:t>ческим пребыванием детей - 215 человек.</w:t>
      </w:r>
    </w:p>
    <w:p w:rsidR="00E83E98" w:rsidRPr="00E83E98" w:rsidRDefault="00DC5A7E" w:rsidP="00E83E98">
      <w:pPr>
        <w:ind w:firstLine="709"/>
        <w:jc w:val="both"/>
      </w:pPr>
      <w:r w:rsidRPr="00E83E98">
        <w:t>МДОУ «Краснояружский</w:t>
      </w:r>
      <w:r>
        <w:t xml:space="preserve"> </w:t>
      </w:r>
      <w:r w:rsidRPr="00E83E98">
        <w:t>детский сад» ( пос.Красная Яруга ) на 161 мест и с фактическим пребыванием детей – 173 человека.</w:t>
      </w:r>
    </w:p>
    <w:p w:rsidR="00EA29F0" w:rsidRPr="00EA29F0" w:rsidRDefault="00DC5A7E" w:rsidP="00EA29F0">
      <w:pPr>
        <w:ind w:firstLine="709"/>
        <w:jc w:val="both"/>
      </w:pPr>
    </w:p>
    <w:p w:rsidR="00EA29F0" w:rsidRPr="00EA29F0" w:rsidRDefault="00DC5A7E" w:rsidP="00EA29F0">
      <w:pPr>
        <w:ind w:firstLine="709"/>
        <w:jc w:val="both"/>
        <w:rPr>
          <w:b/>
        </w:rPr>
      </w:pPr>
      <w:r w:rsidRPr="00EA29F0">
        <w:rPr>
          <w:b/>
        </w:rPr>
        <w:t>Культура и спорт</w:t>
      </w:r>
    </w:p>
    <w:p w:rsidR="00EA29F0" w:rsidRPr="00EA29F0" w:rsidRDefault="00DC5A7E" w:rsidP="00EA29F0">
      <w:pPr>
        <w:ind w:firstLine="709"/>
        <w:jc w:val="both"/>
      </w:pPr>
      <w:r w:rsidRPr="00EA29F0">
        <w:t>В сфере культуры и спорта на территории поселения работают:</w:t>
      </w:r>
    </w:p>
    <w:p w:rsidR="00EA29F0" w:rsidRPr="00EA29F0" w:rsidRDefault="00DC5A7E" w:rsidP="00EA29F0">
      <w:pPr>
        <w:ind w:firstLine="709"/>
        <w:jc w:val="both"/>
      </w:pPr>
      <w:r w:rsidRPr="00EA29F0">
        <w:t>МБУК</w:t>
      </w:r>
      <w:r>
        <w:t xml:space="preserve"> </w:t>
      </w:r>
      <w:r w:rsidRPr="00EA29F0">
        <w:t>«Центр культурн</w:t>
      </w:r>
      <w:r w:rsidRPr="00EA29F0">
        <w:t>ого развития Краснояружского района»</w:t>
      </w:r>
      <w:r>
        <w:t xml:space="preserve"> </w:t>
      </w:r>
      <w:r w:rsidRPr="00EA29F0">
        <w:t>и</w:t>
      </w:r>
      <w:r>
        <w:t xml:space="preserve"> </w:t>
      </w:r>
      <w:r w:rsidRPr="00EA29F0">
        <w:t>его</w:t>
      </w:r>
      <w:r>
        <w:t xml:space="preserve"> </w:t>
      </w:r>
      <w:r w:rsidRPr="00EA29F0">
        <w:t>структурное</w:t>
      </w:r>
      <w:r>
        <w:t xml:space="preserve"> </w:t>
      </w:r>
      <w:r w:rsidRPr="00EA29F0">
        <w:t>подразделение Сахзаводской</w:t>
      </w:r>
      <w:r>
        <w:t xml:space="preserve"> </w:t>
      </w:r>
      <w:r w:rsidRPr="00EA29F0">
        <w:t>КД</w:t>
      </w:r>
    </w:p>
    <w:p w:rsidR="00EA29F0" w:rsidRPr="00EA29F0" w:rsidRDefault="00DC5A7E" w:rsidP="00EA29F0">
      <w:pPr>
        <w:ind w:firstLine="709"/>
        <w:jc w:val="both"/>
      </w:pPr>
      <w:r w:rsidRPr="00EA29F0">
        <w:t>2 библиотеки</w:t>
      </w:r>
    </w:p>
    <w:p w:rsidR="00EA29F0" w:rsidRDefault="00DC5A7E" w:rsidP="00EA29F0">
      <w:pPr>
        <w:ind w:firstLine="709"/>
        <w:jc w:val="both"/>
      </w:pPr>
      <w:r w:rsidRPr="00EA29F0">
        <w:t>Детская школа искусств</w:t>
      </w:r>
    </w:p>
    <w:p w:rsidR="003D3532" w:rsidRPr="0019247D" w:rsidRDefault="00DC5A7E" w:rsidP="003D3532">
      <w:pPr>
        <w:ind w:firstLine="709"/>
        <w:jc w:val="both"/>
      </w:pPr>
      <w:r w:rsidRPr="0019247D">
        <w:t>Краснояружский краеведческий музей</w:t>
      </w:r>
      <w:r>
        <w:t xml:space="preserve"> (1994г)- </w:t>
      </w:r>
      <w:r w:rsidRPr="0019247D">
        <w:t>ул. Театральная, 1</w:t>
      </w:r>
    </w:p>
    <w:p w:rsidR="003D3532" w:rsidRPr="00EA29F0" w:rsidRDefault="00DC5A7E" w:rsidP="003D3532">
      <w:pPr>
        <w:ind w:firstLine="709"/>
        <w:jc w:val="both"/>
      </w:pPr>
      <w:r w:rsidRPr="0019247D">
        <w:t>п. Красная Яруга</w:t>
      </w:r>
    </w:p>
    <w:p w:rsidR="00EA29F0" w:rsidRPr="00EA29F0" w:rsidRDefault="00DC5A7E" w:rsidP="00EA29F0">
      <w:pPr>
        <w:ind w:firstLine="709"/>
        <w:jc w:val="both"/>
      </w:pPr>
      <w:r w:rsidRPr="00EA29F0">
        <w:t>ФОК «Краснояружский»</w:t>
      </w:r>
    </w:p>
    <w:p w:rsidR="00EA29F0" w:rsidRPr="00EA29F0" w:rsidRDefault="00DC5A7E" w:rsidP="00EA29F0">
      <w:pPr>
        <w:ind w:firstLine="709"/>
        <w:jc w:val="both"/>
      </w:pPr>
      <w:r w:rsidRPr="00EA29F0">
        <w:t>5 спортзалов</w:t>
      </w:r>
    </w:p>
    <w:p w:rsidR="00EA29F0" w:rsidRPr="00EA29F0" w:rsidRDefault="00DC5A7E" w:rsidP="00EA29F0">
      <w:pPr>
        <w:ind w:firstLine="709"/>
        <w:jc w:val="both"/>
      </w:pPr>
      <w:r w:rsidRPr="00EA29F0">
        <w:t>3 стадиона</w:t>
      </w:r>
    </w:p>
    <w:p w:rsidR="00EA29F0" w:rsidRPr="00EA29F0" w:rsidRDefault="00DC5A7E" w:rsidP="00EA29F0">
      <w:pPr>
        <w:ind w:firstLine="709"/>
        <w:jc w:val="both"/>
      </w:pPr>
      <w:r w:rsidRPr="00EA29F0">
        <w:t xml:space="preserve">3 </w:t>
      </w:r>
      <w:r w:rsidRPr="00EA29F0">
        <w:t>плавательных бассейна</w:t>
      </w:r>
    </w:p>
    <w:p w:rsidR="00EA29F0" w:rsidRPr="00EA29F0" w:rsidRDefault="00DC5A7E" w:rsidP="00EA29F0">
      <w:pPr>
        <w:ind w:firstLine="709"/>
        <w:jc w:val="both"/>
      </w:pPr>
      <w:r w:rsidRPr="00EA29F0">
        <w:t>Обеспеченность населения учреждениями культуры в городском поселении 100%. Учреждения спорта, культуры находятся в пос.Красная Яруга.</w:t>
      </w:r>
    </w:p>
    <w:p w:rsidR="00EA29F0" w:rsidRPr="00EA29F0" w:rsidRDefault="00DC5A7E" w:rsidP="00EA29F0">
      <w:pPr>
        <w:ind w:firstLine="709"/>
        <w:jc w:val="both"/>
      </w:pPr>
    </w:p>
    <w:p w:rsidR="00EA29F0" w:rsidRPr="00E83E98" w:rsidRDefault="00DC5A7E" w:rsidP="00EA29F0">
      <w:pPr>
        <w:ind w:firstLine="709"/>
        <w:jc w:val="both"/>
        <w:rPr>
          <w:b/>
        </w:rPr>
      </w:pPr>
      <w:r w:rsidRPr="00E83E98">
        <w:rPr>
          <w:b/>
        </w:rPr>
        <w:t>Здравоохранение</w:t>
      </w:r>
    </w:p>
    <w:p w:rsidR="00EA29F0" w:rsidRPr="00EA29F0" w:rsidRDefault="00DC5A7E" w:rsidP="00EA29F0">
      <w:pPr>
        <w:ind w:firstLine="709"/>
        <w:jc w:val="both"/>
      </w:pPr>
      <w:r w:rsidRPr="00EA29F0">
        <w:t>В сфере здравоохранения на территории Краснояружского поселения работает ОГБУЗ «Кра</w:t>
      </w:r>
      <w:r w:rsidRPr="00EA29F0">
        <w:t>снояружская ЦРБ», которая представлена поликлиникой на 150 посещений в смену, круглосуточным стационаром на 64 койки и дневным стационаром на 37 коек. В поликлинике имеется аптечный пункт, который обеспечивает доступность аптечным обслуживанием. В рамках р</w:t>
      </w:r>
      <w:r w:rsidRPr="00EA29F0">
        <w:t>еализации проекта «Управление здоровьем» планируется капитальный ремонт поликлиники в 2018 году в связи с размещением шести офисов семейного врача, имеется две вакантные ставки семейного врача в поликлинике. Острой проблемой в сфере здравоохранения являетс</w:t>
      </w:r>
      <w:r w:rsidRPr="00EA29F0">
        <w:t>я отсутствие врачей.</w:t>
      </w:r>
    </w:p>
    <w:p w:rsidR="00EA29F0" w:rsidRPr="00EA29F0" w:rsidRDefault="00DC5A7E" w:rsidP="00EA29F0">
      <w:pPr>
        <w:ind w:firstLine="709"/>
        <w:jc w:val="both"/>
      </w:pPr>
    </w:p>
    <w:p w:rsidR="00EA29F0" w:rsidRPr="00E83E98" w:rsidRDefault="00DC5A7E" w:rsidP="00EA29F0">
      <w:pPr>
        <w:ind w:firstLine="709"/>
        <w:jc w:val="both"/>
        <w:rPr>
          <w:b/>
        </w:rPr>
      </w:pPr>
      <w:r w:rsidRPr="00E83E98">
        <w:rPr>
          <w:b/>
        </w:rPr>
        <w:t>Предприятия торговли и общественного питания</w:t>
      </w:r>
    </w:p>
    <w:p w:rsidR="00EA29F0" w:rsidRPr="00F649CF" w:rsidRDefault="00DC5A7E" w:rsidP="00EA29F0">
      <w:pPr>
        <w:ind w:firstLine="709"/>
        <w:jc w:val="both"/>
      </w:pPr>
      <w:r w:rsidRPr="00EA29F0">
        <w:t>На территории поселения работают</w:t>
      </w:r>
      <w:r>
        <w:t xml:space="preserve"> </w:t>
      </w:r>
      <w:r w:rsidRPr="00EA29F0">
        <w:t>122 предприятия торговли и общественного питания. Из них: 112 магазинов, 5 столовых (учебных заведений, организаций, промышленных предприятий), 5 кафе. Числ</w:t>
      </w:r>
      <w:r w:rsidRPr="00EA29F0">
        <w:t>о объектов бытового обслуживание населения, оказывающего услуги 61.</w:t>
      </w:r>
    </w:p>
    <w:p w:rsidR="00F649CF" w:rsidRPr="008717E2" w:rsidRDefault="00DC5A7E" w:rsidP="00F649CF">
      <w:pPr>
        <w:pStyle w:val="aff5"/>
        <w:rPr>
          <w:sz w:val="28"/>
          <w:szCs w:val="28"/>
        </w:rPr>
      </w:pPr>
    </w:p>
    <w:p w:rsidR="00F649CF" w:rsidRPr="00F649CF" w:rsidRDefault="00DC5A7E" w:rsidP="00F649CF">
      <w:pPr>
        <w:ind w:firstLine="709"/>
        <w:jc w:val="both"/>
        <w:rPr>
          <w:b/>
        </w:rPr>
      </w:pPr>
      <w:r w:rsidRPr="00F649CF">
        <w:rPr>
          <w:b/>
        </w:rPr>
        <w:t>Обработка, утилизация, обезвреживание, размещение твердых коммунальных отходов.</w:t>
      </w:r>
    </w:p>
    <w:p w:rsidR="00F649CF" w:rsidRPr="00F649CF" w:rsidRDefault="00DC5A7E" w:rsidP="00F649CF">
      <w:pPr>
        <w:ind w:firstLine="709"/>
        <w:jc w:val="both"/>
      </w:pPr>
      <w:r w:rsidRPr="00F649CF">
        <w:t xml:space="preserve">Источниками образования отходов, в том числе ТКО, на территории муниципального образования являются жилые </w:t>
      </w:r>
      <w:r w:rsidRPr="00F649CF">
        <w:t>индивидуальные и многоэтажные дома, различные бюджетные организации, предприятия промышленного производства, сельскохозяйственные предприятия и др.</w:t>
      </w:r>
    </w:p>
    <w:p w:rsidR="00F649CF" w:rsidRPr="00F649CF" w:rsidRDefault="00DC5A7E" w:rsidP="00F649CF">
      <w:pPr>
        <w:ind w:firstLine="709"/>
        <w:jc w:val="both"/>
      </w:pPr>
      <w:r w:rsidRPr="00F649CF">
        <w:lastRenderedPageBreak/>
        <w:t>В систему санитарной очистки входит уборка территорий населенных пунктов от бытового мусора, вывоз его на са</w:t>
      </w:r>
      <w:r w:rsidRPr="00F649CF">
        <w:t>нкционированные места складирования и утилизации.</w:t>
      </w:r>
    </w:p>
    <w:p w:rsidR="00F649CF" w:rsidRPr="00F649CF" w:rsidRDefault="00DC5A7E" w:rsidP="00F649CF">
      <w:pPr>
        <w:ind w:firstLine="709"/>
        <w:jc w:val="both"/>
      </w:pPr>
      <w:r w:rsidRPr="00F649CF">
        <w:t>Объём ТКО подлежащего вывозу с поселения на полигон составляет всего 12,71 тыс. т/год. Полигон ТКО размещен на склоне балки «Лозовый яр» на западной окраине поселения на расстоянии 2000 метров от посёлка. П</w:t>
      </w:r>
      <w:r w:rsidRPr="00F649CF">
        <w:t>роектная мощность - 240000 куб.м. Площадь - 30000 кв м, остаточная мощность - 163000 куб.м. Санитарно-защитная зона полигона - 500 метров.</w:t>
      </w:r>
    </w:p>
    <w:p w:rsidR="00F649CF" w:rsidRPr="00F649CF" w:rsidRDefault="00DC5A7E" w:rsidP="00F649CF">
      <w:pPr>
        <w:ind w:firstLine="709"/>
        <w:jc w:val="both"/>
      </w:pPr>
      <w:r w:rsidRPr="00F649CF">
        <w:t xml:space="preserve"> Полигон ТКО внесён в Государственный реестр объектов размещения отходов, регистрационный номер 31-00030-3-00870-3112</w:t>
      </w:r>
      <w:r w:rsidRPr="00F649CF">
        <w:t>14, дата регистрации</w:t>
      </w:r>
      <w:r>
        <w:t xml:space="preserve"> </w:t>
      </w:r>
      <w:r w:rsidRPr="00F649CF">
        <w:t>31 декабря 2014 года.</w:t>
      </w:r>
    </w:p>
    <w:p w:rsidR="00F649CF" w:rsidRDefault="00DC5A7E" w:rsidP="00F649CF">
      <w:pPr>
        <w:ind w:firstLine="709"/>
        <w:jc w:val="both"/>
      </w:pPr>
      <w:r>
        <w:t>Существующая модель обращения с твердыми коммунальными отходами в городском поселении представляет собой следующую систему накопления, сбора, транспортирования и размещения твердых коммунальных отходов:</w:t>
      </w:r>
    </w:p>
    <w:p w:rsidR="00F649CF" w:rsidRDefault="00DC5A7E" w:rsidP="00F649CF">
      <w:pPr>
        <w:ind w:firstLine="709"/>
        <w:jc w:val="both"/>
      </w:pPr>
      <w:r>
        <w:t>1) первичн</w:t>
      </w:r>
      <w:r>
        <w:t xml:space="preserve">ое накопление (временное хранение) твердых коммунальных отходов в местах временного хранения (на </w:t>
      </w:r>
      <w:r w:rsidRPr="00F649CF">
        <w:t xml:space="preserve">контейнерных </w:t>
      </w:r>
      <w:r>
        <w:t>площадках);</w:t>
      </w:r>
    </w:p>
    <w:p w:rsidR="00F649CF" w:rsidRDefault="00DC5A7E" w:rsidP="00F649CF">
      <w:pPr>
        <w:ind w:firstLine="709"/>
        <w:jc w:val="both"/>
      </w:pPr>
      <w:r>
        <w:t xml:space="preserve">2) транспортирование твердых коммунальных отходов из мест накопления на объект размещения отходов, внесённый в </w:t>
      </w:r>
      <w:r w:rsidRPr="00F649CF">
        <w:t xml:space="preserve">Государственный реестр </w:t>
      </w:r>
      <w:r w:rsidRPr="00F649CF">
        <w:t>объектов размещения отходов</w:t>
      </w:r>
      <w:r>
        <w:t>, в целях их дальнейшего размещения;</w:t>
      </w:r>
    </w:p>
    <w:p w:rsidR="00F649CF" w:rsidRDefault="00DC5A7E" w:rsidP="00F649CF">
      <w:pPr>
        <w:ind w:firstLine="709"/>
        <w:jc w:val="both"/>
      </w:pPr>
      <w:r>
        <w:t xml:space="preserve">3) размещение твердых коммунальных отходов исключительно на объектах размещения отходов, внесённых в </w:t>
      </w:r>
      <w:r w:rsidRPr="00F649CF">
        <w:t>Государственный реестр объектов размещения отходов</w:t>
      </w:r>
      <w:r>
        <w:t>.</w:t>
      </w:r>
    </w:p>
    <w:p w:rsidR="00F649CF" w:rsidRPr="00F649CF" w:rsidRDefault="00DC5A7E" w:rsidP="00F649CF">
      <w:pPr>
        <w:ind w:firstLine="709"/>
        <w:jc w:val="both"/>
      </w:pPr>
      <w:r>
        <w:t>В населенных пунктах, в которых отсутст</w:t>
      </w:r>
      <w:r>
        <w:t>вуют контейнеры и контейнерные площадки, первичное накопление твердых коммунальных отходов осуществляется в домовладениях с последующим сбором данных отходов по графику с использованием специализированного транспорта.</w:t>
      </w:r>
    </w:p>
    <w:p w:rsidR="00F649CF" w:rsidRPr="00F649CF" w:rsidRDefault="00DC5A7E" w:rsidP="00F649CF">
      <w:pPr>
        <w:ind w:firstLine="709"/>
        <w:jc w:val="both"/>
      </w:pPr>
      <w:r w:rsidRPr="00F649CF">
        <w:t>Вывоз и утилизацию ТКО на территории м</w:t>
      </w:r>
      <w:r w:rsidRPr="00F649CF">
        <w:t>униципального образования осуществляет ООО «Водсервис».</w:t>
      </w:r>
    </w:p>
    <w:p w:rsidR="00F649CF" w:rsidRPr="00F649CF" w:rsidRDefault="00DC5A7E" w:rsidP="00F649CF">
      <w:pPr>
        <w:ind w:firstLine="709"/>
        <w:jc w:val="both"/>
      </w:pPr>
      <w:r w:rsidRPr="00F649CF">
        <w:t>Все места накопления твердых коммунальных отходов (санкционированные и не санкционированные свалки) подлежат ликвидации или рекультивации за исключение тех, которые будут переведены в нормативное сост</w:t>
      </w:r>
      <w:r w:rsidRPr="00F649CF">
        <w:t>ояние и использованы для создания объектов накопления твердых коммунальных отходов, территориальной схемой обращения с отходами, в том числе с твердыми коммунальными отходами, на территории Белгородской области.</w:t>
      </w:r>
    </w:p>
    <w:p w:rsidR="00F649CF" w:rsidRPr="00F649CF" w:rsidRDefault="00DC5A7E" w:rsidP="00F649CF">
      <w:pPr>
        <w:ind w:firstLine="709"/>
        <w:jc w:val="both"/>
      </w:pPr>
      <w:r>
        <w:t xml:space="preserve">В соответствии с государственной программой </w:t>
      </w:r>
      <w:r>
        <w:t>Российской Федерации «Охрана окружающей среды» на 2012-2020 годы», утвержденной Постановлением Правительства Российской Федерации от 15.04.2014 № 326, Концепцией долгосрочного социально-экономического развития Российской Федерации на период до 2020 года, у</w:t>
      </w:r>
      <w:r>
        <w:t>твержденной Распоряжением Правительства Российской Федерации от 17.11.2008 № 1662-р и Комплексной стратегией обращения с твердыми коммунальными (бытовыми) отходами в Российской Федерации, утвержденной Приказом Министерства природных ресурсов и экологии Рос</w:t>
      </w:r>
      <w:r>
        <w:t>сийской Федерации от 14.08.2013 № 298, в Белгородской области реализуется переход на новый порядок обращения с отходами производства и потребления, исключающий захоронение на полигонах несортированных отходов.</w:t>
      </w:r>
    </w:p>
    <w:p w:rsidR="007511F8" w:rsidRDefault="00DC5A7E" w:rsidP="00664276">
      <w:pPr>
        <w:pStyle w:val="3f0"/>
        <w:shd w:val="clear" w:color="auto" w:fill="FFFFFF"/>
        <w:ind w:firstLine="556"/>
        <w:jc w:val="both"/>
        <w:rPr>
          <w:rFonts w:eastAsia="Times New Roman" w:cs="Calibri"/>
          <w:sz w:val="24"/>
          <w:szCs w:val="24"/>
        </w:rPr>
      </w:pPr>
    </w:p>
    <w:p w:rsidR="00800FBB" w:rsidRPr="0090618B" w:rsidRDefault="00DC5A7E" w:rsidP="00800FBB">
      <w:pPr>
        <w:shd w:val="clear" w:color="auto" w:fill="FFFFFF"/>
        <w:autoSpaceDE w:val="0"/>
        <w:autoSpaceDN w:val="0"/>
        <w:adjustRightInd w:val="0"/>
        <w:jc w:val="center"/>
      </w:pPr>
      <w:r w:rsidRPr="0090618B">
        <w:t xml:space="preserve">БД ПМО </w:t>
      </w:r>
      <w:r>
        <w:t>Белгородской области</w:t>
      </w:r>
    </w:p>
    <w:p w:rsidR="00800FBB" w:rsidRPr="0090618B" w:rsidRDefault="00DC5A7E" w:rsidP="00800FBB">
      <w:pPr>
        <w:shd w:val="clear" w:color="auto" w:fill="FFFFFF"/>
        <w:autoSpaceDE w:val="0"/>
        <w:autoSpaceDN w:val="0"/>
        <w:adjustRightInd w:val="0"/>
        <w:jc w:val="center"/>
      </w:pPr>
      <w:r w:rsidRPr="0090618B">
        <w:t>ПОКАЗАТЕЛИ,</w:t>
      </w:r>
      <w:r>
        <w:t xml:space="preserve"> </w:t>
      </w:r>
      <w:r w:rsidRPr="0090618B">
        <w:t>ХАРАКТЕРИЗУЮЩИЕ СОСТОЯНИЕ ЭКОНОМИКИ И</w:t>
      </w:r>
      <w:r>
        <w:t xml:space="preserve"> </w:t>
      </w:r>
      <w:r w:rsidRPr="0090618B">
        <w:t>СОЦИАЛЬНОЙ СФЕРЫ МУНИЦИПАЛЬНОГО ОБРАЗОВАНИЯ</w:t>
      </w:r>
    </w:p>
    <w:p w:rsidR="00800FBB" w:rsidRPr="00FD4121" w:rsidRDefault="00DC5A7E" w:rsidP="00800FBB">
      <w:pPr>
        <w:shd w:val="clear" w:color="auto" w:fill="FFFFFF"/>
        <w:autoSpaceDE w:val="0"/>
        <w:autoSpaceDN w:val="0"/>
        <w:adjustRightInd w:val="0"/>
        <w:jc w:val="center"/>
      </w:pPr>
      <w:r w:rsidRPr="00FD4121">
        <w:t>Краснояружский муниципальный район</w:t>
      </w:r>
    </w:p>
    <w:p w:rsidR="00800FBB" w:rsidRPr="0090618B" w:rsidRDefault="00DC5A7E" w:rsidP="00800FBB">
      <w:pPr>
        <w:shd w:val="clear" w:color="auto" w:fill="FFFFFF"/>
        <w:autoSpaceDE w:val="0"/>
        <w:autoSpaceDN w:val="0"/>
        <w:adjustRightInd w:val="0"/>
        <w:jc w:val="center"/>
      </w:pPr>
      <w:r>
        <w:t xml:space="preserve">Городское поселение </w:t>
      </w:r>
      <w:r w:rsidRPr="0090618B">
        <w:t>"</w:t>
      </w:r>
      <w:r>
        <w:t>Поселок Красная Яруга</w:t>
      </w:r>
      <w:r w:rsidRPr="0090618B">
        <w:t>"</w:t>
      </w:r>
    </w:p>
    <w:p w:rsidR="00800FBB" w:rsidRPr="0090618B" w:rsidRDefault="00DC5A7E" w:rsidP="00800FBB">
      <w:pPr>
        <w:shd w:val="clear" w:color="auto" w:fill="FFFFFF"/>
        <w:autoSpaceDE w:val="0"/>
        <w:autoSpaceDN w:val="0"/>
        <w:adjustRightInd w:val="0"/>
        <w:jc w:val="center"/>
      </w:pPr>
      <w:r w:rsidRPr="0090618B">
        <w:t>за 2012, 2013, 2014, 2015, 2016, 2017, 2018, 2019, 2020, 2021 годы</w:t>
      </w:r>
    </w:p>
    <w:p w:rsidR="003F5A6B" w:rsidRPr="00C11453" w:rsidRDefault="00DC5A7E" w:rsidP="00814A5C">
      <w:pPr>
        <w:pStyle w:val="7"/>
      </w:pPr>
      <w:r w:rsidRPr="00C11453">
        <w:t>Таблица 2.2.</w:t>
      </w:r>
      <w:r>
        <w:t>2</w:t>
      </w:r>
      <w:r w:rsidRPr="00C11453">
        <w:t>.</w:t>
      </w:r>
      <w:r>
        <w:t>1</w:t>
      </w:r>
    </w:p>
    <w:p w:rsidR="003F5A6B" w:rsidRPr="003F5A6B" w:rsidRDefault="00DC5A7E" w:rsidP="003F5A6B">
      <w:pPr>
        <w:shd w:val="clear" w:color="auto" w:fill="FFFFFF"/>
        <w:autoSpaceDE w:val="0"/>
        <w:autoSpaceDN w:val="0"/>
        <w:adjustRightInd w:val="0"/>
        <w:jc w:val="center"/>
        <w:rPr>
          <w:b/>
        </w:rPr>
      </w:pPr>
      <w:r w:rsidRPr="003F5A6B">
        <w:rPr>
          <w:b/>
        </w:rPr>
        <w:t>Спорт</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139"/>
        <w:gridCol w:w="1250"/>
        <w:gridCol w:w="627"/>
        <w:gridCol w:w="627"/>
        <w:gridCol w:w="628"/>
        <w:gridCol w:w="628"/>
        <w:gridCol w:w="628"/>
        <w:gridCol w:w="628"/>
        <w:gridCol w:w="628"/>
        <w:gridCol w:w="628"/>
        <w:gridCol w:w="628"/>
        <w:gridCol w:w="628"/>
      </w:tblGrid>
      <w:tr w:rsidR="003D2F3A" w:rsidTr="00800FBB">
        <w:trPr>
          <w:tblHead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Показа</w:t>
            </w:r>
            <w:r>
              <w:rPr>
                <w:b/>
                <w:bCs/>
              </w:rPr>
              <w:t>тели</w:t>
            </w:r>
          </w:p>
        </w:tc>
        <w:tc>
          <w:tcPr>
            <w:tcW w:w="1250"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Ед. измерения</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2012</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2013</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2014</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2015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2016</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2017</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2018</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2019</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2020</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2021</w:t>
            </w:r>
          </w:p>
        </w:tc>
      </w:tr>
      <w:tr w:rsidR="003D2F3A" w:rsidTr="00347C34">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Число спортивных сооружений</w:t>
            </w:r>
          </w:p>
        </w:tc>
      </w:tr>
      <w:tr w:rsidR="003D2F3A" w:rsidTr="00800FBB">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00FBB" w:rsidRDefault="00DC5A7E" w:rsidP="00347C34">
            <w:r>
              <w:lastRenderedPageBreak/>
              <w:t>спортивные сооружения - всего</w:t>
            </w:r>
          </w:p>
        </w:tc>
        <w:tc>
          <w:tcPr>
            <w:tcW w:w="1250"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27</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27</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27</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27</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28</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28</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30</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30</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29</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800FBB">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00FBB" w:rsidRDefault="00DC5A7E" w:rsidP="00347C34">
            <w:r>
              <w:t>стадионы с трибунами</w:t>
            </w:r>
          </w:p>
        </w:tc>
        <w:tc>
          <w:tcPr>
            <w:tcW w:w="1250"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800FBB">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00FBB" w:rsidRDefault="00DC5A7E" w:rsidP="00347C34">
            <w:r>
              <w:t>плоскостные спортивные сооружения</w:t>
            </w:r>
          </w:p>
        </w:tc>
        <w:tc>
          <w:tcPr>
            <w:tcW w:w="1250"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18</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18</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18</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18</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19</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19</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19</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19</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18</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800FBB">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00FBB" w:rsidRDefault="00DC5A7E" w:rsidP="00347C34">
            <w:r>
              <w:t>спортивные залы</w:t>
            </w:r>
          </w:p>
        </w:tc>
        <w:tc>
          <w:tcPr>
            <w:tcW w:w="1250"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800FBB">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00FBB" w:rsidRDefault="00DC5A7E" w:rsidP="00347C34">
            <w:r>
              <w:t>плавательные бассейны</w:t>
            </w:r>
          </w:p>
        </w:tc>
        <w:tc>
          <w:tcPr>
            <w:tcW w:w="1250"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347C34">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Число муниципальных спортивных сооружений</w:t>
            </w:r>
          </w:p>
        </w:tc>
      </w:tr>
      <w:tr w:rsidR="003D2F3A" w:rsidTr="00800FBB">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00FBB" w:rsidRDefault="00DC5A7E" w:rsidP="00347C34">
            <w:r>
              <w:t>спортивные сооружения - всего</w:t>
            </w:r>
          </w:p>
        </w:tc>
        <w:tc>
          <w:tcPr>
            <w:tcW w:w="1250"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27</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27</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27</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27</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28</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28</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30</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30</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29</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800FBB">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00FBB" w:rsidRDefault="00DC5A7E" w:rsidP="00347C34">
            <w:r>
              <w:t>стадионы с трибунами</w:t>
            </w:r>
          </w:p>
        </w:tc>
        <w:tc>
          <w:tcPr>
            <w:tcW w:w="1250"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800FBB">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00FBB" w:rsidRDefault="00DC5A7E" w:rsidP="00347C34">
            <w:r>
              <w:t>плоскостные спортивные сооружения</w:t>
            </w:r>
          </w:p>
        </w:tc>
        <w:tc>
          <w:tcPr>
            <w:tcW w:w="1250"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18</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18</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18</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18</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19</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19</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19</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19</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18</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800FBB">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00FBB" w:rsidRDefault="00DC5A7E" w:rsidP="00347C34">
            <w:r>
              <w:t>спортивные залы</w:t>
            </w:r>
          </w:p>
        </w:tc>
        <w:tc>
          <w:tcPr>
            <w:tcW w:w="1250"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800FBB">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00FBB" w:rsidRDefault="00DC5A7E" w:rsidP="00347C34">
            <w:r>
              <w:t>плавательные бассейны</w:t>
            </w:r>
          </w:p>
        </w:tc>
        <w:tc>
          <w:tcPr>
            <w:tcW w:w="1250"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5</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347C34">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Число детско-юношеских спортивных школ (включая филиалы)</w:t>
            </w:r>
          </w:p>
        </w:tc>
      </w:tr>
      <w:tr w:rsidR="003D2F3A" w:rsidTr="00800FBB">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00FBB" w:rsidRDefault="00DC5A7E" w:rsidP="00347C34">
            <w:r>
              <w:t>Детско-юношеские спортивные школы (включая филиалы)</w:t>
            </w:r>
          </w:p>
        </w:tc>
        <w:tc>
          <w:tcPr>
            <w:tcW w:w="1250"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0</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347C34">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Число самостоятельных детско-юношеских спортивных школ</w:t>
            </w:r>
          </w:p>
        </w:tc>
      </w:tr>
      <w:tr w:rsidR="003D2F3A" w:rsidTr="00800FBB">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00FBB" w:rsidRDefault="00DC5A7E" w:rsidP="00347C34">
            <w:r>
              <w:t>Детско-юношеские спортивные школы (самостоятельные)</w:t>
            </w:r>
          </w:p>
        </w:tc>
        <w:tc>
          <w:tcPr>
            <w:tcW w:w="1250"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0</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800FBB">
        <w:tc>
          <w:tcPr>
            <w:tcW w:w="0" w:type="auto"/>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r>
              <w:t xml:space="preserve">Численность занимающихся в детско-юношеских </w:t>
            </w:r>
            <w:r>
              <w:t>спортивных школах</w:t>
            </w:r>
          </w:p>
        </w:tc>
        <w:tc>
          <w:tcPr>
            <w:tcW w:w="1250"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человек</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0</w:t>
            </w:r>
          </w:p>
        </w:tc>
        <w:tc>
          <w:tcPr>
            <w:tcW w:w="627"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362</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442</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379</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bl>
    <w:p w:rsidR="003F5A6B" w:rsidRPr="00C11453" w:rsidRDefault="00DC5A7E" w:rsidP="003F5A6B">
      <w:pPr>
        <w:pStyle w:val="7"/>
      </w:pPr>
      <w:r w:rsidRPr="00C11453">
        <w:t>Таблица 2.2.</w:t>
      </w:r>
      <w:r>
        <w:t>2</w:t>
      </w:r>
      <w:r w:rsidRPr="00C11453">
        <w:t>.</w:t>
      </w:r>
      <w:r>
        <w:t>2</w:t>
      </w:r>
    </w:p>
    <w:p w:rsidR="003F5A6B" w:rsidRPr="003F5A6B" w:rsidRDefault="00DC5A7E" w:rsidP="003F5A6B">
      <w:pPr>
        <w:shd w:val="clear" w:color="auto" w:fill="FFFFFF"/>
        <w:autoSpaceDE w:val="0"/>
        <w:autoSpaceDN w:val="0"/>
        <w:adjustRightInd w:val="0"/>
        <w:jc w:val="center"/>
        <w:rPr>
          <w:b/>
        </w:rPr>
      </w:pPr>
      <w:r w:rsidRPr="003F5A6B">
        <w:rPr>
          <w:b/>
        </w:rPr>
        <w:t>Организация отдыха, развлечений и культуры</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997"/>
        <w:gridCol w:w="1259"/>
        <w:gridCol w:w="642"/>
        <w:gridCol w:w="641"/>
        <w:gridCol w:w="641"/>
        <w:gridCol w:w="641"/>
        <w:gridCol w:w="641"/>
        <w:gridCol w:w="641"/>
        <w:gridCol w:w="641"/>
        <w:gridCol w:w="641"/>
        <w:gridCol w:w="641"/>
        <w:gridCol w:w="641"/>
      </w:tblGrid>
      <w:tr w:rsidR="003D2F3A" w:rsidTr="00347C34">
        <w:trPr>
          <w:tblHead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Показатели</w:t>
            </w:r>
          </w:p>
        </w:tc>
        <w:tc>
          <w:tcPr>
            <w:tcW w:w="1259"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Ед. измерения</w:t>
            </w:r>
          </w:p>
        </w:tc>
        <w:tc>
          <w:tcPr>
            <w:tcW w:w="642"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2012</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2013</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2014</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2015</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2016</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2017</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2018</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2019</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2020</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rPr>
                <w:b/>
                <w:bCs/>
              </w:rPr>
            </w:pPr>
            <w:r>
              <w:rPr>
                <w:b/>
                <w:bCs/>
              </w:rPr>
              <w:t>2021</w:t>
            </w:r>
          </w:p>
        </w:tc>
      </w:tr>
      <w:tr w:rsidR="003D2F3A" w:rsidTr="00347C34">
        <w:tc>
          <w:tcPr>
            <w:tcW w:w="0" w:type="auto"/>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r>
              <w:t>Число организаций культурно-</w:t>
            </w:r>
            <w:r>
              <w:lastRenderedPageBreak/>
              <w:t>досугового типа</w:t>
            </w:r>
          </w:p>
        </w:tc>
        <w:tc>
          <w:tcPr>
            <w:tcW w:w="1259"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lastRenderedPageBreak/>
              <w:t>единица</w:t>
            </w:r>
          </w:p>
        </w:tc>
        <w:tc>
          <w:tcPr>
            <w:tcW w:w="642"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2</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347C34">
        <w:tc>
          <w:tcPr>
            <w:tcW w:w="0" w:type="auto"/>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r>
              <w:lastRenderedPageBreak/>
              <w:t>Число</w:t>
            </w:r>
            <w:r>
              <w:t xml:space="preserve"> обособленных подразделений организаций культурно-досугового типа</w:t>
            </w:r>
          </w:p>
        </w:tc>
        <w:tc>
          <w:tcPr>
            <w:tcW w:w="1259"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42"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347C34">
        <w:tc>
          <w:tcPr>
            <w:tcW w:w="0" w:type="auto"/>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r>
              <w:t>Число общедоступных (публичных) библиотек</w:t>
            </w:r>
          </w:p>
        </w:tc>
        <w:tc>
          <w:tcPr>
            <w:tcW w:w="1259"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42"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347C34">
        <w:tc>
          <w:tcPr>
            <w:tcW w:w="0" w:type="auto"/>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r>
              <w:t>Число обособленных подразделений библиотек</w:t>
            </w:r>
          </w:p>
        </w:tc>
        <w:tc>
          <w:tcPr>
            <w:tcW w:w="1259"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42"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2</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3</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347C34">
        <w:tc>
          <w:tcPr>
            <w:tcW w:w="0" w:type="auto"/>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r>
              <w:t>Число музеев, единица</w:t>
            </w:r>
          </w:p>
        </w:tc>
        <w:tc>
          <w:tcPr>
            <w:tcW w:w="1259"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42"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347C34">
        <w:tc>
          <w:tcPr>
            <w:tcW w:w="0" w:type="auto"/>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r>
              <w:t>Число обособленных подразделений музеев</w:t>
            </w:r>
          </w:p>
        </w:tc>
        <w:tc>
          <w:tcPr>
            <w:tcW w:w="1259"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42"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0</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347C34">
        <w:tc>
          <w:tcPr>
            <w:tcW w:w="0" w:type="auto"/>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r>
              <w:t>Число профессиональных театров</w:t>
            </w:r>
          </w:p>
        </w:tc>
        <w:tc>
          <w:tcPr>
            <w:tcW w:w="1259"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42"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0</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347C34">
        <w:tc>
          <w:tcPr>
            <w:tcW w:w="0" w:type="auto"/>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r>
              <w:t>Число парков культуры и отдыха (городских садов), единица</w:t>
            </w:r>
          </w:p>
        </w:tc>
        <w:tc>
          <w:tcPr>
            <w:tcW w:w="1259"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42"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0</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347C34">
        <w:tc>
          <w:tcPr>
            <w:tcW w:w="0" w:type="auto"/>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r>
              <w:t>Число зоопарков, единица</w:t>
            </w:r>
          </w:p>
        </w:tc>
        <w:tc>
          <w:tcPr>
            <w:tcW w:w="1259"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42"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0</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347C34">
        <w:tc>
          <w:tcPr>
            <w:tcW w:w="0" w:type="auto"/>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r>
              <w:t>Число</w:t>
            </w:r>
            <w:r>
              <w:t xml:space="preserve"> цирков, единица</w:t>
            </w:r>
          </w:p>
        </w:tc>
        <w:tc>
          <w:tcPr>
            <w:tcW w:w="1259"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42"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0</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347C34">
        <w:tc>
          <w:tcPr>
            <w:tcW w:w="0" w:type="auto"/>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r>
              <w:t>Число детских музыкальных, художественных, хореографических школ и школ искусств, единица</w:t>
            </w:r>
          </w:p>
        </w:tc>
        <w:tc>
          <w:tcPr>
            <w:tcW w:w="1259"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42"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r w:rsidR="003D2F3A" w:rsidTr="00347C34">
        <w:tc>
          <w:tcPr>
            <w:tcW w:w="0" w:type="auto"/>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r>
              <w:t>Число кинотеатров и киноустановок, единица</w:t>
            </w:r>
          </w:p>
        </w:tc>
        <w:tc>
          <w:tcPr>
            <w:tcW w:w="1259"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единица</w:t>
            </w:r>
          </w:p>
        </w:tc>
        <w:tc>
          <w:tcPr>
            <w:tcW w:w="642"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r>
              <w:t>1</w:t>
            </w: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c>
          <w:tcPr>
            <w:tcW w:w="641" w:type="dxa"/>
            <w:tcBorders>
              <w:top w:val="single" w:sz="8" w:space="0" w:color="000000"/>
              <w:left w:val="single" w:sz="8" w:space="0" w:color="000000"/>
              <w:bottom w:val="single" w:sz="8" w:space="0" w:color="000000"/>
              <w:right w:val="single" w:sz="8" w:space="0" w:color="000000"/>
            </w:tcBorders>
            <w:vAlign w:val="center"/>
            <w:hideMark/>
          </w:tcPr>
          <w:p w:rsidR="00800FBB" w:rsidRDefault="00DC5A7E" w:rsidP="00347C34">
            <w:pPr>
              <w:jc w:val="center"/>
            </w:pPr>
          </w:p>
        </w:tc>
      </w:tr>
    </w:tbl>
    <w:p w:rsidR="003F5A6B" w:rsidRPr="00C11453" w:rsidRDefault="00DC5A7E" w:rsidP="003F5A6B">
      <w:pPr>
        <w:pStyle w:val="7"/>
      </w:pPr>
      <w:r w:rsidRPr="00C11453">
        <w:t>Таблица 2.2.</w:t>
      </w:r>
      <w:r>
        <w:t>2</w:t>
      </w:r>
      <w:r w:rsidRPr="00C11453">
        <w:t>.</w:t>
      </w:r>
      <w:r>
        <w:t>3</w:t>
      </w:r>
    </w:p>
    <w:p w:rsidR="003F5A6B" w:rsidRPr="003F5A6B" w:rsidRDefault="00DC5A7E" w:rsidP="003F5A6B">
      <w:pPr>
        <w:shd w:val="clear" w:color="auto" w:fill="FFFFFF"/>
        <w:autoSpaceDE w:val="0"/>
        <w:autoSpaceDN w:val="0"/>
        <w:adjustRightInd w:val="0"/>
        <w:jc w:val="center"/>
        <w:rPr>
          <w:b/>
        </w:rPr>
      </w:pPr>
      <w:r w:rsidRPr="003F5A6B">
        <w:rPr>
          <w:b/>
        </w:rPr>
        <w:t xml:space="preserve">Почтовая и телефонная </w:t>
      </w:r>
      <w:r w:rsidRPr="003F5A6B">
        <w:rPr>
          <w:b/>
        </w:rPr>
        <w:t>связь</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222"/>
        <w:gridCol w:w="1245"/>
        <w:gridCol w:w="620"/>
        <w:gridCol w:w="620"/>
        <w:gridCol w:w="620"/>
        <w:gridCol w:w="620"/>
        <w:gridCol w:w="620"/>
        <w:gridCol w:w="620"/>
        <w:gridCol w:w="620"/>
        <w:gridCol w:w="620"/>
        <w:gridCol w:w="620"/>
        <w:gridCol w:w="620"/>
      </w:tblGrid>
      <w:tr w:rsidR="003D2F3A" w:rsidTr="006C3519">
        <w:trPr>
          <w:tblHead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2012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2013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2014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2015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2016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2017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2019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2020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2021</w:t>
            </w:r>
          </w:p>
        </w:tc>
      </w:tr>
      <w:tr w:rsidR="003D2F3A" w:rsidTr="003337C1">
        <w:tc>
          <w:tcPr>
            <w:tcW w:w="0" w:type="auto"/>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r>
              <w:t xml:space="preserve">Число сельских населенных пунктов, </w:t>
            </w:r>
            <w:r>
              <w:lastRenderedPageBreak/>
              <w:t>обслуживаемых почтовой связью</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lastRenderedPageBreak/>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r>
              <w:lastRenderedPageBreak/>
              <w:t>Число телефонизированных сельских населенных пунктов</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r>
              <w:t>Число телефонизированных объектов социальной сферы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bl>
    <w:p w:rsidR="003F5A6B" w:rsidRPr="00C11453" w:rsidRDefault="00DC5A7E" w:rsidP="003F5A6B">
      <w:pPr>
        <w:pStyle w:val="7"/>
      </w:pPr>
      <w:r w:rsidRPr="00C11453">
        <w:t>Таблица 2.2.</w:t>
      </w:r>
      <w:r>
        <w:t>2</w:t>
      </w:r>
      <w:r w:rsidRPr="00C11453">
        <w:t>.</w:t>
      </w:r>
      <w:r>
        <w:t>4</w:t>
      </w:r>
    </w:p>
    <w:p w:rsidR="003F5A6B" w:rsidRPr="003F5A6B" w:rsidRDefault="00DC5A7E" w:rsidP="003F5A6B">
      <w:pPr>
        <w:shd w:val="clear" w:color="auto" w:fill="FFFFFF"/>
        <w:autoSpaceDE w:val="0"/>
        <w:autoSpaceDN w:val="0"/>
        <w:adjustRightInd w:val="0"/>
        <w:jc w:val="center"/>
        <w:rPr>
          <w:b/>
        </w:rPr>
      </w:pPr>
      <w:r w:rsidRPr="003F5A6B">
        <w:rPr>
          <w:b/>
        </w:rPr>
        <w:t>Здравоохранение</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242"/>
        <w:gridCol w:w="1245"/>
        <w:gridCol w:w="618"/>
        <w:gridCol w:w="618"/>
        <w:gridCol w:w="618"/>
        <w:gridCol w:w="618"/>
        <w:gridCol w:w="618"/>
        <w:gridCol w:w="618"/>
        <w:gridCol w:w="618"/>
        <w:gridCol w:w="618"/>
        <w:gridCol w:w="618"/>
        <w:gridCol w:w="618"/>
      </w:tblGrid>
      <w:tr w:rsidR="003D2F3A" w:rsidTr="003337C1">
        <w:tc>
          <w:tcPr>
            <w:tcW w:w="0" w:type="auto"/>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bookmarkStart w:id="19" w:name="_Toc278795168"/>
            <w:bookmarkStart w:id="20" w:name="_Toc285406341"/>
            <w:bookmarkStart w:id="21" w:name="_Toc323826987"/>
            <w:bookmarkStart w:id="22" w:name="_Toc352159596"/>
            <w:bookmarkStart w:id="23" w:name="_Toc352160085"/>
            <w:bookmarkStart w:id="24" w:name="_Toc9845013"/>
            <w:r>
              <w:rPr>
                <w:b/>
                <w:bCs/>
              </w:rPr>
              <w:t>Показатели</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Ед. измерения</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2012</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2013</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2014</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2015</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2016</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2017</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2018</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2019</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2020</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rPr>
                <w:b/>
                <w:bCs/>
              </w:rPr>
            </w:pPr>
            <w:r>
              <w:rPr>
                <w:b/>
                <w:bCs/>
              </w:rPr>
              <w:t>2021</w:t>
            </w:r>
          </w:p>
        </w:tc>
      </w:tr>
      <w:tr w:rsidR="003D2F3A" w:rsidTr="003337C1">
        <w:tc>
          <w:tcPr>
            <w:tcW w:w="0" w:type="auto"/>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r>
              <w:t>Число лечебно-профилактических организаций</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4</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4</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4</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4</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4</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4</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4</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 xml:space="preserve">Число </w:t>
            </w:r>
            <w:r>
              <w:t>больничных организаций здравоохранения (отделений)</w:t>
            </w: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самостоятельные больничные организации</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районные участковые больницы в составе ЦРБ, другие больничные отделения в составе ЛПО</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0</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 xml:space="preserve">самостоятельные поликлиники для </w:t>
            </w:r>
            <w:r>
              <w:t>взрослых</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0</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поликлинические отделения для взрослых в составе больничных организаций и других ЛПО</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самостоятельные женские консультации</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0</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 xml:space="preserve">поликлинические акушерско-гинекологические отделения (кабинеты), женские консультации в составе </w:t>
            </w:r>
            <w:r>
              <w:lastRenderedPageBreak/>
              <w:t>больничных организаций и других ЛПО</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lastRenderedPageBreak/>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lastRenderedPageBreak/>
              <w:t>самостоятельные детские поликлиники</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0</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 xml:space="preserve">поликлинические детские отделения (кабинеты) в </w:t>
            </w:r>
            <w:r>
              <w:t>составе больничных организаций и других ЛПО</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самостоятельные стоматологические поликлиники</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0</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поликлинические стоматологические отделения (кабинеты) в составе больничных организаций и других ЛПО</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самостоятельные и входящие в состав других ЛПО амбулаторно-поликлинические организации других типов</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0</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центры семейного врача</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0</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кабинеты доврачебного осмотра</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 xml:space="preserve">самостоятельные станции скорой помощи </w:t>
            </w:r>
            <w:r>
              <w:t>(больницы скорой помощи)</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0</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отделения скорой помощи в составе больничных организаций</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1</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бригады скорой помощи</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5</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5</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фельдшерско-акушерские пункты</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0</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 xml:space="preserve">Число негосударственных </w:t>
            </w:r>
            <w:r>
              <w:t>лечебно-профилактических организаций</w:t>
            </w: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 xml:space="preserve">самостоятельные </w:t>
            </w:r>
            <w:r>
              <w:lastRenderedPageBreak/>
              <w:t>больничные организации и больничные отделения в составе ЛПО</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lastRenderedPageBreak/>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0</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lastRenderedPageBreak/>
              <w:t>самостоятельные больничные организации и больничные отделения в составе ЛПО ОАО "РЖД"</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0</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 xml:space="preserve">самостоятельные </w:t>
            </w:r>
            <w:r>
              <w:t>женские консультации, акушерско-гинекологические отделения (кабинеты)</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0</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самостоятельные амбулаторно-поликлинические организации и отделения в соствае ЛПО</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3</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3</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 xml:space="preserve">самостоятельные амбулаторно-поликлинические организации и </w:t>
            </w:r>
            <w:r>
              <w:t>отделения в составе ЛПО ОАО "РЖД"</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0</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самостоятельные стоматологические, зубопротезные организации, отделения (кабинеты)</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единица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3</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3</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Число больничных коек</w:t>
            </w: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самостоятельные больничные организации</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койка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64</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64</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 xml:space="preserve">больничные </w:t>
            </w:r>
            <w:r>
              <w:t>отделения в составе ЦРБ и других ЛПО</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койка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0</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C3519" w:rsidRDefault="00DC5A7E" w:rsidP="003337C1">
            <w:r>
              <w:t>негосударственные самостоятельные больничные организации и больничние отделения в составе ЛПО</w:t>
            </w:r>
          </w:p>
        </w:tc>
        <w:tc>
          <w:tcPr>
            <w:tcW w:w="1245"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койка</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r>
              <w:t>0</w:t>
            </w: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c>
          <w:tcPr>
            <w:tcW w:w="618" w:type="dxa"/>
            <w:tcBorders>
              <w:top w:val="single" w:sz="8" w:space="0" w:color="000000"/>
              <w:left w:val="single" w:sz="8" w:space="0" w:color="000000"/>
              <w:bottom w:val="single" w:sz="8" w:space="0" w:color="000000"/>
              <w:right w:val="single" w:sz="8" w:space="0" w:color="000000"/>
            </w:tcBorders>
            <w:vAlign w:val="center"/>
            <w:hideMark/>
          </w:tcPr>
          <w:p w:rsidR="006C3519" w:rsidRDefault="00DC5A7E" w:rsidP="003337C1">
            <w:pPr>
              <w:jc w:val="center"/>
            </w:pPr>
          </w:p>
        </w:tc>
      </w:tr>
    </w:tbl>
    <w:p w:rsidR="00715A17" w:rsidRPr="00C11453" w:rsidRDefault="00DC5A7E" w:rsidP="00715A17">
      <w:pPr>
        <w:pStyle w:val="7"/>
      </w:pPr>
      <w:r w:rsidRPr="00C11453">
        <w:t>Таблица 2.2.</w:t>
      </w:r>
      <w:r>
        <w:t>2</w:t>
      </w:r>
      <w:r w:rsidRPr="00C11453">
        <w:t>.</w:t>
      </w:r>
      <w:r>
        <w:t>5</w:t>
      </w:r>
    </w:p>
    <w:p w:rsidR="00CD1DF1" w:rsidRPr="00CD1DF1" w:rsidRDefault="00DC5A7E" w:rsidP="00CD1DF1">
      <w:pPr>
        <w:shd w:val="clear" w:color="auto" w:fill="FFFFFF"/>
        <w:autoSpaceDE w:val="0"/>
        <w:autoSpaceDN w:val="0"/>
        <w:adjustRightInd w:val="0"/>
        <w:jc w:val="center"/>
        <w:rPr>
          <w:b/>
        </w:rPr>
      </w:pPr>
      <w:r w:rsidRPr="00CD1DF1">
        <w:rPr>
          <w:b/>
        </w:rPr>
        <w:t>Розничная торговля и общественное питание</w:t>
      </w:r>
    </w:p>
    <w:tbl>
      <w:tblPr>
        <w:tblW w:w="5467" w:type="pct"/>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611"/>
        <w:gridCol w:w="1239"/>
        <w:gridCol w:w="690"/>
        <w:gridCol w:w="690"/>
        <w:gridCol w:w="690"/>
        <w:gridCol w:w="690"/>
        <w:gridCol w:w="690"/>
        <w:gridCol w:w="690"/>
        <w:gridCol w:w="690"/>
        <w:gridCol w:w="690"/>
        <w:gridCol w:w="690"/>
        <w:gridCol w:w="510"/>
      </w:tblGrid>
      <w:tr w:rsidR="003D2F3A" w:rsidTr="003337C1">
        <w:trPr>
          <w:tblHeader/>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Показатели</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Ед. измерения</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2012</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2013</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2014</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2016</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2017</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2018</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2019</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2020</w:t>
            </w: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2021</w:t>
            </w:r>
          </w:p>
        </w:tc>
      </w:tr>
      <w:tr w:rsidR="003D2F3A" w:rsidTr="003337C1">
        <w:trPr>
          <w:jc w:val="center"/>
        </w:trPr>
        <w:tc>
          <w:tcPr>
            <w:tcW w:w="10570" w:type="dxa"/>
            <w:gridSpan w:val="12"/>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Количество объектов розничной торговли и общественного питания</w:t>
            </w: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магазины</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63</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86</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117</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110</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112</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112</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110</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120</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111</w:t>
            </w: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павильоны</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3</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палатки и киоски</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4</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 xml:space="preserve">аптеки и </w:t>
            </w:r>
            <w:r>
              <w:t>аптечные магазины</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4</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4</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6</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4</w:t>
            </w: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аптечные киоски и пункты</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0</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общедоступные столовые, закусочные</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0</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4</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10</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3</w:t>
            </w: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столовые учебных заведений, организаций, промышленных предприятий</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3</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3</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4</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w:t>
            </w: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гипермаркеты</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0</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супермаркеты</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0</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специализированные продовольственные магазины</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4</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7</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8</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7</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10</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w:t>
            </w: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специализированные непродовольственные магазины</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17</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19</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20</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22</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26</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24</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58</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62</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57</w:t>
            </w: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магазины дискаунтеры</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рестораны, кафе, бары</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8</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9</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8</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6</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w:t>
            </w: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автозаправочные станции</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3</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магазины товаров повседневного спроса, минимаркеты</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31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45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минимаркеты</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24</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26</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21</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22</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27</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24</w:t>
            </w: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универмаги</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0</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неспециализированные непродовольственные магазины и прочие магазины</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14</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18</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прочие магазины</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65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56</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55</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неспециализированные непродовольственные магазины и прочие магазины</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60</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прочие магазины</w:t>
            </w:r>
          </w:p>
        </w:tc>
        <w:tc>
          <w:tcPr>
            <w:tcW w:w="1239"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20</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26</w:t>
            </w:r>
          </w:p>
        </w:tc>
        <w:tc>
          <w:tcPr>
            <w:tcW w:w="69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25</w:t>
            </w:r>
          </w:p>
        </w:tc>
        <w:tc>
          <w:tcPr>
            <w:tcW w:w="5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bl>
    <w:p w:rsidR="00CD1DF1" w:rsidRPr="003337C1" w:rsidRDefault="00DC5A7E" w:rsidP="00CD1DF1">
      <w:pPr>
        <w:pStyle w:val="7"/>
        <w:rPr>
          <w:lang w:val="en-US"/>
        </w:rPr>
      </w:pPr>
      <w:r w:rsidRPr="00C11453">
        <w:t>Таблица 2.2.</w:t>
      </w:r>
      <w:r>
        <w:t>2</w:t>
      </w:r>
      <w:r w:rsidRPr="00C11453">
        <w:t>.</w:t>
      </w:r>
      <w:r>
        <w:rPr>
          <w:lang w:val="en-US"/>
        </w:rPr>
        <w:t>6</w:t>
      </w:r>
    </w:p>
    <w:p w:rsidR="00CD1DF1" w:rsidRPr="00CD1DF1" w:rsidRDefault="00DC5A7E" w:rsidP="00CD1DF1">
      <w:pPr>
        <w:shd w:val="clear" w:color="auto" w:fill="FFFFFF"/>
        <w:autoSpaceDE w:val="0"/>
        <w:autoSpaceDN w:val="0"/>
        <w:adjustRightInd w:val="0"/>
        <w:jc w:val="center"/>
        <w:rPr>
          <w:b/>
        </w:rPr>
      </w:pPr>
      <w:r w:rsidRPr="00CD1DF1">
        <w:rPr>
          <w:b/>
        </w:rPr>
        <w:t>Образование</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318"/>
        <w:gridCol w:w="1240"/>
        <w:gridCol w:w="610"/>
        <w:gridCol w:w="611"/>
        <w:gridCol w:w="611"/>
        <w:gridCol w:w="611"/>
        <w:gridCol w:w="611"/>
        <w:gridCol w:w="611"/>
        <w:gridCol w:w="611"/>
        <w:gridCol w:w="611"/>
        <w:gridCol w:w="611"/>
        <w:gridCol w:w="611"/>
      </w:tblGrid>
      <w:tr w:rsidR="003D2F3A" w:rsidTr="003337C1">
        <w:trPr>
          <w:tblHead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Показатели</w:t>
            </w:r>
          </w:p>
        </w:tc>
        <w:tc>
          <w:tcPr>
            <w:tcW w:w="124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Ед. измерения</w:t>
            </w:r>
          </w:p>
        </w:tc>
        <w:tc>
          <w:tcPr>
            <w:tcW w:w="6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2012</w:t>
            </w: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2013</w:t>
            </w: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2014</w:t>
            </w: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2015</w:t>
            </w: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2016</w:t>
            </w: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2017</w:t>
            </w: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2018</w:t>
            </w: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2019</w:t>
            </w: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2020</w:t>
            </w: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2021</w:t>
            </w:r>
          </w:p>
        </w:tc>
      </w:tr>
      <w:tr w:rsidR="003D2F3A" w:rsidTr="003337C1">
        <w:tc>
          <w:tcPr>
            <w:tcW w:w="0" w:type="auto"/>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r>
              <w:t>Число общеобразовательных организаций на начало учебного года</w:t>
            </w:r>
          </w:p>
        </w:tc>
        <w:tc>
          <w:tcPr>
            <w:tcW w:w="124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w:t>
            </w: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w:t>
            </w: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w:t>
            </w: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w:t>
            </w: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w:t>
            </w: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w:t>
            </w: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r>
              <w:t xml:space="preserve">Число обособленных подразделений общеобразовательных </w:t>
            </w:r>
            <w:r>
              <w:t>организаций</w:t>
            </w:r>
          </w:p>
        </w:tc>
        <w:tc>
          <w:tcPr>
            <w:tcW w:w="124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0</w:t>
            </w: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r>
              <w:t>Число вечерних (сменных) общеобразовательных организаций</w:t>
            </w:r>
          </w:p>
        </w:tc>
        <w:tc>
          <w:tcPr>
            <w:tcW w:w="124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0</w:t>
            </w: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3337C1">
        <w:tc>
          <w:tcPr>
            <w:tcW w:w="0" w:type="auto"/>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r>
              <w:t>Число структурных подразделений (филиалов) вечерних (сменных) общеобразовательных организаций</w:t>
            </w:r>
          </w:p>
        </w:tc>
        <w:tc>
          <w:tcPr>
            <w:tcW w:w="124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610"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0</w:t>
            </w: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611"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bl>
    <w:p w:rsidR="003337C1" w:rsidRPr="003337C1" w:rsidRDefault="00DC5A7E" w:rsidP="003337C1">
      <w:pPr>
        <w:pStyle w:val="7"/>
        <w:rPr>
          <w:lang w:val="en-US"/>
        </w:rPr>
      </w:pPr>
      <w:r w:rsidRPr="00C11453">
        <w:t>Таблица 2.2.</w:t>
      </w:r>
      <w:r>
        <w:t>2</w:t>
      </w:r>
      <w:r w:rsidRPr="00C11453">
        <w:t>.</w:t>
      </w:r>
      <w:r>
        <w:rPr>
          <w:lang w:val="en-US"/>
        </w:rPr>
        <w:t>7</w:t>
      </w:r>
    </w:p>
    <w:p w:rsidR="003337C1" w:rsidRPr="003337C1" w:rsidRDefault="00DC5A7E" w:rsidP="003337C1">
      <w:pPr>
        <w:shd w:val="clear" w:color="auto" w:fill="FFFFFF"/>
        <w:autoSpaceDE w:val="0"/>
        <w:autoSpaceDN w:val="0"/>
        <w:adjustRightInd w:val="0"/>
        <w:jc w:val="center"/>
        <w:rPr>
          <w:b/>
        </w:rPr>
      </w:pPr>
      <w:r w:rsidRPr="003337C1">
        <w:rPr>
          <w:b/>
        </w:rPr>
        <w:t xml:space="preserve">Социальное </w:t>
      </w:r>
      <w:r w:rsidRPr="003337C1">
        <w:rPr>
          <w:b/>
        </w:rPr>
        <w:t>обслуживание населения</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366"/>
        <w:gridCol w:w="1232"/>
        <w:gridCol w:w="596"/>
        <w:gridCol w:w="596"/>
        <w:gridCol w:w="596"/>
        <w:gridCol w:w="596"/>
        <w:gridCol w:w="596"/>
        <w:gridCol w:w="705"/>
        <w:gridCol w:w="596"/>
        <w:gridCol w:w="596"/>
        <w:gridCol w:w="596"/>
        <w:gridCol w:w="596"/>
      </w:tblGrid>
      <w:tr w:rsidR="003D2F3A" w:rsidTr="007348FD">
        <w:trPr>
          <w:tblHead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Показатели</w:t>
            </w:r>
          </w:p>
        </w:tc>
        <w:tc>
          <w:tcPr>
            <w:tcW w:w="1232"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Ед. измерения</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2012</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2013</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2014</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2015</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2016</w:t>
            </w:r>
          </w:p>
        </w:tc>
        <w:tc>
          <w:tcPr>
            <w:tcW w:w="705"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2017</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2018</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2019</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2020</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rPr>
                <w:b/>
                <w:bCs/>
              </w:rPr>
            </w:pPr>
            <w:r>
              <w:rPr>
                <w:b/>
                <w:bCs/>
              </w:rPr>
              <w:t>2021</w:t>
            </w:r>
          </w:p>
        </w:tc>
      </w:tr>
      <w:tr w:rsidR="003D2F3A" w:rsidTr="007348FD">
        <w:tc>
          <w:tcPr>
            <w:tcW w:w="0" w:type="auto"/>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r>
              <w:t>Число стационарных учреждений социального обслуживания для граждан пожилого возраста и инвалидов (взрослых)</w:t>
            </w:r>
          </w:p>
        </w:tc>
        <w:tc>
          <w:tcPr>
            <w:tcW w:w="1232"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705"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7348FD">
        <w:tc>
          <w:tcPr>
            <w:tcW w:w="0" w:type="auto"/>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r>
              <w:t xml:space="preserve">Число мест в стационарных </w:t>
            </w:r>
            <w:r>
              <w:t>учреждениях социального обслуживания для граждан пожилого возраста и инвалидов (взрослых)</w:t>
            </w:r>
          </w:p>
        </w:tc>
        <w:tc>
          <w:tcPr>
            <w:tcW w:w="1232"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место</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8</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8</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8</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705"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7348FD">
        <w:tc>
          <w:tcPr>
            <w:tcW w:w="0" w:type="auto"/>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r>
              <w:t>Число учреждений для детей-инвалидов</w:t>
            </w:r>
          </w:p>
        </w:tc>
        <w:tc>
          <w:tcPr>
            <w:tcW w:w="1232"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0</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705"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7348FD">
        <w:tc>
          <w:tcPr>
            <w:tcW w:w="0" w:type="auto"/>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r>
              <w:t>Число мест в учреждениях для детей-инвалидов</w:t>
            </w:r>
          </w:p>
        </w:tc>
        <w:tc>
          <w:tcPr>
            <w:tcW w:w="1232"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место</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0</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705"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7348FD">
        <w:tc>
          <w:tcPr>
            <w:tcW w:w="0" w:type="auto"/>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r>
              <w:t>Число организаций, осуществляющих социальное обслуживание в форме социального обслуживания на дому</w:t>
            </w:r>
          </w:p>
        </w:tc>
        <w:tc>
          <w:tcPr>
            <w:tcW w:w="1232"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705"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7348FD">
        <w:tc>
          <w:tcPr>
            <w:tcW w:w="0" w:type="auto"/>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r>
              <w:t>Число оказанных услуг организациями, осуществляющими социальное обслуживание в форме социального обслуживания на дому</w:t>
            </w:r>
          </w:p>
        </w:tc>
        <w:tc>
          <w:tcPr>
            <w:tcW w:w="1232"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705"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35111</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7348FD">
        <w:tc>
          <w:tcPr>
            <w:tcW w:w="0" w:type="auto"/>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r>
              <w:t>Число организаций, осуществляющих полустационарное социальное обслуживание</w:t>
            </w:r>
          </w:p>
        </w:tc>
        <w:tc>
          <w:tcPr>
            <w:tcW w:w="1232"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705"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2</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7348FD">
        <w:tc>
          <w:tcPr>
            <w:tcW w:w="0" w:type="auto"/>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r>
              <w:t>Число оказанных услуг организациями, осуществляющими полустационарное социальное обслуживание</w:t>
            </w:r>
          </w:p>
        </w:tc>
        <w:tc>
          <w:tcPr>
            <w:tcW w:w="1232"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705"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30176</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7348FD">
        <w:tc>
          <w:tcPr>
            <w:tcW w:w="0" w:type="auto"/>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r>
              <w:t>Число центров социального обслуживания</w:t>
            </w:r>
            <w:r>
              <w:t xml:space="preserve"> граждан пожилого возраста и инвалидов</w:t>
            </w:r>
          </w:p>
        </w:tc>
        <w:tc>
          <w:tcPr>
            <w:tcW w:w="1232"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0</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705"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8717E2">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3337C1">
            <w:pPr>
              <w:jc w:val="center"/>
            </w:pPr>
            <w:r>
              <w:t>Число отделений при центрах социального обслуживания граждан пожилого возраста и инвалидов</w:t>
            </w:r>
          </w:p>
        </w:tc>
      </w:tr>
      <w:tr w:rsidR="003D2F3A" w:rsidTr="007348FD">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временного проживания</w:t>
            </w:r>
          </w:p>
        </w:tc>
        <w:tc>
          <w:tcPr>
            <w:tcW w:w="1232"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0</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705"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7348FD">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дневного пребывания</w:t>
            </w:r>
          </w:p>
        </w:tc>
        <w:tc>
          <w:tcPr>
            <w:tcW w:w="1232"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0</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705"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7348FD">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прочее</w:t>
            </w:r>
          </w:p>
        </w:tc>
        <w:tc>
          <w:tcPr>
            <w:tcW w:w="1232"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0</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1</w:t>
            </w:r>
          </w:p>
        </w:tc>
        <w:tc>
          <w:tcPr>
            <w:tcW w:w="705"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8717E2">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3337C1">
            <w:pPr>
              <w:jc w:val="center"/>
            </w:pPr>
            <w:r>
              <w:t>Число мест в отделениях при центрах социального обслуживания граждан пожилого возраста и инвалидов</w:t>
            </w:r>
          </w:p>
        </w:tc>
      </w:tr>
      <w:tr w:rsidR="003D2F3A" w:rsidTr="007348FD">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временного проживания</w:t>
            </w:r>
          </w:p>
        </w:tc>
        <w:tc>
          <w:tcPr>
            <w:tcW w:w="1232"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0</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705"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7348FD">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дневного пребывания</w:t>
            </w:r>
          </w:p>
        </w:tc>
        <w:tc>
          <w:tcPr>
            <w:tcW w:w="1232"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0</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705"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7348FD">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337C1" w:rsidRDefault="00DC5A7E" w:rsidP="003337C1">
            <w:r>
              <w:t>прочее</w:t>
            </w:r>
          </w:p>
        </w:tc>
        <w:tc>
          <w:tcPr>
            <w:tcW w:w="1232"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0</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705"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8717E2">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3337C1">
            <w:pPr>
              <w:jc w:val="center"/>
            </w:pPr>
            <w:r>
              <w:t xml:space="preserve">Численность лиц, обслуженных за год </w:t>
            </w:r>
            <w:r>
              <w:t>отделениями при центрах социального обслуживания граждан пожилого возраста и инвалидов</w:t>
            </w:r>
          </w:p>
        </w:tc>
      </w:tr>
      <w:tr w:rsidR="003D2F3A" w:rsidTr="007348FD">
        <w:tc>
          <w:tcPr>
            <w:tcW w:w="0" w:type="auto"/>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r>
              <w:t>Число отделений социального обслуживания на дому граждан пожилого возраста и инвалидов</w:t>
            </w:r>
          </w:p>
        </w:tc>
        <w:tc>
          <w:tcPr>
            <w:tcW w:w="1232"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3</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3</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3</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3</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3</w:t>
            </w:r>
          </w:p>
        </w:tc>
        <w:tc>
          <w:tcPr>
            <w:tcW w:w="705"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r w:rsidR="003D2F3A" w:rsidTr="007348FD">
        <w:tc>
          <w:tcPr>
            <w:tcW w:w="0" w:type="auto"/>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r>
              <w:t>Число специализированных отделений социально-медицинского</w:t>
            </w:r>
            <w:r>
              <w:t xml:space="preserve"> обслуживания на дому граждан пожилого возраста и инвалидов</w:t>
            </w:r>
          </w:p>
        </w:tc>
        <w:tc>
          <w:tcPr>
            <w:tcW w:w="1232"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единица</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r>
              <w:t>0</w:t>
            </w: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705"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c>
          <w:tcPr>
            <w:tcW w:w="596" w:type="dxa"/>
            <w:tcBorders>
              <w:top w:val="single" w:sz="8" w:space="0" w:color="000000"/>
              <w:left w:val="single" w:sz="8" w:space="0" w:color="000000"/>
              <w:bottom w:val="single" w:sz="8" w:space="0" w:color="000000"/>
              <w:right w:val="single" w:sz="8" w:space="0" w:color="000000"/>
            </w:tcBorders>
            <w:vAlign w:val="center"/>
            <w:hideMark/>
          </w:tcPr>
          <w:p w:rsidR="003337C1" w:rsidRDefault="00DC5A7E" w:rsidP="003337C1">
            <w:pPr>
              <w:jc w:val="center"/>
            </w:pPr>
          </w:p>
        </w:tc>
      </w:tr>
    </w:tbl>
    <w:p w:rsidR="003337C1" w:rsidRDefault="00DC5A7E" w:rsidP="003337C1">
      <w:pPr>
        <w:shd w:val="clear" w:color="auto" w:fill="FFFFFF"/>
        <w:autoSpaceDE w:val="0"/>
        <w:autoSpaceDN w:val="0"/>
        <w:adjustRightInd w:val="0"/>
        <w:jc w:val="center"/>
        <w:rPr>
          <w:lang w:val="en-US"/>
        </w:rPr>
      </w:pPr>
    </w:p>
    <w:p w:rsidR="00816626" w:rsidRDefault="00DC5A7E" w:rsidP="00362E69">
      <w:pPr>
        <w:pStyle w:val="3"/>
      </w:pPr>
      <w:r w:rsidRPr="004679DD">
        <w:t xml:space="preserve"> </w:t>
      </w:r>
      <w:bookmarkStart w:id="25" w:name="_Toc102558370"/>
      <w:r w:rsidRPr="004679DD">
        <w:t>2.2</w:t>
      </w:r>
      <w:r w:rsidRPr="004679DD">
        <w:t>.3. Жилищный фонд</w:t>
      </w:r>
      <w:bookmarkEnd w:id="19"/>
      <w:bookmarkEnd w:id="20"/>
      <w:bookmarkEnd w:id="21"/>
      <w:bookmarkEnd w:id="22"/>
      <w:bookmarkEnd w:id="23"/>
      <w:bookmarkEnd w:id="24"/>
      <w:bookmarkEnd w:id="25"/>
    </w:p>
    <w:p w:rsidR="007348FD" w:rsidRPr="00CC46F0" w:rsidRDefault="00DC5A7E" w:rsidP="007348FD">
      <w:pPr>
        <w:ind w:firstLine="709"/>
        <w:jc w:val="both"/>
      </w:pPr>
      <w:r w:rsidRPr="00B96FA1">
        <w:t xml:space="preserve">Общая площадь жилых помещений в </w:t>
      </w:r>
      <w:r w:rsidRPr="007348FD">
        <w:t>посёлке Красная Яруга</w:t>
      </w:r>
      <w:r w:rsidRPr="00B96FA1">
        <w:t xml:space="preserve"> по состоянию на 1 января 2017 года составляет</w:t>
      </w:r>
      <w:r>
        <w:t xml:space="preserve"> 226,09</w:t>
      </w:r>
      <w:r w:rsidRPr="00CC46F0">
        <w:t xml:space="preserve"> </w:t>
      </w:r>
      <w:r w:rsidRPr="00B96FA1">
        <w:t xml:space="preserve">тыс. кв.м. </w:t>
      </w:r>
    </w:p>
    <w:p w:rsidR="007348FD" w:rsidRPr="001821B8" w:rsidRDefault="00DC5A7E" w:rsidP="007348FD">
      <w:pPr>
        <w:ind w:firstLine="709"/>
        <w:jc w:val="both"/>
      </w:pPr>
      <w:r w:rsidRPr="008961C7">
        <w:t xml:space="preserve">Застройка </w:t>
      </w:r>
      <w:r>
        <w:t xml:space="preserve">жилых зон </w:t>
      </w:r>
      <w:r w:rsidRPr="008961C7">
        <w:t xml:space="preserve">населённых пунктов представлена </w:t>
      </w:r>
      <w:r>
        <w:t xml:space="preserve">в основном </w:t>
      </w:r>
      <w:r w:rsidRPr="007348FD">
        <w:t>индивидуальной жилой застройкой с приусадебными участками</w:t>
      </w:r>
      <w:r w:rsidRPr="008961C7">
        <w:t xml:space="preserve">. </w:t>
      </w:r>
      <w:r w:rsidRPr="001821B8">
        <w:t>Многоквартирных жилых домов 20.</w:t>
      </w:r>
    </w:p>
    <w:p w:rsidR="007348FD" w:rsidRPr="001821B8" w:rsidRDefault="00DC5A7E" w:rsidP="007348FD">
      <w:pPr>
        <w:ind w:firstLine="709"/>
        <w:jc w:val="both"/>
      </w:pPr>
      <w:r w:rsidRPr="007348FD">
        <w:t xml:space="preserve">В посёлке Красная Яруга активно ведется индивидуальное жилищное строительство. На начало 2017 года введено в эксплуатацию </w:t>
      </w:r>
      <w:r w:rsidRPr="007348FD">
        <w:t xml:space="preserve">7120 кв. м. индивидуального жилого фонда. </w:t>
      </w:r>
    </w:p>
    <w:p w:rsidR="007348FD" w:rsidRPr="007348FD" w:rsidRDefault="00DC5A7E" w:rsidP="00CD1DF1">
      <w:pPr>
        <w:shd w:val="clear" w:color="auto" w:fill="FFFFFF"/>
        <w:autoSpaceDE w:val="0"/>
        <w:autoSpaceDN w:val="0"/>
        <w:adjustRightInd w:val="0"/>
        <w:jc w:val="center"/>
      </w:pPr>
    </w:p>
    <w:p w:rsidR="007348FD" w:rsidRPr="0090618B" w:rsidRDefault="00DC5A7E" w:rsidP="007348FD">
      <w:pPr>
        <w:shd w:val="clear" w:color="auto" w:fill="FFFFFF"/>
        <w:autoSpaceDE w:val="0"/>
        <w:autoSpaceDN w:val="0"/>
        <w:adjustRightInd w:val="0"/>
        <w:jc w:val="center"/>
      </w:pPr>
      <w:r w:rsidRPr="0090618B">
        <w:t xml:space="preserve">БД ПМО </w:t>
      </w:r>
      <w:r>
        <w:t>Белгородской области</w:t>
      </w:r>
    </w:p>
    <w:p w:rsidR="007348FD" w:rsidRPr="0090618B" w:rsidRDefault="00DC5A7E" w:rsidP="007348FD">
      <w:pPr>
        <w:shd w:val="clear" w:color="auto" w:fill="FFFFFF"/>
        <w:autoSpaceDE w:val="0"/>
        <w:autoSpaceDN w:val="0"/>
        <w:adjustRightInd w:val="0"/>
        <w:jc w:val="center"/>
      </w:pPr>
      <w:r w:rsidRPr="0090618B">
        <w:t>ПОКАЗАТЕЛИ,</w:t>
      </w:r>
      <w:r>
        <w:t xml:space="preserve"> </w:t>
      </w:r>
      <w:r w:rsidRPr="0090618B">
        <w:t>ХАРАКТЕРИЗУЮЩИЕ СОСТОЯНИЕ ЭКОНОМИКИ И</w:t>
      </w:r>
      <w:r>
        <w:t xml:space="preserve"> </w:t>
      </w:r>
      <w:r w:rsidRPr="0090618B">
        <w:t>СОЦИАЛЬНОЙ СФЕРЫ МУНИЦИПАЛЬНОГО ОБРАЗОВАНИЯ</w:t>
      </w:r>
    </w:p>
    <w:p w:rsidR="007348FD" w:rsidRPr="00FD4121" w:rsidRDefault="00DC5A7E" w:rsidP="007348FD">
      <w:pPr>
        <w:shd w:val="clear" w:color="auto" w:fill="FFFFFF"/>
        <w:autoSpaceDE w:val="0"/>
        <w:autoSpaceDN w:val="0"/>
        <w:adjustRightInd w:val="0"/>
        <w:jc w:val="center"/>
      </w:pPr>
      <w:r w:rsidRPr="00FD4121">
        <w:t>Краснояружский муниципальный район</w:t>
      </w:r>
    </w:p>
    <w:p w:rsidR="007348FD" w:rsidRPr="0090618B" w:rsidRDefault="00DC5A7E" w:rsidP="007348FD">
      <w:pPr>
        <w:shd w:val="clear" w:color="auto" w:fill="FFFFFF"/>
        <w:autoSpaceDE w:val="0"/>
        <w:autoSpaceDN w:val="0"/>
        <w:adjustRightInd w:val="0"/>
        <w:jc w:val="center"/>
      </w:pPr>
      <w:r>
        <w:t xml:space="preserve">Городское поселение </w:t>
      </w:r>
      <w:r w:rsidRPr="0090618B">
        <w:t>"</w:t>
      </w:r>
      <w:r>
        <w:t>Поселок Красная Яруга</w:t>
      </w:r>
      <w:r w:rsidRPr="0090618B">
        <w:t>"</w:t>
      </w:r>
    </w:p>
    <w:p w:rsidR="007348FD" w:rsidRPr="0090618B" w:rsidRDefault="00DC5A7E" w:rsidP="007348FD">
      <w:pPr>
        <w:shd w:val="clear" w:color="auto" w:fill="FFFFFF"/>
        <w:autoSpaceDE w:val="0"/>
        <w:autoSpaceDN w:val="0"/>
        <w:adjustRightInd w:val="0"/>
        <w:jc w:val="center"/>
      </w:pPr>
      <w:r w:rsidRPr="0090618B">
        <w:t>за 2012, 20</w:t>
      </w:r>
      <w:r w:rsidRPr="0090618B">
        <w:t>13, 2014, 2015, 2016, 2017, 2018, 2019, 2020, 2021 годы</w:t>
      </w:r>
    </w:p>
    <w:p w:rsidR="004A7BAC" w:rsidRPr="00C11453" w:rsidRDefault="00DC5A7E" w:rsidP="00814A5C">
      <w:pPr>
        <w:pStyle w:val="7"/>
      </w:pPr>
      <w:r>
        <w:t>Таблица</w:t>
      </w:r>
      <w:r w:rsidRPr="00C11453">
        <w:t xml:space="preserve"> 2.2.</w:t>
      </w:r>
      <w:r>
        <w:t>3</w:t>
      </w:r>
      <w:r w:rsidRPr="00C11453">
        <w:t>.</w:t>
      </w:r>
      <w:r>
        <w:t>1</w:t>
      </w:r>
    </w:p>
    <w:p w:rsidR="004A7BAC" w:rsidRPr="004A7BAC" w:rsidRDefault="00DC5A7E" w:rsidP="004A7BAC">
      <w:pPr>
        <w:shd w:val="clear" w:color="auto" w:fill="FFFFFF"/>
        <w:autoSpaceDE w:val="0"/>
        <w:autoSpaceDN w:val="0"/>
        <w:adjustRightInd w:val="0"/>
        <w:jc w:val="center"/>
        <w:rPr>
          <w:b/>
        </w:rPr>
      </w:pPr>
      <w:r w:rsidRPr="004A7BAC">
        <w:rPr>
          <w:b/>
        </w:rPr>
        <w:t>Строительство жилья</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767"/>
        <w:gridCol w:w="1300"/>
        <w:gridCol w:w="784"/>
        <w:gridCol w:w="784"/>
        <w:gridCol w:w="629"/>
        <w:gridCol w:w="629"/>
        <w:gridCol w:w="629"/>
        <w:gridCol w:w="629"/>
        <w:gridCol w:w="629"/>
        <w:gridCol w:w="629"/>
        <w:gridCol w:w="629"/>
        <w:gridCol w:w="629"/>
      </w:tblGrid>
      <w:tr w:rsidR="003D2F3A" w:rsidTr="007348FD">
        <w:trPr>
          <w:tblHead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rPr>
                <w:b/>
                <w:bCs/>
              </w:rPr>
            </w:pPr>
            <w:r>
              <w:rPr>
                <w:b/>
                <w:bCs/>
              </w:rPr>
              <w:t>Показатели</w:t>
            </w:r>
          </w:p>
        </w:tc>
        <w:tc>
          <w:tcPr>
            <w:tcW w:w="1300"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rPr>
                <w:b/>
                <w:bCs/>
              </w:rPr>
            </w:pPr>
            <w:r>
              <w:rPr>
                <w:b/>
                <w:bCs/>
              </w:rPr>
              <w:t>Ед. измерения</w:t>
            </w:r>
          </w:p>
        </w:tc>
        <w:tc>
          <w:tcPr>
            <w:tcW w:w="784"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rPr>
                <w:b/>
                <w:bCs/>
              </w:rPr>
            </w:pPr>
            <w:r>
              <w:rPr>
                <w:b/>
                <w:bCs/>
              </w:rPr>
              <w:t>2012</w:t>
            </w:r>
          </w:p>
        </w:tc>
        <w:tc>
          <w:tcPr>
            <w:tcW w:w="784"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rPr>
                <w:b/>
                <w:bCs/>
              </w:rPr>
            </w:pPr>
            <w:r>
              <w:rPr>
                <w:b/>
                <w:bCs/>
              </w:rPr>
              <w:t>2013</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rPr>
                <w:b/>
                <w:bCs/>
              </w:rPr>
            </w:pPr>
            <w:r>
              <w:rPr>
                <w:b/>
                <w:bCs/>
              </w:rPr>
              <w:t>2014</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rPr>
                <w:b/>
                <w:bCs/>
              </w:rPr>
            </w:pPr>
            <w:r>
              <w:rPr>
                <w:b/>
                <w:bCs/>
              </w:rPr>
              <w:t>2015</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rPr>
                <w:b/>
                <w:bCs/>
              </w:rPr>
            </w:pPr>
            <w:r>
              <w:rPr>
                <w:b/>
                <w:bCs/>
              </w:rPr>
              <w:t>2016</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rPr>
                <w:b/>
                <w:bCs/>
              </w:rPr>
            </w:pPr>
            <w:r>
              <w:rPr>
                <w:b/>
                <w:bCs/>
              </w:rPr>
              <w:t>2017</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rPr>
                <w:b/>
                <w:bCs/>
              </w:rPr>
            </w:pPr>
            <w:r>
              <w:rPr>
                <w:b/>
                <w:bCs/>
              </w:rPr>
              <w:t>2018</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rPr>
                <w:b/>
                <w:bCs/>
              </w:rPr>
            </w:pPr>
            <w:r>
              <w:rPr>
                <w:b/>
                <w:bCs/>
              </w:rPr>
              <w:t>2019</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rPr>
                <w:b/>
                <w:bCs/>
              </w:rPr>
            </w:pPr>
            <w:r>
              <w:rPr>
                <w:b/>
                <w:bCs/>
              </w:rPr>
              <w:t>2020</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rPr>
                <w:b/>
                <w:bCs/>
              </w:rPr>
            </w:pPr>
            <w:r>
              <w:rPr>
                <w:b/>
                <w:bCs/>
              </w:rPr>
              <w:t>2021</w:t>
            </w:r>
          </w:p>
        </w:tc>
      </w:tr>
      <w:tr w:rsidR="003D2F3A" w:rsidTr="008717E2">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Введено в действие жилых домов на территории муниципального образования</w:t>
            </w:r>
          </w:p>
        </w:tc>
      </w:tr>
      <w:tr w:rsidR="003D2F3A" w:rsidTr="007348FD">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348FD" w:rsidRDefault="00DC5A7E" w:rsidP="008717E2">
            <w:r>
              <w:t>Жилые здания</w:t>
            </w:r>
          </w:p>
        </w:tc>
        <w:tc>
          <w:tcPr>
            <w:tcW w:w="1300"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квадратный метр общей площади</w:t>
            </w:r>
          </w:p>
        </w:tc>
        <w:tc>
          <w:tcPr>
            <w:tcW w:w="784"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6481</w:t>
            </w:r>
          </w:p>
        </w:tc>
        <w:tc>
          <w:tcPr>
            <w:tcW w:w="784"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7690.4</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8144</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9430</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7195</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8449</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7188</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4988</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6774</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p>
        </w:tc>
      </w:tr>
      <w:tr w:rsidR="003D2F3A" w:rsidTr="008717E2">
        <w:tc>
          <w:tcPr>
            <w:tcW w:w="9667" w:type="dxa"/>
            <w:gridSpan w:val="12"/>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Введено в действие индивидуальных жилых домов на территории муниципального образования, кв.м.общей площади</w:t>
            </w:r>
          </w:p>
        </w:tc>
      </w:tr>
      <w:tr w:rsidR="003D2F3A" w:rsidTr="007348FD">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348FD" w:rsidRDefault="00DC5A7E" w:rsidP="008717E2">
            <w:r>
              <w:t>Жилые дома, построенные населением</w:t>
            </w:r>
          </w:p>
        </w:tc>
        <w:tc>
          <w:tcPr>
            <w:tcW w:w="1300"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квадратный метр общей площади</w:t>
            </w:r>
          </w:p>
        </w:tc>
        <w:tc>
          <w:tcPr>
            <w:tcW w:w="784"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5975.7</w:t>
            </w:r>
          </w:p>
        </w:tc>
        <w:tc>
          <w:tcPr>
            <w:tcW w:w="784"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5691</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7953</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9360</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7129</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8449</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7188</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4988</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r>
              <w:t>5556</w:t>
            </w:r>
          </w:p>
        </w:tc>
        <w:tc>
          <w:tcPr>
            <w:tcW w:w="629" w:type="dxa"/>
            <w:tcBorders>
              <w:top w:val="single" w:sz="8" w:space="0" w:color="000000"/>
              <w:left w:val="single" w:sz="8" w:space="0" w:color="000000"/>
              <w:bottom w:val="single" w:sz="8" w:space="0" w:color="000000"/>
              <w:right w:val="single" w:sz="8" w:space="0" w:color="000000"/>
            </w:tcBorders>
            <w:vAlign w:val="center"/>
            <w:hideMark/>
          </w:tcPr>
          <w:p w:rsidR="007348FD" w:rsidRDefault="00DC5A7E" w:rsidP="008717E2">
            <w:pPr>
              <w:jc w:val="center"/>
            </w:pPr>
          </w:p>
        </w:tc>
      </w:tr>
    </w:tbl>
    <w:p w:rsidR="00652304" w:rsidRDefault="00DC5A7E" w:rsidP="00652304"/>
    <w:p w:rsidR="008A0751" w:rsidRPr="00652304" w:rsidRDefault="00DC5A7E" w:rsidP="008A0751">
      <w:pPr>
        <w:tabs>
          <w:tab w:val="left" w:pos="742"/>
        </w:tabs>
        <w:ind w:right="57" w:firstLine="709"/>
        <w:jc w:val="both"/>
      </w:pPr>
      <w:r w:rsidRPr="008A0751">
        <w:t xml:space="preserve">Данные по распределению жилищного фонда </w:t>
      </w:r>
      <w:r>
        <w:t>в</w:t>
      </w:r>
      <w:r w:rsidRPr="008A0751">
        <w:t xml:space="preserve"> населенн</w:t>
      </w:r>
      <w:r>
        <w:t>о</w:t>
      </w:r>
      <w:r w:rsidRPr="008A0751">
        <w:t>м пункт</w:t>
      </w:r>
      <w:r>
        <w:t>е</w:t>
      </w:r>
      <w:r w:rsidRPr="008A0751">
        <w:t xml:space="preserve"> не предоставлены и не могут быть отражены в проекте.</w:t>
      </w:r>
    </w:p>
    <w:p w:rsidR="00816626" w:rsidRPr="008717E2" w:rsidRDefault="00DC5A7E" w:rsidP="00362E69">
      <w:pPr>
        <w:pStyle w:val="3"/>
      </w:pPr>
      <w:bookmarkStart w:id="26" w:name="_Toc285406343"/>
      <w:bookmarkStart w:id="27" w:name="_Toc323826989"/>
      <w:bookmarkStart w:id="28" w:name="_Toc352159597"/>
      <w:bookmarkStart w:id="29" w:name="_Toc352160086"/>
      <w:bookmarkStart w:id="30" w:name="_Toc9845014"/>
      <w:bookmarkStart w:id="31" w:name="_Toc102558371"/>
      <w:r w:rsidRPr="006411CF">
        <w:t xml:space="preserve">2.2.4. Экономический потенциал </w:t>
      </w:r>
      <w:bookmarkEnd w:id="26"/>
      <w:r w:rsidRPr="006411CF">
        <w:t>поселения</w:t>
      </w:r>
      <w:bookmarkEnd w:id="27"/>
      <w:bookmarkEnd w:id="28"/>
      <w:bookmarkEnd w:id="29"/>
      <w:bookmarkEnd w:id="30"/>
      <w:bookmarkEnd w:id="31"/>
      <w:r w:rsidRPr="006411CF">
        <w:t xml:space="preserve"> </w:t>
      </w:r>
    </w:p>
    <w:p w:rsidR="005E5A1A" w:rsidRPr="005E5A1A" w:rsidRDefault="00DC5A7E" w:rsidP="005E5A1A">
      <w:pPr>
        <w:ind w:firstLine="709"/>
        <w:jc w:val="both"/>
      </w:pPr>
      <w:bookmarkStart w:id="32" w:name="_Toc505770536"/>
      <w:r w:rsidRPr="00B2391F">
        <w:t xml:space="preserve">В настоящее время городское поселение «Поселок </w:t>
      </w:r>
      <w:r w:rsidRPr="00B2391F">
        <w:t>Красная Яруга» представляет собой поселение с развитой экономикой</w:t>
      </w:r>
      <w:r>
        <w:t>.</w:t>
      </w:r>
    </w:p>
    <w:p w:rsidR="005E5A1A" w:rsidRPr="00B37C47" w:rsidRDefault="00DC5A7E" w:rsidP="005E5A1A">
      <w:pPr>
        <w:ind w:firstLine="709"/>
        <w:jc w:val="both"/>
      </w:pPr>
      <w:r w:rsidRPr="00B2391F">
        <w:t>В посёлке Красная Яруга и на территории городского поселения находятся промышленные и коммунальные объекты: градообразующее предприятие - сахарный завод, кирпичный завод, швейная фабрика, п</w:t>
      </w:r>
      <w:r w:rsidRPr="00B2391F">
        <w:t xml:space="preserve">редприятия и организации, осуществляющие деятельность, связанную с проектированием, строительством, реконструкцией, ремонтом и содержанием автомобильных дорог, предприятия коммунального назначения. </w:t>
      </w:r>
    </w:p>
    <w:p w:rsidR="005E5A1A" w:rsidRPr="005E5A1A" w:rsidRDefault="00DC5A7E" w:rsidP="005E5A1A">
      <w:pPr>
        <w:ind w:firstLine="709"/>
        <w:jc w:val="both"/>
      </w:pPr>
      <w:r>
        <w:t>На территории городского поселения «Поселок Красная Яруга</w:t>
      </w:r>
      <w:r>
        <w:t xml:space="preserve">» ведут свою деятельность </w:t>
      </w:r>
      <w:r w:rsidRPr="00B2391F">
        <w:t>агропромышленные</w:t>
      </w:r>
      <w:r>
        <w:t xml:space="preserve"> предприятия, которые занимаются </w:t>
      </w:r>
      <w:r w:rsidRPr="003C42A2">
        <w:t>производство</w:t>
      </w:r>
      <w:r>
        <w:t>м</w:t>
      </w:r>
      <w:r w:rsidRPr="003C42A2">
        <w:t>, хранение</w:t>
      </w:r>
      <w:r>
        <w:t>м</w:t>
      </w:r>
      <w:r w:rsidRPr="003C42A2">
        <w:t xml:space="preserve"> и переработк</w:t>
      </w:r>
      <w:r>
        <w:t>ой</w:t>
      </w:r>
      <w:r w:rsidRPr="003C42A2">
        <w:t xml:space="preserve"> сельскохозяйственной продукции </w:t>
      </w:r>
      <w:r w:rsidRPr="00B2391F">
        <w:t>ООО "Я</w:t>
      </w:r>
      <w:r>
        <w:t>руга</w:t>
      </w:r>
      <w:r w:rsidRPr="00B2391F">
        <w:t>",</w:t>
      </w:r>
      <w:r>
        <w:t xml:space="preserve"> </w:t>
      </w:r>
      <w:r w:rsidRPr="001821B8">
        <w:t>племзавод</w:t>
      </w:r>
      <w:r>
        <w:t>,</w:t>
      </w:r>
      <w:r w:rsidRPr="003C42A2">
        <w:t xml:space="preserve"> ОАО</w:t>
      </w:r>
      <w:r>
        <w:t xml:space="preserve"> «Свекловичное» и др.</w:t>
      </w:r>
    </w:p>
    <w:bookmarkEnd w:id="32"/>
    <w:p w:rsidR="008717E2" w:rsidRDefault="00DC5A7E" w:rsidP="008717E2">
      <w:pPr>
        <w:ind w:firstLine="709"/>
        <w:jc w:val="both"/>
      </w:pPr>
      <w:r w:rsidRPr="00580CDF">
        <w:t xml:space="preserve">Характер развития экономики посёлка исторически всегда носил </w:t>
      </w:r>
      <w:r w:rsidRPr="00580CDF">
        <w:t>преимущественно аграрный характер. Градообразующими предприятиями нашего посёлка являются новые современные предприятия, это: ЗАО «Краснояружский бройлер», ОАО «Краснояружский свинокомплекс», ЗАО</w:t>
      </w:r>
      <w:r>
        <w:t xml:space="preserve"> </w:t>
      </w:r>
      <w:r w:rsidRPr="00580CDF">
        <w:t>«Краснояружская зерновая компания», ООО «Краснояружский саха</w:t>
      </w:r>
      <w:r w:rsidRPr="00580CDF">
        <w:t>рник»,</w:t>
      </w:r>
      <w:r w:rsidRPr="008717E2">
        <w:t xml:space="preserve"> завод по производству комбикормов ОАО «Свекловичное», завод по производству семян зерновых – ОАО «Приосколье-Агро-семена». В настоящее время все предприятия вышли на производственную мощность. </w:t>
      </w:r>
    </w:p>
    <w:p w:rsidR="005E5A1A" w:rsidRDefault="00DC5A7E" w:rsidP="005E5A1A">
      <w:pPr>
        <w:ind w:firstLine="709"/>
        <w:jc w:val="both"/>
      </w:pPr>
    </w:p>
    <w:p w:rsidR="005E5A1A" w:rsidRPr="005E5A1A" w:rsidRDefault="00DC5A7E" w:rsidP="005E5A1A">
      <w:pPr>
        <w:ind w:firstLine="709"/>
        <w:jc w:val="both"/>
        <w:rPr>
          <w:b/>
        </w:rPr>
      </w:pPr>
      <w:r w:rsidRPr="005E5A1A">
        <w:rPr>
          <w:b/>
        </w:rPr>
        <w:t>Малое и среднее предпринимательство.</w:t>
      </w:r>
    </w:p>
    <w:p w:rsidR="005E5A1A" w:rsidRDefault="00DC5A7E" w:rsidP="005E5A1A">
      <w:pPr>
        <w:ind w:firstLine="709"/>
        <w:jc w:val="both"/>
      </w:pPr>
      <w:bookmarkStart w:id="33" w:name="_Toc505770537"/>
      <w:r>
        <w:t>Ключевым видом эк</w:t>
      </w:r>
      <w:r>
        <w:t>ономической деятельности малых и средних предприятий городского поселения является торговля, общественное питание, обслуживание, промышленное и сельскохозяйственное производство.</w:t>
      </w:r>
    </w:p>
    <w:p w:rsidR="005E5A1A" w:rsidRDefault="00DC5A7E" w:rsidP="005E5A1A">
      <w:pPr>
        <w:ind w:firstLine="709"/>
        <w:jc w:val="both"/>
      </w:pPr>
    </w:p>
    <w:p w:rsidR="00D118E2" w:rsidRDefault="00DC5A7E" w:rsidP="00362E69">
      <w:pPr>
        <w:pStyle w:val="3"/>
      </w:pPr>
      <w:bookmarkStart w:id="34" w:name="_Toc9845015"/>
      <w:bookmarkStart w:id="35" w:name="_Toc102558372"/>
      <w:bookmarkStart w:id="36" w:name="_Toc285406348"/>
      <w:bookmarkStart w:id="37" w:name="_Toc323826992"/>
      <w:bookmarkStart w:id="38" w:name="_Toc352159599"/>
      <w:bookmarkStart w:id="39" w:name="_Toc352160088"/>
      <w:bookmarkEnd w:id="33"/>
      <w:r>
        <w:t>2</w:t>
      </w:r>
      <w:r w:rsidRPr="0090697D">
        <w:t>.</w:t>
      </w:r>
      <w:r>
        <w:t>2</w:t>
      </w:r>
      <w:r w:rsidRPr="0090697D">
        <w:t>.</w:t>
      </w:r>
      <w:r>
        <w:t>5</w:t>
      </w:r>
      <w:r w:rsidRPr="0090697D">
        <w:t xml:space="preserve"> </w:t>
      </w:r>
      <w:r w:rsidRPr="0090697D">
        <w:t xml:space="preserve">Существующее состояние и перспективы развития </w:t>
      </w:r>
      <w:r>
        <w:t>транспортной</w:t>
      </w:r>
      <w:r w:rsidRPr="0090697D">
        <w:t xml:space="preserve"> инфраструкт</w:t>
      </w:r>
      <w:r w:rsidRPr="0090697D">
        <w:t>уры поселения</w:t>
      </w:r>
      <w:bookmarkEnd w:id="34"/>
      <w:bookmarkEnd w:id="35"/>
    </w:p>
    <w:p w:rsidR="008717E2" w:rsidRDefault="00DC5A7E" w:rsidP="008717E2">
      <w:pPr>
        <w:ind w:firstLine="709"/>
        <w:jc w:val="both"/>
      </w:pPr>
      <w:r>
        <w:t>Автомобильные дороги имеют стратегическое значение для городского поселения «Поселок Красная Яруга». Они связывают территорию поселения и во многом определяют возможности развития экономики городского поселения. Сеть автомобильных дорог обесп</w:t>
      </w:r>
      <w:r>
        <w:t>ечивает мобильность населения и доступ к материальным ресурсам, а также позволяет расширить производственные возможности за счет снижения транспортных издержек и затрат времени на перевозки.</w:t>
      </w:r>
    </w:p>
    <w:p w:rsidR="008717E2" w:rsidRDefault="00DC5A7E" w:rsidP="008717E2">
      <w:pPr>
        <w:ind w:firstLine="709"/>
        <w:jc w:val="both"/>
      </w:pPr>
      <w:r>
        <w:t>Значение автомобильных дорог постоянно растет в связи с изменение</w:t>
      </w:r>
      <w:r>
        <w:t>м образа жизни людей, превращением автомобиля в необходимое средство передвижения, со значительным повышением спроса на автомобильные перевозки в условиях роста промышленного и сельскохозяйственного производства, увеличения объемов строительства и торговли</w:t>
      </w:r>
      <w:r>
        <w:t xml:space="preserve"> и развития сферы услуг.</w:t>
      </w:r>
    </w:p>
    <w:p w:rsidR="008717E2" w:rsidRDefault="00DC5A7E" w:rsidP="008717E2">
      <w:pPr>
        <w:ind w:firstLine="709"/>
        <w:jc w:val="both"/>
      </w:pPr>
      <w:r>
        <w:t>В настоящее время протяженность автомобильных дорог общего пользования городского поселения «Поселок Красная Яруга» составляет 128 км.</w:t>
      </w:r>
    </w:p>
    <w:p w:rsidR="008717E2" w:rsidRDefault="00DC5A7E" w:rsidP="008717E2">
      <w:pPr>
        <w:ind w:firstLine="709"/>
        <w:jc w:val="both"/>
      </w:pPr>
      <w:r>
        <w:t>При прогнозируемых темпах социально-экономического развития спрос на грузовые перевозки автомоби</w:t>
      </w:r>
      <w:r>
        <w:t>льным транспортом к 2025 году увеличится. Объем перевозок пассажиров автобусами и легковыми автомобилями к 2025 году также увеличится на 15 процентов.</w:t>
      </w:r>
    </w:p>
    <w:p w:rsidR="00F74418" w:rsidRDefault="00DC5A7E" w:rsidP="008717E2">
      <w:pPr>
        <w:ind w:firstLine="709"/>
        <w:jc w:val="both"/>
      </w:pPr>
    </w:p>
    <w:p w:rsidR="008717E2" w:rsidRDefault="00DC5A7E" w:rsidP="008717E2">
      <w:pPr>
        <w:ind w:firstLine="709"/>
        <w:jc w:val="both"/>
      </w:pPr>
      <w:r>
        <w:t>Транспортная система городского поселения «Поселок Красная Яруга» была сформирована в условиях центральн</w:t>
      </w:r>
      <w:r>
        <w:t xml:space="preserve">ого положения п. Красная Яруга в структуре района. </w:t>
      </w:r>
    </w:p>
    <w:p w:rsidR="008717E2" w:rsidRDefault="00DC5A7E" w:rsidP="008717E2">
      <w:pPr>
        <w:ind w:firstLine="709"/>
        <w:jc w:val="both"/>
      </w:pPr>
      <w:r>
        <w:t>Через городское поселение «Поселок Красная Яруга» проходят:</w:t>
      </w:r>
    </w:p>
    <w:p w:rsidR="008717E2" w:rsidRDefault="00DC5A7E" w:rsidP="008717E2">
      <w:pPr>
        <w:ind w:firstLine="709"/>
        <w:jc w:val="both"/>
      </w:pPr>
      <w:r>
        <w:t>- региональная дорога Томаровка – Красная Яруга – граница Украины;</w:t>
      </w:r>
    </w:p>
    <w:p w:rsidR="008717E2" w:rsidRDefault="00DC5A7E" w:rsidP="008717E2">
      <w:pPr>
        <w:ind w:firstLine="709"/>
        <w:jc w:val="both"/>
      </w:pPr>
      <w:r>
        <w:t>- региональная дорога Подъезд к п. Красная Яруга;</w:t>
      </w:r>
    </w:p>
    <w:p w:rsidR="008717E2" w:rsidRDefault="00DC5A7E" w:rsidP="008717E2">
      <w:pPr>
        <w:ind w:firstLine="709"/>
        <w:jc w:val="both"/>
      </w:pPr>
      <w:r>
        <w:t>- региональная дорога Красн</w:t>
      </w:r>
      <w:r>
        <w:t>ая Яруга – Дубино;</w:t>
      </w:r>
    </w:p>
    <w:p w:rsidR="008717E2" w:rsidRDefault="00DC5A7E" w:rsidP="008717E2">
      <w:pPr>
        <w:ind w:firstLine="709"/>
        <w:jc w:val="both"/>
      </w:pPr>
      <w:r>
        <w:t>- региональная дорога Красная Яруга – Графовка – Курская область;</w:t>
      </w:r>
    </w:p>
    <w:p w:rsidR="008717E2" w:rsidRDefault="00DC5A7E" w:rsidP="008717E2">
      <w:pPr>
        <w:ind w:firstLine="709"/>
        <w:jc w:val="both"/>
      </w:pPr>
      <w:r>
        <w:t>- региональная дорога Красная Яруга – Степное – Илек-Кашары.</w:t>
      </w:r>
    </w:p>
    <w:p w:rsidR="008717E2" w:rsidRDefault="00DC5A7E" w:rsidP="008717E2">
      <w:pPr>
        <w:ind w:firstLine="709"/>
        <w:jc w:val="both"/>
      </w:pPr>
      <w:r>
        <w:t xml:space="preserve">В поселении налажено автобусное сообщение. </w:t>
      </w:r>
      <w:r w:rsidRPr="008717E2">
        <w:t xml:space="preserve">На территории поселения действуют шесть </w:t>
      </w:r>
      <w:r w:rsidRPr="00D87B3A">
        <w:t>муниципальных маршрутов рег</w:t>
      </w:r>
      <w:r w:rsidRPr="00D87B3A">
        <w:t>улярных перевозок</w:t>
      </w:r>
      <w:r>
        <w:t>:</w:t>
      </w:r>
      <w:r w:rsidRPr="00D87B3A">
        <w:t xml:space="preserve"> Красная Яруга </w:t>
      </w:r>
      <w:r>
        <w:t>–</w:t>
      </w:r>
      <w:r w:rsidRPr="00D87B3A">
        <w:t xml:space="preserve"> Поповка</w:t>
      </w:r>
      <w:r>
        <w:t xml:space="preserve">, </w:t>
      </w:r>
      <w:r w:rsidRPr="00D87B3A">
        <w:t xml:space="preserve">Красная Яруга </w:t>
      </w:r>
      <w:r>
        <w:t>–</w:t>
      </w:r>
      <w:r w:rsidRPr="00D87B3A">
        <w:t xml:space="preserve"> Староселье</w:t>
      </w:r>
      <w:r>
        <w:t xml:space="preserve">, </w:t>
      </w:r>
      <w:r w:rsidRPr="00D87B3A">
        <w:t xml:space="preserve">Красная Яруга </w:t>
      </w:r>
      <w:r>
        <w:t>–</w:t>
      </w:r>
      <w:r w:rsidRPr="00D87B3A">
        <w:t xml:space="preserve"> Отрадовка</w:t>
      </w:r>
      <w:r>
        <w:t xml:space="preserve">, </w:t>
      </w:r>
      <w:r w:rsidRPr="00D87B3A">
        <w:t xml:space="preserve">Красная Яруга </w:t>
      </w:r>
      <w:r>
        <w:t>–</w:t>
      </w:r>
      <w:r w:rsidRPr="00D87B3A">
        <w:t xml:space="preserve"> Хуторское</w:t>
      </w:r>
      <w:r>
        <w:t xml:space="preserve">, </w:t>
      </w:r>
      <w:r w:rsidRPr="00D87B3A">
        <w:t xml:space="preserve">Красная Яруга - Ракитное </w:t>
      </w:r>
      <w:r>
        <w:t>–</w:t>
      </w:r>
      <w:r w:rsidRPr="00D87B3A">
        <w:t xml:space="preserve"> Готня</w:t>
      </w:r>
      <w:r>
        <w:t xml:space="preserve">, </w:t>
      </w:r>
      <w:r w:rsidRPr="00D87B3A">
        <w:t>Красная Яруга - Готня</w:t>
      </w:r>
      <w:r w:rsidRPr="008717E2">
        <w:t xml:space="preserve">. </w:t>
      </w:r>
      <w:r>
        <w:t>Грузовой транспорт в основном представлен сельскохозяйственной техникой. В основе формирования улично-дорожной сети населенных пунктов лежат: основная улица, второстепенные улицы. Транспортная инфраструктура городского поселения «Поселок Красная Яруга» явл</w:t>
      </w:r>
      <w:r>
        <w:t>яется составляющей инфраструктуры Краснояружского района Белгородской области.</w:t>
      </w:r>
    </w:p>
    <w:p w:rsidR="008717E2" w:rsidRDefault="00DC5A7E" w:rsidP="008717E2">
      <w:pPr>
        <w:ind w:firstLine="709"/>
        <w:jc w:val="both"/>
      </w:pPr>
      <w:r>
        <w:t>Внешние транспортно-экономические связи городского поселения «Поселок Красная Яруга» с другими регионами осуществляются одним видом транспорта - автомобильным.</w:t>
      </w:r>
    </w:p>
    <w:p w:rsidR="008717E2" w:rsidRDefault="00DC5A7E" w:rsidP="008717E2">
      <w:pPr>
        <w:ind w:firstLine="709"/>
        <w:jc w:val="both"/>
      </w:pPr>
      <w:r>
        <w:t xml:space="preserve">Воздушные </w:t>
      </w:r>
      <w:r>
        <w:t>перевозки из поселения не осуществляются.</w:t>
      </w:r>
    </w:p>
    <w:p w:rsidR="008717E2" w:rsidRPr="008717E2" w:rsidRDefault="00DC5A7E" w:rsidP="008717E2">
      <w:pPr>
        <w:ind w:firstLine="709"/>
        <w:jc w:val="both"/>
      </w:pPr>
      <w:r>
        <w:t>Водный транспорт на территории поселения не развит в связи с отсутствием судоходных рек.</w:t>
      </w:r>
    </w:p>
    <w:p w:rsidR="00E71C5C" w:rsidRPr="00C11453" w:rsidRDefault="00DC5A7E" w:rsidP="00E71C5C">
      <w:pPr>
        <w:pStyle w:val="7"/>
      </w:pPr>
      <w:r w:rsidRPr="00C11453">
        <w:t>Таблица 2.</w:t>
      </w:r>
      <w:r>
        <w:t>2</w:t>
      </w:r>
      <w:r w:rsidRPr="00C11453">
        <w:t>.</w:t>
      </w:r>
      <w:r>
        <w:t>5.1</w:t>
      </w:r>
    </w:p>
    <w:p w:rsidR="00E71C5C" w:rsidRDefault="00DC5A7E" w:rsidP="00E71C5C">
      <w:pPr>
        <w:ind w:firstLine="709"/>
        <w:jc w:val="center"/>
        <w:rPr>
          <w:b/>
        </w:rPr>
      </w:pPr>
      <w:r w:rsidRPr="00E71C5C">
        <w:rPr>
          <w:b/>
        </w:rPr>
        <w:t>Перечень основных автомобильных дорог общего пользования</w:t>
      </w:r>
    </w:p>
    <w:tbl>
      <w:tblPr>
        <w:tblStyle w:val="af1"/>
        <w:tblW w:w="0" w:type="auto"/>
        <w:jc w:val="center"/>
        <w:tblLayout w:type="fixed"/>
        <w:tblLook w:val="0000" w:firstRow="0" w:lastRow="0" w:firstColumn="0" w:lastColumn="0" w:noHBand="0" w:noVBand="0"/>
      </w:tblPr>
      <w:tblGrid>
        <w:gridCol w:w="1950"/>
        <w:gridCol w:w="6351"/>
        <w:gridCol w:w="1462"/>
      </w:tblGrid>
      <w:tr w:rsidR="003D2F3A" w:rsidTr="004408D6">
        <w:trPr>
          <w:trHeight w:val="851"/>
          <w:tblHeader/>
          <w:jc w:val="center"/>
        </w:trPr>
        <w:tc>
          <w:tcPr>
            <w:tcW w:w="1950" w:type="dxa"/>
            <w:vAlign w:val="center"/>
          </w:tcPr>
          <w:p w:rsidR="00E71C5C" w:rsidRPr="00E71C5C" w:rsidRDefault="00DC5A7E" w:rsidP="004408D6">
            <w:pPr>
              <w:jc w:val="center"/>
              <w:rPr>
                <w:b/>
              </w:rPr>
            </w:pPr>
          </w:p>
        </w:tc>
        <w:tc>
          <w:tcPr>
            <w:tcW w:w="6351" w:type="dxa"/>
            <w:vAlign w:val="center"/>
          </w:tcPr>
          <w:p w:rsidR="00E71C5C" w:rsidRPr="00E71C5C" w:rsidRDefault="00DC5A7E" w:rsidP="004408D6">
            <w:pPr>
              <w:jc w:val="center"/>
              <w:rPr>
                <w:b/>
              </w:rPr>
            </w:pPr>
            <w:r w:rsidRPr="00E71C5C">
              <w:rPr>
                <w:b/>
              </w:rPr>
              <w:t>Наименование дорог</w:t>
            </w:r>
          </w:p>
        </w:tc>
        <w:tc>
          <w:tcPr>
            <w:tcW w:w="1462" w:type="dxa"/>
            <w:vAlign w:val="center"/>
          </w:tcPr>
          <w:p w:rsidR="00E71C5C" w:rsidRPr="00E71C5C" w:rsidRDefault="00DC5A7E" w:rsidP="004408D6">
            <w:pPr>
              <w:jc w:val="center"/>
              <w:rPr>
                <w:b/>
              </w:rPr>
            </w:pPr>
            <w:r w:rsidRPr="00E71C5C">
              <w:rPr>
                <w:b/>
              </w:rPr>
              <w:t>Протяжен.</w:t>
            </w:r>
          </w:p>
          <w:p w:rsidR="00E71C5C" w:rsidRPr="00E71C5C" w:rsidRDefault="00DC5A7E" w:rsidP="004408D6">
            <w:pPr>
              <w:jc w:val="center"/>
              <w:rPr>
                <w:b/>
              </w:rPr>
            </w:pPr>
            <w:r w:rsidRPr="00E71C5C">
              <w:rPr>
                <w:b/>
              </w:rPr>
              <w:t>по поселен. км</w:t>
            </w:r>
          </w:p>
        </w:tc>
      </w:tr>
      <w:tr w:rsidR="003D2F3A" w:rsidTr="004408D6">
        <w:trPr>
          <w:trHeight w:val="454"/>
          <w:jc w:val="center"/>
        </w:trPr>
        <w:tc>
          <w:tcPr>
            <w:tcW w:w="9763" w:type="dxa"/>
            <w:gridSpan w:val="3"/>
          </w:tcPr>
          <w:p w:rsidR="00E71C5C" w:rsidRPr="00E71C5C" w:rsidRDefault="00DC5A7E" w:rsidP="004408D6">
            <w:pPr>
              <w:jc w:val="center"/>
              <w:rPr>
                <w:i/>
              </w:rPr>
            </w:pPr>
            <w:r w:rsidRPr="00E71C5C">
              <w:rPr>
                <w:i/>
              </w:rPr>
              <w:t>Дороги</w:t>
            </w:r>
            <w:r w:rsidRPr="00E71C5C">
              <w:rPr>
                <w:i/>
              </w:rPr>
              <w:t xml:space="preserve"> регионального значения </w:t>
            </w:r>
          </w:p>
        </w:tc>
      </w:tr>
      <w:tr w:rsidR="003D2F3A" w:rsidTr="004408D6">
        <w:trPr>
          <w:trHeight w:val="454"/>
          <w:jc w:val="center"/>
        </w:trPr>
        <w:tc>
          <w:tcPr>
            <w:tcW w:w="1950" w:type="dxa"/>
          </w:tcPr>
          <w:p w:rsidR="00E71C5C" w:rsidRPr="00E71C5C" w:rsidRDefault="00DC5A7E" w:rsidP="004408D6">
            <w:pPr>
              <w:jc w:val="center"/>
            </w:pPr>
            <w:r w:rsidRPr="00E71C5C">
              <w:t>14.ОП.РЗ.К-6</w:t>
            </w:r>
          </w:p>
        </w:tc>
        <w:tc>
          <w:tcPr>
            <w:tcW w:w="6351" w:type="dxa"/>
          </w:tcPr>
          <w:p w:rsidR="00E71C5C" w:rsidRPr="00E71C5C" w:rsidRDefault="00DC5A7E" w:rsidP="004408D6">
            <w:pPr>
              <w:jc w:val="center"/>
            </w:pPr>
            <w:r w:rsidRPr="00E71C5C">
              <w:t>Томаровка-Красная Яруrа- граница Украины</w:t>
            </w:r>
          </w:p>
        </w:tc>
        <w:tc>
          <w:tcPr>
            <w:tcW w:w="1462" w:type="dxa"/>
          </w:tcPr>
          <w:p w:rsidR="00E71C5C" w:rsidRPr="00E71C5C" w:rsidRDefault="00DC5A7E" w:rsidP="004408D6">
            <w:pPr>
              <w:jc w:val="center"/>
              <w:rPr>
                <w:color w:val="000000"/>
              </w:rPr>
            </w:pPr>
            <w:r w:rsidRPr="00E71C5C">
              <w:rPr>
                <w:color w:val="000000"/>
              </w:rPr>
              <w:t>6,18</w:t>
            </w:r>
          </w:p>
        </w:tc>
      </w:tr>
      <w:tr w:rsidR="003D2F3A" w:rsidTr="004408D6">
        <w:trPr>
          <w:trHeight w:val="454"/>
          <w:jc w:val="center"/>
        </w:trPr>
        <w:tc>
          <w:tcPr>
            <w:tcW w:w="9763" w:type="dxa"/>
            <w:gridSpan w:val="3"/>
          </w:tcPr>
          <w:p w:rsidR="00E71C5C" w:rsidRPr="00E71C5C" w:rsidRDefault="00DC5A7E" w:rsidP="004408D6">
            <w:pPr>
              <w:jc w:val="center"/>
              <w:rPr>
                <w:i/>
              </w:rPr>
            </w:pPr>
            <w:r w:rsidRPr="00E71C5C">
              <w:rPr>
                <w:i/>
              </w:rPr>
              <w:t xml:space="preserve">Основные дороги местного значения </w:t>
            </w:r>
          </w:p>
        </w:tc>
      </w:tr>
      <w:tr w:rsidR="003D2F3A" w:rsidTr="004408D6">
        <w:trPr>
          <w:trHeight w:val="454"/>
          <w:jc w:val="center"/>
        </w:trPr>
        <w:tc>
          <w:tcPr>
            <w:tcW w:w="1950" w:type="dxa"/>
          </w:tcPr>
          <w:p w:rsidR="00E71C5C" w:rsidRPr="00E71C5C" w:rsidRDefault="00DC5A7E" w:rsidP="004408D6">
            <w:pPr>
              <w:jc w:val="center"/>
              <w:rPr>
                <w:color w:val="000000"/>
              </w:rPr>
            </w:pPr>
            <w:r w:rsidRPr="00E71C5C">
              <w:rPr>
                <w:color w:val="000000"/>
              </w:rPr>
              <w:t>14.ОП.МЗ.К-40</w:t>
            </w:r>
          </w:p>
        </w:tc>
        <w:tc>
          <w:tcPr>
            <w:tcW w:w="6351" w:type="dxa"/>
          </w:tcPr>
          <w:p w:rsidR="00E71C5C" w:rsidRPr="00E71C5C" w:rsidRDefault="00DC5A7E" w:rsidP="004408D6">
            <w:pPr>
              <w:rPr>
                <w:color w:val="000000"/>
              </w:rPr>
            </w:pPr>
            <w:r w:rsidRPr="00E71C5C">
              <w:rPr>
                <w:color w:val="000000"/>
              </w:rPr>
              <w:t>Красная Яруга-Колотиловка</w:t>
            </w:r>
          </w:p>
        </w:tc>
        <w:tc>
          <w:tcPr>
            <w:tcW w:w="1462" w:type="dxa"/>
          </w:tcPr>
          <w:p w:rsidR="00E71C5C" w:rsidRPr="00E71C5C" w:rsidRDefault="00DC5A7E" w:rsidP="004408D6">
            <w:pPr>
              <w:jc w:val="center"/>
              <w:rPr>
                <w:color w:val="000000"/>
              </w:rPr>
            </w:pPr>
            <w:r w:rsidRPr="00E71C5C">
              <w:rPr>
                <w:color w:val="000000"/>
              </w:rPr>
              <w:t>2,35</w:t>
            </w:r>
          </w:p>
        </w:tc>
      </w:tr>
      <w:tr w:rsidR="003D2F3A" w:rsidTr="004408D6">
        <w:trPr>
          <w:trHeight w:val="454"/>
          <w:jc w:val="center"/>
        </w:trPr>
        <w:tc>
          <w:tcPr>
            <w:tcW w:w="1950" w:type="dxa"/>
          </w:tcPr>
          <w:p w:rsidR="00E71C5C" w:rsidRPr="00E71C5C" w:rsidRDefault="00DC5A7E" w:rsidP="004408D6">
            <w:pPr>
              <w:jc w:val="center"/>
              <w:rPr>
                <w:color w:val="000000"/>
              </w:rPr>
            </w:pPr>
            <w:r w:rsidRPr="00E71C5C">
              <w:rPr>
                <w:color w:val="000000"/>
              </w:rPr>
              <w:t>14.ОП.МЗ.К-41</w:t>
            </w:r>
          </w:p>
        </w:tc>
        <w:tc>
          <w:tcPr>
            <w:tcW w:w="6351" w:type="dxa"/>
          </w:tcPr>
          <w:p w:rsidR="00E71C5C" w:rsidRPr="00E71C5C" w:rsidRDefault="00DC5A7E" w:rsidP="004408D6">
            <w:pPr>
              <w:rPr>
                <w:color w:val="000000"/>
              </w:rPr>
            </w:pPr>
            <w:r w:rsidRPr="00E71C5C">
              <w:rPr>
                <w:color w:val="000000"/>
              </w:rPr>
              <w:t>Подъезд к посёлку Красная Яруга</w:t>
            </w:r>
          </w:p>
        </w:tc>
        <w:tc>
          <w:tcPr>
            <w:tcW w:w="1462" w:type="dxa"/>
          </w:tcPr>
          <w:p w:rsidR="00E71C5C" w:rsidRPr="00E71C5C" w:rsidRDefault="00DC5A7E" w:rsidP="004408D6">
            <w:pPr>
              <w:jc w:val="center"/>
              <w:rPr>
                <w:color w:val="000000"/>
              </w:rPr>
            </w:pPr>
            <w:r w:rsidRPr="00E71C5C">
              <w:rPr>
                <w:color w:val="000000"/>
              </w:rPr>
              <w:t>2,5</w:t>
            </w:r>
          </w:p>
        </w:tc>
      </w:tr>
      <w:tr w:rsidR="003D2F3A" w:rsidTr="004408D6">
        <w:trPr>
          <w:trHeight w:val="454"/>
          <w:jc w:val="center"/>
        </w:trPr>
        <w:tc>
          <w:tcPr>
            <w:tcW w:w="1950" w:type="dxa"/>
          </w:tcPr>
          <w:p w:rsidR="00E71C5C" w:rsidRPr="00E71C5C" w:rsidRDefault="00DC5A7E" w:rsidP="004408D6">
            <w:pPr>
              <w:jc w:val="center"/>
              <w:rPr>
                <w:color w:val="000000"/>
              </w:rPr>
            </w:pPr>
            <w:r w:rsidRPr="00E71C5C">
              <w:rPr>
                <w:color w:val="000000"/>
              </w:rPr>
              <w:t>14.ОП.МЗ.Н-482</w:t>
            </w:r>
          </w:p>
        </w:tc>
        <w:tc>
          <w:tcPr>
            <w:tcW w:w="6351" w:type="dxa"/>
          </w:tcPr>
          <w:p w:rsidR="00E71C5C" w:rsidRPr="00E71C5C" w:rsidRDefault="00DC5A7E" w:rsidP="004408D6">
            <w:pPr>
              <w:rPr>
                <w:color w:val="000000"/>
              </w:rPr>
            </w:pPr>
            <w:r w:rsidRPr="00E71C5C">
              <w:rPr>
                <w:color w:val="000000"/>
              </w:rPr>
              <w:t>Красная Яруга-Дубино</w:t>
            </w:r>
          </w:p>
        </w:tc>
        <w:tc>
          <w:tcPr>
            <w:tcW w:w="1462" w:type="dxa"/>
          </w:tcPr>
          <w:p w:rsidR="00E71C5C" w:rsidRPr="00E71C5C" w:rsidRDefault="00DC5A7E" w:rsidP="004408D6">
            <w:pPr>
              <w:jc w:val="center"/>
              <w:rPr>
                <w:color w:val="000000"/>
              </w:rPr>
            </w:pPr>
            <w:r w:rsidRPr="00E71C5C">
              <w:rPr>
                <w:color w:val="000000"/>
              </w:rPr>
              <w:t>3,3</w:t>
            </w:r>
          </w:p>
        </w:tc>
      </w:tr>
    </w:tbl>
    <w:p w:rsidR="008717E2" w:rsidRDefault="00DC5A7E" w:rsidP="00A829C9">
      <w:pPr>
        <w:tabs>
          <w:tab w:val="left" w:pos="742"/>
        </w:tabs>
        <w:ind w:right="57" w:firstLine="709"/>
        <w:jc w:val="both"/>
      </w:pPr>
    </w:p>
    <w:p w:rsidR="00F74418" w:rsidRDefault="00DC5A7E" w:rsidP="00F74418">
      <w:pPr>
        <w:ind w:firstLine="709"/>
        <w:jc w:val="both"/>
      </w:pPr>
      <w:r>
        <w:t xml:space="preserve">На сегодняшний день большая часть основных улиц и дорог городско поселения имеет капитальное покрытие и находится в удовлетворительном состоянии. Основные показатели по существующей улично-дорожной сети городского поселения «Поселок Красная Яруга» </w:t>
      </w:r>
      <w:r>
        <w:t>сведены в таблице 2.2.5.</w:t>
      </w:r>
      <w:r>
        <w:t>2</w:t>
      </w:r>
      <w:r>
        <w:t>.</w:t>
      </w:r>
    </w:p>
    <w:p w:rsidR="00F74418" w:rsidRDefault="00DC5A7E" w:rsidP="00F74418">
      <w:pPr>
        <w:ind w:firstLine="709"/>
        <w:jc w:val="both"/>
      </w:pPr>
      <w:r>
        <w:t>Наряду с пассажирским транспортом общественного пользования продолжается рост количества индивидуального автомобильного транспорта. Хранение автомобилей на территории городского поселения осуществляется в индивидуальных гаражах н</w:t>
      </w:r>
      <w:r>
        <w:t>а приусадебных участках.</w:t>
      </w:r>
    </w:p>
    <w:p w:rsidR="00F74418" w:rsidRPr="00D81F42" w:rsidRDefault="00DC5A7E" w:rsidP="00F74418">
      <w:pPr>
        <w:ind w:firstLine="709"/>
        <w:jc w:val="both"/>
      </w:pPr>
      <w:r>
        <w:t>На территории поселения расположены дороги местного значения</w:t>
      </w:r>
      <w:r w:rsidRPr="00F74418">
        <w:t xml:space="preserve">, а также </w:t>
      </w:r>
      <w:r>
        <w:t>грунтовые внутрихозяйственные дороги.</w:t>
      </w:r>
    </w:p>
    <w:p w:rsidR="00127028" w:rsidRPr="00C11453" w:rsidRDefault="00DC5A7E" w:rsidP="00A829C9">
      <w:pPr>
        <w:pStyle w:val="7"/>
      </w:pPr>
      <w:r w:rsidRPr="00C11453">
        <w:t>Таблица 2.</w:t>
      </w:r>
      <w:r>
        <w:t>2</w:t>
      </w:r>
      <w:r w:rsidRPr="00C11453">
        <w:t>.</w:t>
      </w:r>
      <w:r>
        <w:t>5.</w:t>
      </w:r>
      <w:r>
        <w:t>2</w:t>
      </w:r>
    </w:p>
    <w:p w:rsidR="00F74418" w:rsidRPr="00F74418" w:rsidRDefault="00DC5A7E" w:rsidP="00F74418">
      <w:pPr>
        <w:ind w:firstLine="709"/>
        <w:jc w:val="center"/>
        <w:rPr>
          <w:b/>
        </w:rPr>
      </w:pPr>
      <w:r w:rsidRPr="00F74418">
        <w:rPr>
          <w:b/>
        </w:rPr>
        <w:t>Показатели существующей улично-дорожной сети городского поселения</w:t>
      </w:r>
    </w:p>
    <w:p w:rsidR="00F74418" w:rsidRPr="00F74418" w:rsidRDefault="00DC5A7E" w:rsidP="00F74418">
      <w:pPr>
        <w:ind w:firstLine="709"/>
        <w:jc w:val="center"/>
        <w:rPr>
          <w:b/>
        </w:rPr>
      </w:pPr>
      <w:r w:rsidRPr="00F74418">
        <w:rPr>
          <w:b/>
        </w:rPr>
        <w:t>«Поселок Красная Яруга» Краснояружского р</w:t>
      </w:r>
      <w:r w:rsidRPr="00F74418">
        <w:rPr>
          <w:b/>
        </w:rPr>
        <w:t>айона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1984"/>
        <w:gridCol w:w="1560"/>
        <w:gridCol w:w="1417"/>
      </w:tblGrid>
      <w:tr w:rsidR="003D2F3A" w:rsidTr="00F74418">
        <w:trPr>
          <w:trHeight w:val="744"/>
          <w:tblHeader/>
          <w:jc w:val="center"/>
        </w:trPr>
        <w:tc>
          <w:tcPr>
            <w:tcW w:w="851" w:type="dxa"/>
            <w:shd w:val="clear" w:color="auto" w:fill="auto"/>
            <w:vAlign w:val="center"/>
          </w:tcPr>
          <w:p w:rsidR="00F74418" w:rsidRPr="00F74418" w:rsidRDefault="00DC5A7E" w:rsidP="00F74418">
            <w:pPr>
              <w:jc w:val="center"/>
              <w:rPr>
                <w:rFonts w:cs="Times New Roman"/>
                <w:b/>
              </w:rPr>
            </w:pPr>
            <w:r w:rsidRPr="00F74418">
              <w:rPr>
                <w:rFonts w:cs="Times New Roman"/>
                <w:b/>
              </w:rPr>
              <w:t>№ п/п</w:t>
            </w:r>
          </w:p>
          <w:p w:rsidR="00F74418" w:rsidRPr="00F74418" w:rsidRDefault="00DC5A7E" w:rsidP="00F74418">
            <w:pPr>
              <w:jc w:val="center"/>
              <w:rPr>
                <w:rFonts w:cs="Times New Roman"/>
                <w:b/>
              </w:rPr>
            </w:pPr>
          </w:p>
        </w:tc>
        <w:tc>
          <w:tcPr>
            <w:tcW w:w="3969" w:type="dxa"/>
            <w:shd w:val="clear" w:color="auto" w:fill="auto"/>
            <w:vAlign w:val="center"/>
          </w:tcPr>
          <w:p w:rsidR="00F74418" w:rsidRPr="00F74418" w:rsidRDefault="00DC5A7E" w:rsidP="00F74418">
            <w:pPr>
              <w:jc w:val="center"/>
              <w:rPr>
                <w:rFonts w:cs="Times New Roman"/>
                <w:b/>
              </w:rPr>
            </w:pPr>
            <w:r w:rsidRPr="00F74418">
              <w:rPr>
                <w:rFonts w:cs="Times New Roman"/>
                <w:b/>
              </w:rPr>
              <w:t>Наименование автомобильной дороги</w:t>
            </w:r>
          </w:p>
        </w:tc>
        <w:tc>
          <w:tcPr>
            <w:tcW w:w="1984" w:type="dxa"/>
            <w:vAlign w:val="center"/>
          </w:tcPr>
          <w:p w:rsidR="00F74418" w:rsidRPr="00F74418" w:rsidRDefault="00DC5A7E" w:rsidP="00F74418">
            <w:pPr>
              <w:jc w:val="center"/>
              <w:rPr>
                <w:rFonts w:cs="Times New Roman"/>
                <w:b/>
              </w:rPr>
            </w:pPr>
            <w:r w:rsidRPr="00F74418">
              <w:rPr>
                <w:rFonts w:cs="Times New Roman"/>
                <w:b/>
              </w:rPr>
              <w:t>Местонахождение</w:t>
            </w:r>
          </w:p>
        </w:tc>
        <w:tc>
          <w:tcPr>
            <w:tcW w:w="1560" w:type="dxa"/>
            <w:shd w:val="clear" w:color="auto" w:fill="auto"/>
            <w:vAlign w:val="center"/>
          </w:tcPr>
          <w:p w:rsidR="00F74418" w:rsidRPr="00F74418" w:rsidRDefault="00DC5A7E" w:rsidP="00F74418">
            <w:pPr>
              <w:jc w:val="center"/>
              <w:rPr>
                <w:rFonts w:cs="Times New Roman"/>
                <w:b/>
              </w:rPr>
            </w:pPr>
            <w:r w:rsidRPr="00F74418">
              <w:rPr>
                <w:rFonts w:cs="Times New Roman"/>
                <w:b/>
              </w:rPr>
              <w:t>Протяжённость, км</w:t>
            </w:r>
          </w:p>
        </w:tc>
        <w:tc>
          <w:tcPr>
            <w:tcW w:w="1417" w:type="dxa"/>
            <w:shd w:val="clear" w:color="auto" w:fill="auto"/>
            <w:vAlign w:val="center"/>
          </w:tcPr>
          <w:p w:rsidR="00F74418" w:rsidRPr="00F74418" w:rsidRDefault="00DC5A7E" w:rsidP="00F74418">
            <w:pPr>
              <w:jc w:val="center"/>
              <w:rPr>
                <w:rFonts w:cs="Times New Roman"/>
                <w:b/>
              </w:rPr>
            </w:pPr>
            <w:r w:rsidRPr="00F74418">
              <w:rPr>
                <w:rFonts w:cs="Times New Roman"/>
                <w:b/>
              </w:rPr>
              <w:t>Характеристика покрытия дороги</w:t>
            </w:r>
          </w:p>
        </w:tc>
      </w:tr>
      <w:tr w:rsidR="003D2F3A" w:rsidTr="00F74418">
        <w:trPr>
          <w:trHeight w:val="416"/>
          <w:jc w:val="center"/>
        </w:trPr>
        <w:tc>
          <w:tcPr>
            <w:tcW w:w="851" w:type="dxa"/>
            <w:shd w:val="clear" w:color="auto" w:fill="auto"/>
          </w:tcPr>
          <w:p w:rsidR="00F74418" w:rsidRPr="00F74418" w:rsidRDefault="00DC5A7E" w:rsidP="00F74418">
            <w:pPr>
              <w:rPr>
                <w:rFonts w:cs="Times New Roman"/>
              </w:rPr>
            </w:pPr>
            <w:r w:rsidRPr="00F74418">
              <w:rPr>
                <w:rFonts w:cs="Times New Roman"/>
              </w:rPr>
              <w:t>1</w:t>
            </w:r>
          </w:p>
        </w:tc>
        <w:tc>
          <w:tcPr>
            <w:tcW w:w="3969" w:type="dxa"/>
            <w:shd w:val="clear" w:color="auto" w:fill="auto"/>
          </w:tcPr>
          <w:p w:rsidR="00F74418" w:rsidRPr="00F74418" w:rsidRDefault="00DC5A7E" w:rsidP="00F74418">
            <w:pPr>
              <w:rPr>
                <w:rFonts w:cs="Times New Roman"/>
              </w:rPr>
            </w:pPr>
            <w:r w:rsidRPr="00F74418">
              <w:rPr>
                <w:rFonts w:cs="Times New Roman"/>
              </w:rPr>
              <w:t xml:space="preserve">Въезд в п.Красная Яруга </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4,59</w:t>
            </w:r>
          </w:p>
        </w:tc>
        <w:tc>
          <w:tcPr>
            <w:tcW w:w="1417" w:type="dxa"/>
            <w:shd w:val="clear" w:color="auto" w:fill="auto"/>
          </w:tcPr>
          <w:p w:rsidR="00F74418" w:rsidRPr="00F74418" w:rsidRDefault="00DC5A7E" w:rsidP="00F74418">
            <w:pPr>
              <w:jc w:val="center"/>
              <w:rPr>
                <w:rFonts w:cs="Times New Roman"/>
              </w:rPr>
            </w:pPr>
            <w:r w:rsidRPr="00F74418">
              <w:rPr>
                <w:rFonts w:cs="Times New Roman"/>
              </w:rPr>
              <w:t xml:space="preserve">асфальт </w:t>
            </w:r>
          </w:p>
        </w:tc>
      </w:tr>
      <w:tr w:rsidR="003D2F3A" w:rsidTr="00F74418">
        <w:trPr>
          <w:trHeight w:val="256"/>
          <w:jc w:val="center"/>
        </w:trPr>
        <w:tc>
          <w:tcPr>
            <w:tcW w:w="851" w:type="dxa"/>
            <w:shd w:val="clear" w:color="auto" w:fill="auto"/>
          </w:tcPr>
          <w:p w:rsidR="00F74418" w:rsidRPr="00F74418" w:rsidRDefault="00DC5A7E" w:rsidP="00F74418">
            <w:pPr>
              <w:rPr>
                <w:rFonts w:cs="Times New Roman"/>
              </w:rPr>
            </w:pPr>
            <w:r w:rsidRPr="00F74418">
              <w:rPr>
                <w:rFonts w:cs="Times New Roman"/>
              </w:rPr>
              <w:t>2</w:t>
            </w:r>
          </w:p>
        </w:tc>
        <w:tc>
          <w:tcPr>
            <w:tcW w:w="3969" w:type="dxa"/>
            <w:shd w:val="clear" w:color="auto" w:fill="auto"/>
          </w:tcPr>
          <w:p w:rsidR="00F74418" w:rsidRPr="00F74418" w:rsidRDefault="00DC5A7E" w:rsidP="00F74418">
            <w:pPr>
              <w:rPr>
                <w:rFonts w:cs="Times New Roman"/>
              </w:rPr>
            </w:pPr>
            <w:r w:rsidRPr="00F74418">
              <w:rPr>
                <w:rFonts w:cs="Times New Roman"/>
              </w:rPr>
              <w:t>ул.Набережная в т.ч. заезд за магазином Вояж, тупиковая до дома № 4, дворовая территория и площадка возле дома № 43</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2,359</w:t>
            </w:r>
          </w:p>
        </w:tc>
        <w:tc>
          <w:tcPr>
            <w:tcW w:w="1417" w:type="dxa"/>
            <w:shd w:val="clear" w:color="auto" w:fill="auto"/>
          </w:tcPr>
          <w:p w:rsidR="00F74418" w:rsidRPr="00F74418" w:rsidRDefault="00DC5A7E" w:rsidP="00F74418">
            <w:pPr>
              <w:rPr>
                <w:rFonts w:cs="Times New Roman"/>
              </w:rPr>
            </w:pPr>
            <w:r w:rsidRPr="00F74418">
              <w:rPr>
                <w:rFonts w:cs="Times New Roman"/>
              </w:rPr>
              <w:t>асфальт</w:t>
            </w:r>
          </w:p>
        </w:tc>
      </w:tr>
      <w:tr w:rsidR="003D2F3A" w:rsidTr="00F74418">
        <w:trPr>
          <w:trHeight w:val="321"/>
          <w:jc w:val="center"/>
        </w:trPr>
        <w:tc>
          <w:tcPr>
            <w:tcW w:w="851" w:type="dxa"/>
            <w:shd w:val="clear" w:color="auto" w:fill="auto"/>
          </w:tcPr>
          <w:p w:rsidR="00F74418" w:rsidRPr="00F74418" w:rsidRDefault="00DC5A7E" w:rsidP="00F74418">
            <w:pPr>
              <w:rPr>
                <w:rFonts w:cs="Times New Roman"/>
              </w:rPr>
            </w:pPr>
            <w:r w:rsidRPr="00F74418">
              <w:rPr>
                <w:rFonts w:cs="Times New Roman"/>
              </w:rPr>
              <w:t>3</w:t>
            </w:r>
          </w:p>
        </w:tc>
        <w:tc>
          <w:tcPr>
            <w:tcW w:w="3969" w:type="dxa"/>
            <w:shd w:val="clear" w:color="auto" w:fill="auto"/>
          </w:tcPr>
          <w:p w:rsidR="00F74418" w:rsidRPr="00F74418" w:rsidRDefault="00DC5A7E" w:rsidP="00F74418">
            <w:pPr>
              <w:rPr>
                <w:rFonts w:cs="Times New Roman"/>
              </w:rPr>
            </w:pPr>
            <w:r w:rsidRPr="00F74418">
              <w:rPr>
                <w:rFonts w:cs="Times New Roman"/>
              </w:rPr>
              <w:t xml:space="preserve">ул.Дальневосточная в т.ч. кладбище Дальневосточное </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1,763</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60"/>
          <w:jc w:val="center"/>
        </w:trPr>
        <w:tc>
          <w:tcPr>
            <w:tcW w:w="851" w:type="dxa"/>
            <w:shd w:val="clear" w:color="auto" w:fill="auto"/>
          </w:tcPr>
          <w:p w:rsidR="00F74418" w:rsidRPr="00F74418" w:rsidRDefault="00DC5A7E" w:rsidP="00F74418">
            <w:pPr>
              <w:rPr>
                <w:rFonts w:cs="Times New Roman"/>
              </w:rPr>
            </w:pPr>
            <w:r w:rsidRPr="00F74418">
              <w:rPr>
                <w:rFonts w:cs="Times New Roman"/>
              </w:rPr>
              <w:t>4</w:t>
            </w:r>
          </w:p>
        </w:tc>
        <w:tc>
          <w:tcPr>
            <w:tcW w:w="3969" w:type="dxa"/>
            <w:shd w:val="clear" w:color="auto" w:fill="auto"/>
          </w:tcPr>
          <w:p w:rsidR="00F74418" w:rsidRPr="00F74418" w:rsidRDefault="00DC5A7E" w:rsidP="00F74418">
            <w:pPr>
              <w:rPr>
                <w:rFonts w:cs="Times New Roman"/>
              </w:rPr>
            </w:pPr>
            <w:r w:rsidRPr="00F74418">
              <w:rPr>
                <w:rFonts w:cs="Times New Roman"/>
              </w:rPr>
              <w:t>ул.Ткаченко</w:t>
            </w:r>
          </w:p>
        </w:tc>
        <w:tc>
          <w:tcPr>
            <w:tcW w:w="1984" w:type="dxa"/>
          </w:tcPr>
          <w:p w:rsidR="00F74418" w:rsidRPr="00F74418" w:rsidRDefault="00DC5A7E" w:rsidP="00F74418">
            <w:pPr>
              <w:rPr>
                <w:rFonts w:cs="Times New Roman"/>
              </w:rPr>
            </w:pPr>
            <w:r w:rsidRPr="00F74418">
              <w:rPr>
                <w:rFonts w:cs="Times New Roman"/>
              </w:rPr>
              <w:t xml:space="preserve">п. </w:t>
            </w:r>
            <w:r w:rsidRPr="00F74418">
              <w:rPr>
                <w:rFonts w:cs="Times New Roman"/>
              </w:rPr>
              <w:t>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1,526</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5</w:t>
            </w:r>
          </w:p>
        </w:tc>
        <w:tc>
          <w:tcPr>
            <w:tcW w:w="3969" w:type="dxa"/>
            <w:shd w:val="clear" w:color="auto" w:fill="auto"/>
          </w:tcPr>
          <w:p w:rsidR="00F74418" w:rsidRPr="00F74418" w:rsidRDefault="00DC5A7E" w:rsidP="00F74418">
            <w:pPr>
              <w:rPr>
                <w:rFonts w:cs="Times New Roman"/>
              </w:rPr>
            </w:pPr>
            <w:r w:rsidRPr="00F74418">
              <w:rPr>
                <w:rFonts w:cs="Times New Roman"/>
              </w:rPr>
              <w:t>ул. Новостроевка</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3,194</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6</w:t>
            </w:r>
          </w:p>
        </w:tc>
        <w:tc>
          <w:tcPr>
            <w:tcW w:w="3969" w:type="dxa"/>
            <w:shd w:val="clear" w:color="auto" w:fill="auto"/>
          </w:tcPr>
          <w:p w:rsidR="00F74418" w:rsidRPr="00F74418" w:rsidRDefault="00DC5A7E" w:rsidP="00F74418">
            <w:pPr>
              <w:rPr>
                <w:rFonts w:cs="Times New Roman"/>
              </w:rPr>
            </w:pPr>
            <w:r w:rsidRPr="00F74418">
              <w:rPr>
                <w:rFonts w:cs="Times New Roman"/>
              </w:rPr>
              <w:t>ул. Костюковка</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1,108</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7</w:t>
            </w:r>
          </w:p>
        </w:tc>
        <w:tc>
          <w:tcPr>
            <w:tcW w:w="3969" w:type="dxa"/>
            <w:shd w:val="clear" w:color="auto" w:fill="auto"/>
          </w:tcPr>
          <w:p w:rsidR="00F74418" w:rsidRPr="00F74418" w:rsidRDefault="00DC5A7E" w:rsidP="00F74418">
            <w:pPr>
              <w:rPr>
                <w:rFonts w:cs="Times New Roman"/>
              </w:rPr>
            </w:pPr>
            <w:r w:rsidRPr="00F74418">
              <w:rPr>
                <w:rFonts w:cs="Times New Roman"/>
              </w:rPr>
              <w:t>ул. Дружная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0,584</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8</w:t>
            </w:r>
          </w:p>
        </w:tc>
        <w:tc>
          <w:tcPr>
            <w:tcW w:w="3969" w:type="dxa"/>
            <w:shd w:val="clear" w:color="auto" w:fill="auto"/>
          </w:tcPr>
          <w:p w:rsidR="00F74418" w:rsidRPr="00F74418" w:rsidRDefault="00DC5A7E" w:rsidP="00F74418">
            <w:pPr>
              <w:rPr>
                <w:rFonts w:cs="Times New Roman"/>
              </w:rPr>
            </w:pPr>
            <w:r w:rsidRPr="00F74418">
              <w:rPr>
                <w:rFonts w:cs="Times New Roman"/>
              </w:rPr>
              <w:t>ул. Крыловка</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2,806</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9</w:t>
            </w:r>
          </w:p>
        </w:tc>
        <w:tc>
          <w:tcPr>
            <w:tcW w:w="3969" w:type="dxa"/>
            <w:shd w:val="clear" w:color="auto" w:fill="auto"/>
          </w:tcPr>
          <w:p w:rsidR="00F74418" w:rsidRPr="00F74418" w:rsidRDefault="00DC5A7E" w:rsidP="00F74418">
            <w:pPr>
              <w:rPr>
                <w:rFonts w:cs="Times New Roman"/>
              </w:rPr>
            </w:pPr>
            <w:r w:rsidRPr="00F74418">
              <w:rPr>
                <w:rFonts w:cs="Times New Roman"/>
              </w:rPr>
              <w:t>ул. Почтовая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0,792</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10</w:t>
            </w:r>
          </w:p>
        </w:tc>
        <w:tc>
          <w:tcPr>
            <w:tcW w:w="3969" w:type="dxa"/>
            <w:shd w:val="clear" w:color="auto" w:fill="auto"/>
          </w:tcPr>
          <w:p w:rsidR="00F74418" w:rsidRPr="00F74418" w:rsidRDefault="00DC5A7E" w:rsidP="00F74418">
            <w:pPr>
              <w:rPr>
                <w:rFonts w:cs="Times New Roman"/>
              </w:rPr>
            </w:pPr>
            <w:r w:rsidRPr="00F74418">
              <w:rPr>
                <w:rFonts w:cs="Times New Roman"/>
              </w:rPr>
              <w:t>ул. Заречная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0,982</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11</w:t>
            </w:r>
          </w:p>
        </w:tc>
        <w:tc>
          <w:tcPr>
            <w:tcW w:w="3969" w:type="dxa"/>
            <w:shd w:val="clear" w:color="auto" w:fill="auto"/>
          </w:tcPr>
          <w:p w:rsidR="00F74418" w:rsidRPr="00F74418" w:rsidRDefault="00DC5A7E" w:rsidP="00F74418">
            <w:pPr>
              <w:rPr>
                <w:rFonts w:cs="Times New Roman"/>
              </w:rPr>
            </w:pPr>
            <w:r w:rsidRPr="00F74418">
              <w:rPr>
                <w:rFonts w:cs="Times New Roman"/>
              </w:rPr>
              <w:t>ул. Свободная в т. ч. Тупиковая до дома № 1</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0,656</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highlight w:val="yellow"/>
              </w:rPr>
            </w:pPr>
            <w:r w:rsidRPr="00F74418">
              <w:rPr>
                <w:rFonts w:cs="Times New Roman"/>
              </w:rPr>
              <w:t>12</w:t>
            </w:r>
          </w:p>
        </w:tc>
        <w:tc>
          <w:tcPr>
            <w:tcW w:w="3969" w:type="dxa"/>
            <w:shd w:val="clear" w:color="auto" w:fill="auto"/>
          </w:tcPr>
          <w:p w:rsidR="00F74418" w:rsidRPr="00F74418" w:rsidRDefault="00DC5A7E" w:rsidP="00F74418">
            <w:pPr>
              <w:rPr>
                <w:rFonts w:cs="Times New Roman"/>
              </w:rPr>
            </w:pPr>
            <w:r w:rsidRPr="00F74418">
              <w:rPr>
                <w:rFonts w:cs="Times New Roman"/>
              </w:rPr>
              <w:t>ул. Свободная территория кладбища</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0,478</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13</w:t>
            </w:r>
          </w:p>
        </w:tc>
        <w:tc>
          <w:tcPr>
            <w:tcW w:w="3969" w:type="dxa"/>
            <w:shd w:val="clear" w:color="auto" w:fill="auto"/>
          </w:tcPr>
          <w:p w:rsidR="00F74418" w:rsidRPr="00F74418" w:rsidRDefault="00DC5A7E" w:rsidP="00F74418">
            <w:pPr>
              <w:rPr>
                <w:rFonts w:cs="Times New Roman"/>
              </w:rPr>
            </w:pPr>
            <w:r w:rsidRPr="00F74418">
              <w:rPr>
                <w:rFonts w:cs="Times New Roman"/>
              </w:rPr>
              <w:t>ул. Колхозная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1,993</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14</w:t>
            </w:r>
          </w:p>
        </w:tc>
        <w:tc>
          <w:tcPr>
            <w:tcW w:w="3969" w:type="dxa"/>
            <w:shd w:val="clear" w:color="auto" w:fill="auto"/>
          </w:tcPr>
          <w:p w:rsidR="00F74418" w:rsidRPr="00F74418" w:rsidRDefault="00DC5A7E" w:rsidP="00F74418">
            <w:pPr>
              <w:rPr>
                <w:rFonts w:cs="Times New Roman"/>
              </w:rPr>
            </w:pPr>
            <w:r w:rsidRPr="00F74418">
              <w:rPr>
                <w:rFonts w:cs="Times New Roman"/>
              </w:rPr>
              <w:t>подъезд к ул.Дальняя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0,836</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15</w:t>
            </w:r>
          </w:p>
        </w:tc>
        <w:tc>
          <w:tcPr>
            <w:tcW w:w="3969" w:type="dxa"/>
            <w:shd w:val="clear" w:color="auto" w:fill="auto"/>
          </w:tcPr>
          <w:p w:rsidR="00F74418" w:rsidRPr="00F74418" w:rsidRDefault="00DC5A7E" w:rsidP="00F74418">
            <w:pPr>
              <w:rPr>
                <w:rFonts w:cs="Times New Roman"/>
              </w:rPr>
            </w:pPr>
            <w:r w:rsidRPr="00F74418">
              <w:rPr>
                <w:rFonts w:cs="Times New Roman"/>
              </w:rPr>
              <w:t xml:space="preserve">ул. Дальняя в т.ч. кладбище Бехтеевка </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1,369</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16</w:t>
            </w:r>
          </w:p>
        </w:tc>
        <w:tc>
          <w:tcPr>
            <w:tcW w:w="3969" w:type="dxa"/>
            <w:shd w:val="clear" w:color="auto" w:fill="auto"/>
          </w:tcPr>
          <w:p w:rsidR="00F74418" w:rsidRPr="00F74418" w:rsidRDefault="00DC5A7E" w:rsidP="00F74418">
            <w:pPr>
              <w:rPr>
                <w:rFonts w:cs="Times New Roman"/>
              </w:rPr>
            </w:pPr>
            <w:r w:rsidRPr="00F74418">
              <w:rPr>
                <w:rFonts w:cs="Times New Roman"/>
              </w:rPr>
              <w:t>ул. Невидневка</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1,956</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17</w:t>
            </w:r>
          </w:p>
        </w:tc>
        <w:tc>
          <w:tcPr>
            <w:tcW w:w="3969" w:type="dxa"/>
            <w:shd w:val="clear" w:color="auto" w:fill="auto"/>
          </w:tcPr>
          <w:p w:rsidR="00F74418" w:rsidRPr="00F74418" w:rsidRDefault="00DC5A7E" w:rsidP="00F74418">
            <w:pPr>
              <w:rPr>
                <w:rFonts w:cs="Times New Roman"/>
              </w:rPr>
            </w:pPr>
            <w:r w:rsidRPr="00F74418">
              <w:rPr>
                <w:rFonts w:cs="Times New Roman"/>
              </w:rPr>
              <w:t>ул. Подгорная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1,224</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18</w:t>
            </w:r>
          </w:p>
        </w:tc>
        <w:tc>
          <w:tcPr>
            <w:tcW w:w="3969" w:type="dxa"/>
            <w:shd w:val="clear" w:color="auto" w:fill="auto"/>
          </w:tcPr>
          <w:p w:rsidR="00F74418" w:rsidRPr="00F74418" w:rsidRDefault="00DC5A7E" w:rsidP="00F74418">
            <w:pPr>
              <w:rPr>
                <w:rFonts w:cs="Times New Roman"/>
              </w:rPr>
            </w:pPr>
            <w:r w:rsidRPr="00F74418">
              <w:rPr>
                <w:rFonts w:cs="Times New Roman"/>
              </w:rPr>
              <w:t>ул. Народная</w:t>
            </w:r>
          </w:p>
        </w:tc>
        <w:tc>
          <w:tcPr>
            <w:tcW w:w="1984" w:type="dxa"/>
          </w:tcPr>
          <w:p w:rsidR="00F74418" w:rsidRPr="00F74418" w:rsidRDefault="00DC5A7E" w:rsidP="00F74418">
            <w:pPr>
              <w:rPr>
                <w:rFonts w:cs="Times New Roman"/>
              </w:rPr>
            </w:pPr>
            <w:r w:rsidRPr="00F74418">
              <w:rPr>
                <w:rFonts w:cs="Times New Roman"/>
              </w:rPr>
              <w:t>п.</w:t>
            </w:r>
            <w:r w:rsidRPr="00F74418">
              <w:rPr>
                <w:rFonts w:cs="Times New Roman"/>
              </w:rPr>
              <w:t xml:space="preserve">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0,314</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19</w:t>
            </w:r>
          </w:p>
        </w:tc>
        <w:tc>
          <w:tcPr>
            <w:tcW w:w="3969" w:type="dxa"/>
            <w:shd w:val="clear" w:color="auto" w:fill="auto"/>
          </w:tcPr>
          <w:p w:rsidR="00F74418" w:rsidRPr="00F74418" w:rsidRDefault="00DC5A7E" w:rsidP="00F74418">
            <w:pPr>
              <w:rPr>
                <w:rFonts w:cs="Times New Roman"/>
              </w:rPr>
            </w:pPr>
            <w:r w:rsidRPr="00F74418">
              <w:rPr>
                <w:rFonts w:cs="Times New Roman"/>
              </w:rPr>
              <w:t xml:space="preserve">ул. Первомайская в т. ч. заезд от жилого дома № 1 до дома № 1 «Г» </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2,531</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20</w:t>
            </w:r>
          </w:p>
        </w:tc>
        <w:tc>
          <w:tcPr>
            <w:tcW w:w="3969" w:type="dxa"/>
            <w:shd w:val="clear" w:color="auto" w:fill="auto"/>
          </w:tcPr>
          <w:p w:rsidR="00F74418" w:rsidRPr="00F74418" w:rsidRDefault="00DC5A7E" w:rsidP="00F74418">
            <w:pPr>
              <w:rPr>
                <w:rFonts w:cs="Times New Roman"/>
              </w:rPr>
            </w:pPr>
            <w:r w:rsidRPr="00F74418">
              <w:rPr>
                <w:rFonts w:cs="Times New Roman"/>
              </w:rPr>
              <w:t>ул. Новая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0,548</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21</w:t>
            </w:r>
          </w:p>
        </w:tc>
        <w:tc>
          <w:tcPr>
            <w:tcW w:w="3969" w:type="dxa"/>
            <w:shd w:val="clear" w:color="auto" w:fill="auto"/>
          </w:tcPr>
          <w:p w:rsidR="00F74418" w:rsidRPr="00F74418" w:rsidRDefault="00DC5A7E" w:rsidP="00F74418">
            <w:pPr>
              <w:rPr>
                <w:rFonts w:cs="Times New Roman"/>
              </w:rPr>
            </w:pPr>
            <w:r w:rsidRPr="00F74418">
              <w:rPr>
                <w:rFonts w:cs="Times New Roman"/>
              </w:rPr>
              <w:t>ул. Молодежная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0,791</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22</w:t>
            </w:r>
          </w:p>
        </w:tc>
        <w:tc>
          <w:tcPr>
            <w:tcW w:w="3969" w:type="dxa"/>
            <w:shd w:val="clear" w:color="auto" w:fill="auto"/>
          </w:tcPr>
          <w:p w:rsidR="00F74418" w:rsidRPr="00F74418" w:rsidRDefault="00DC5A7E" w:rsidP="00F74418">
            <w:pPr>
              <w:rPr>
                <w:rFonts w:cs="Times New Roman"/>
              </w:rPr>
            </w:pPr>
            <w:r w:rsidRPr="00F74418">
              <w:rPr>
                <w:rFonts w:cs="Times New Roman"/>
              </w:rPr>
              <w:t>ул. Солнечная</w:t>
            </w:r>
          </w:p>
        </w:tc>
        <w:tc>
          <w:tcPr>
            <w:tcW w:w="1984" w:type="dxa"/>
          </w:tcPr>
          <w:p w:rsidR="00F74418" w:rsidRPr="00F74418" w:rsidRDefault="00DC5A7E" w:rsidP="00F74418">
            <w:pPr>
              <w:rPr>
                <w:rFonts w:cs="Times New Roman"/>
              </w:rPr>
            </w:pPr>
            <w:r w:rsidRPr="00F74418">
              <w:rPr>
                <w:rFonts w:cs="Times New Roman"/>
              </w:rPr>
              <w:t xml:space="preserve">п. Красная </w:t>
            </w:r>
            <w:r w:rsidRPr="00F74418">
              <w:rPr>
                <w:rFonts w:cs="Times New Roman"/>
              </w:rPr>
              <w:t>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0,351</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23</w:t>
            </w:r>
          </w:p>
        </w:tc>
        <w:tc>
          <w:tcPr>
            <w:tcW w:w="3969" w:type="dxa"/>
            <w:shd w:val="clear" w:color="auto" w:fill="auto"/>
          </w:tcPr>
          <w:p w:rsidR="00F74418" w:rsidRPr="00F74418" w:rsidRDefault="00DC5A7E" w:rsidP="00F74418">
            <w:pPr>
              <w:rPr>
                <w:rFonts w:cs="Times New Roman"/>
              </w:rPr>
            </w:pPr>
            <w:r w:rsidRPr="00F74418">
              <w:rPr>
                <w:rFonts w:cs="Times New Roman"/>
              </w:rPr>
              <w:t>ул. Механизаторов</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0,653</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24</w:t>
            </w:r>
          </w:p>
        </w:tc>
        <w:tc>
          <w:tcPr>
            <w:tcW w:w="3969" w:type="dxa"/>
            <w:shd w:val="clear" w:color="auto" w:fill="auto"/>
          </w:tcPr>
          <w:p w:rsidR="00F74418" w:rsidRPr="00F74418" w:rsidRDefault="00DC5A7E" w:rsidP="00F74418">
            <w:pPr>
              <w:rPr>
                <w:rFonts w:cs="Times New Roman"/>
              </w:rPr>
            </w:pPr>
            <w:r w:rsidRPr="00F74418">
              <w:rPr>
                <w:rFonts w:cs="Times New Roman"/>
              </w:rPr>
              <w:t>ул. Привокзальная в т.ч. от магазина до жилого дома № 12</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1,109</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25</w:t>
            </w:r>
          </w:p>
        </w:tc>
        <w:tc>
          <w:tcPr>
            <w:tcW w:w="3969" w:type="dxa"/>
            <w:shd w:val="clear" w:color="auto" w:fill="auto"/>
          </w:tcPr>
          <w:p w:rsidR="00F74418" w:rsidRPr="00F74418" w:rsidRDefault="00DC5A7E" w:rsidP="00F74418">
            <w:pPr>
              <w:rPr>
                <w:rFonts w:cs="Times New Roman"/>
              </w:rPr>
            </w:pPr>
            <w:r w:rsidRPr="00F74418">
              <w:rPr>
                <w:rFonts w:cs="Times New Roman"/>
              </w:rPr>
              <w:t>ул. Парковая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5,819</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26</w:t>
            </w:r>
          </w:p>
        </w:tc>
        <w:tc>
          <w:tcPr>
            <w:tcW w:w="3969" w:type="dxa"/>
            <w:shd w:val="clear" w:color="auto" w:fill="auto"/>
          </w:tcPr>
          <w:p w:rsidR="00F74418" w:rsidRPr="00F74418" w:rsidRDefault="00DC5A7E" w:rsidP="00F74418">
            <w:pPr>
              <w:rPr>
                <w:rFonts w:cs="Times New Roman"/>
              </w:rPr>
            </w:pPr>
            <w:r w:rsidRPr="00F74418">
              <w:rPr>
                <w:rFonts w:cs="Times New Roman"/>
              </w:rPr>
              <w:t>ул. Октябрьская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0,278</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27</w:t>
            </w:r>
          </w:p>
        </w:tc>
        <w:tc>
          <w:tcPr>
            <w:tcW w:w="3969" w:type="dxa"/>
            <w:shd w:val="clear" w:color="auto" w:fill="auto"/>
          </w:tcPr>
          <w:p w:rsidR="00F74418" w:rsidRPr="00F74418" w:rsidRDefault="00DC5A7E" w:rsidP="00F74418">
            <w:pPr>
              <w:rPr>
                <w:rFonts w:cs="Times New Roman"/>
              </w:rPr>
            </w:pPr>
            <w:r w:rsidRPr="00F74418">
              <w:rPr>
                <w:rFonts w:cs="Times New Roman"/>
              </w:rPr>
              <w:t>ул. Пионерская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0,32</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28</w:t>
            </w:r>
          </w:p>
        </w:tc>
        <w:tc>
          <w:tcPr>
            <w:tcW w:w="3969" w:type="dxa"/>
            <w:shd w:val="clear" w:color="auto" w:fill="auto"/>
          </w:tcPr>
          <w:p w:rsidR="00F74418" w:rsidRPr="00F74418" w:rsidRDefault="00DC5A7E" w:rsidP="00F74418">
            <w:pPr>
              <w:rPr>
                <w:rFonts w:cs="Times New Roman"/>
              </w:rPr>
            </w:pPr>
            <w:r w:rsidRPr="00F74418">
              <w:rPr>
                <w:rFonts w:cs="Times New Roman"/>
              </w:rPr>
              <w:t>ул. Советская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0,4</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29</w:t>
            </w:r>
          </w:p>
        </w:tc>
        <w:tc>
          <w:tcPr>
            <w:tcW w:w="3969" w:type="dxa"/>
            <w:shd w:val="clear" w:color="auto" w:fill="auto"/>
          </w:tcPr>
          <w:p w:rsidR="00F74418" w:rsidRPr="00F74418" w:rsidRDefault="00DC5A7E" w:rsidP="00F74418">
            <w:pPr>
              <w:rPr>
                <w:rFonts w:cs="Times New Roman"/>
              </w:rPr>
            </w:pPr>
            <w:r w:rsidRPr="00F74418">
              <w:rPr>
                <w:rFonts w:cs="Times New Roman"/>
              </w:rPr>
              <w:t>ул. Красноармейская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0,42</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30</w:t>
            </w:r>
          </w:p>
        </w:tc>
        <w:tc>
          <w:tcPr>
            <w:tcW w:w="3969" w:type="dxa"/>
            <w:shd w:val="clear" w:color="auto" w:fill="auto"/>
          </w:tcPr>
          <w:p w:rsidR="00F74418" w:rsidRPr="00F74418" w:rsidRDefault="00DC5A7E" w:rsidP="00F74418">
            <w:pPr>
              <w:rPr>
                <w:rFonts w:cs="Times New Roman"/>
              </w:rPr>
            </w:pPr>
            <w:r w:rsidRPr="00F74418">
              <w:rPr>
                <w:rFonts w:cs="Times New Roman"/>
              </w:rPr>
              <w:t>ул. Пролетарская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0,95</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31</w:t>
            </w:r>
          </w:p>
        </w:tc>
        <w:tc>
          <w:tcPr>
            <w:tcW w:w="3969" w:type="dxa"/>
            <w:shd w:val="clear" w:color="auto" w:fill="auto"/>
          </w:tcPr>
          <w:p w:rsidR="00F74418" w:rsidRPr="00F74418" w:rsidRDefault="00DC5A7E" w:rsidP="00F74418">
            <w:pPr>
              <w:rPr>
                <w:rFonts w:cs="Times New Roman"/>
              </w:rPr>
            </w:pPr>
            <w:r w:rsidRPr="00F74418">
              <w:rPr>
                <w:rFonts w:cs="Times New Roman"/>
              </w:rPr>
              <w:t>пер. Призаводской</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0,2</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32</w:t>
            </w:r>
          </w:p>
        </w:tc>
        <w:tc>
          <w:tcPr>
            <w:tcW w:w="3969" w:type="dxa"/>
            <w:shd w:val="clear" w:color="auto" w:fill="auto"/>
          </w:tcPr>
          <w:p w:rsidR="00F74418" w:rsidRPr="00F74418" w:rsidRDefault="00DC5A7E" w:rsidP="00F74418">
            <w:pPr>
              <w:rPr>
                <w:rFonts w:cs="Times New Roman"/>
              </w:rPr>
            </w:pPr>
            <w:r w:rsidRPr="00F74418">
              <w:rPr>
                <w:rFonts w:cs="Times New Roman"/>
              </w:rPr>
              <w:t>Закольцовка Пролетарская- Комсомольская в т.ч. заезд ул. Пролетарская № 25 ( Святченко В.П.)</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0,407</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33</w:t>
            </w:r>
          </w:p>
        </w:tc>
        <w:tc>
          <w:tcPr>
            <w:tcW w:w="3969" w:type="dxa"/>
            <w:shd w:val="clear" w:color="auto" w:fill="auto"/>
          </w:tcPr>
          <w:p w:rsidR="00F74418" w:rsidRPr="00F74418" w:rsidRDefault="00DC5A7E" w:rsidP="00F74418">
            <w:pPr>
              <w:rPr>
                <w:rFonts w:cs="Times New Roman"/>
              </w:rPr>
            </w:pPr>
            <w:r w:rsidRPr="00F74418">
              <w:rPr>
                <w:rFonts w:cs="Times New Roman"/>
              </w:rPr>
              <w:t>ул. Комсомольская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0,787</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34</w:t>
            </w:r>
          </w:p>
        </w:tc>
        <w:tc>
          <w:tcPr>
            <w:tcW w:w="3969" w:type="dxa"/>
            <w:shd w:val="clear" w:color="auto" w:fill="auto"/>
          </w:tcPr>
          <w:p w:rsidR="00F74418" w:rsidRPr="00F74418" w:rsidRDefault="00DC5A7E" w:rsidP="00F74418">
            <w:pPr>
              <w:rPr>
                <w:rFonts w:cs="Times New Roman"/>
              </w:rPr>
            </w:pPr>
            <w:r w:rsidRPr="00F74418">
              <w:rPr>
                <w:rFonts w:cs="Times New Roman"/>
              </w:rPr>
              <w:t>ул. Вдовытченко</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0,68</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35</w:t>
            </w:r>
          </w:p>
        </w:tc>
        <w:tc>
          <w:tcPr>
            <w:tcW w:w="3969" w:type="dxa"/>
            <w:shd w:val="clear" w:color="auto" w:fill="auto"/>
          </w:tcPr>
          <w:p w:rsidR="00F74418" w:rsidRPr="00F74418" w:rsidRDefault="00DC5A7E" w:rsidP="00F74418">
            <w:pPr>
              <w:rPr>
                <w:rFonts w:cs="Times New Roman"/>
              </w:rPr>
            </w:pPr>
            <w:r w:rsidRPr="00F74418">
              <w:rPr>
                <w:rFonts w:cs="Times New Roman"/>
              </w:rPr>
              <w:t>ул. 5 августа</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2,18</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 xml:space="preserve"> 36</w:t>
            </w:r>
          </w:p>
        </w:tc>
        <w:tc>
          <w:tcPr>
            <w:tcW w:w="3969" w:type="dxa"/>
            <w:shd w:val="clear" w:color="auto" w:fill="auto"/>
          </w:tcPr>
          <w:p w:rsidR="00F74418" w:rsidRPr="00F74418" w:rsidRDefault="00DC5A7E" w:rsidP="00F74418">
            <w:pPr>
              <w:rPr>
                <w:rFonts w:cs="Times New Roman"/>
              </w:rPr>
            </w:pPr>
            <w:r w:rsidRPr="00F74418">
              <w:rPr>
                <w:rFonts w:cs="Times New Roman"/>
              </w:rPr>
              <w:t>ул. Школьная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0,86</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37</w:t>
            </w:r>
          </w:p>
        </w:tc>
        <w:tc>
          <w:tcPr>
            <w:tcW w:w="3969" w:type="dxa"/>
            <w:shd w:val="clear" w:color="auto" w:fill="auto"/>
          </w:tcPr>
          <w:p w:rsidR="00F74418" w:rsidRPr="00F74418" w:rsidRDefault="00DC5A7E" w:rsidP="00F74418">
            <w:pPr>
              <w:rPr>
                <w:rFonts w:cs="Times New Roman"/>
              </w:rPr>
            </w:pPr>
            <w:r w:rsidRPr="00F74418">
              <w:rPr>
                <w:rFonts w:cs="Times New Roman"/>
              </w:rPr>
              <w:t xml:space="preserve">ул. Театральная в т.ч. заезд к дому № 5 (дворовая часть) </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1,019</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38</w:t>
            </w:r>
          </w:p>
        </w:tc>
        <w:tc>
          <w:tcPr>
            <w:tcW w:w="3969" w:type="dxa"/>
            <w:shd w:val="clear" w:color="auto" w:fill="auto"/>
          </w:tcPr>
          <w:p w:rsidR="00F74418" w:rsidRPr="00F74418" w:rsidRDefault="00DC5A7E" w:rsidP="00F74418">
            <w:pPr>
              <w:rPr>
                <w:rFonts w:cs="Times New Roman"/>
              </w:rPr>
            </w:pPr>
            <w:r w:rsidRPr="00F74418">
              <w:rPr>
                <w:rFonts w:cs="Times New Roman"/>
              </w:rPr>
              <w:t>Закольцовка Подлесная - Парковая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0,892</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39</w:t>
            </w:r>
          </w:p>
        </w:tc>
        <w:tc>
          <w:tcPr>
            <w:tcW w:w="3969" w:type="dxa"/>
            <w:shd w:val="clear" w:color="auto" w:fill="auto"/>
          </w:tcPr>
          <w:p w:rsidR="00F74418" w:rsidRPr="00F74418" w:rsidRDefault="00DC5A7E" w:rsidP="00F74418">
            <w:pPr>
              <w:rPr>
                <w:rFonts w:cs="Times New Roman"/>
              </w:rPr>
            </w:pPr>
            <w:r w:rsidRPr="00F74418">
              <w:rPr>
                <w:rFonts w:cs="Times New Roman"/>
              </w:rPr>
              <w:t>ул. Лесная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0,8</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40</w:t>
            </w:r>
          </w:p>
        </w:tc>
        <w:tc>
          <w:tcPr>
            <w:tcW w:w="3969" w:type="dxa"/>
            <w:shd w:val="clear" w:color="auto" w:fill="auto"/>
          </w:tcPr>
          <w:p w:rsidR="00F74418" w:rsidRPr="00F74418" w:rsidRDefault="00DC5A7E" w:rsidP="00F74418">
            <w:pPr>
              <w:rPr>
                <w:rFonts w:cs="Times New Roman"/>
              </w:rPr>
            </w:pPr>
            <w:r w:rsidRPr="00F74418">
              <w:rPr>
                <w:rFonts w:cs="Times New Roman"/>
              </w:rPr>
              <w:t>ул. Южная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1,1</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41</w:t>
            </w:r>
          </w:p>
        </w:tc>
        <w:tc>
          <w:tcPr>
            <w:tcW w:w="3969" w:type="dxa"/>
            <w:shd w:val="clear" w:color="auto" w:fill="auto"/>
          </w:tcPr>
          <w:p w:rsidR="00F74418" w:rsidRPr="00F74418" w:rsidRDefault="00DC5A7E" w:rsidP="00F74418">
            <w:pPr>
              <w:rPr>
                <w:rFonts w:cs="Times New Roman"/>
              </w:rPr>
            </w:pPr>
            <w:r w:rsidRPr="00F74418">
              <w:rPr>
                <w:rFonts w:cs="Times New Roman"/>
              </w:rPr>
              <w:t>ул. Подлесная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1,55</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42</w:t>
            </w:r>
          </w:p>
        </w:tc>
        <w:tc>
          <w:tcPr>
            <w:tcW w:w="3969" w:type="dxa"/>
            <w:shd w:val="clear" w:color="auto" w:fill="auto"/>
          </w:tcPr>
          <w:p w:rsidR="00F74418" w:rsidRPr="00F74418" w:rsidRDefault="00DC5A7E" w:rsidP="00F74418">
            <w:pPr>
              <w:rPr>
                <w:rFonts w:cs="Times New Roman"/>
              </w:rPr>
            </w:pPr>
            <w:r w:rsidRPr="00F74418">
              <w:rPr>
                <w:rFonts w:cs="Times New Roman"/>
              </w:rPr>
              <w:t>ул. Рабочая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1,997</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43</w:t>
            </w:r>
          </w:p>
        </w:tc>
        <w:tc>
          <w:tcPr>
            <w:tcW w:w="3969" w:type="dxa"/>
            <w:shd w:val="clear" w:color="auto" w:fill="auto"/>
          </w:tcPr>
          <w:p w:rsidR="00F74418" w:rsidRPr="00F74418" w:rsidRDefault="00DC5A7E" w:rsidP="00F74418">
            <w:pPr>
              <w:rPr>
                <w:rFonts w:cs="Times New Roman"/>
              </w:rPr>
            </w:pPr>
            <w:r w:rsidRPr="00F74418">
              <w:rPr>
                <w:rFonts w:cs="Times New Roman"/>
              </w:rPr>
              <w:t>ул. Юбилейная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1,23</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44</w:t>
            </w:r>
          </w:p>
        </w:tc>
        <w:tc>
          <w:tcPr>
            <w:tcW w:w="3969" w:type="dxa"/>
            <w:shd w:val="clear" w:color="auto" w:fill="auto"/>
          </w:tcPr>
          <w:p w:rsidR="00F74418" w:rsidRPr="00F74418" w:rsidRDefault="00DC5A7E" w:rsidP="00F74418">
            <w:pPr>
              <w:rPr>
                <w:rFonts w:cs="Times New Roman"/>
              </w:rPr>
            </w:pPr>
            <w:r w:rsidRPr="00F74418">
              <w:rPr>
                <w:rFonts w:cs="Times New Roman"/>
              </w:rPr>
              <w:t xml:space="preserve">ул. Энергетиков (весь микрорайон) </w:t>
            </w:r>
          </w:p>
        </w:tc>
        <w:tc>
          <w:tcPr>
            <w:tcW w:w="1984" w:type="dxa"/>
          </w:tcPr>
          <w:p w:rsidR="00F74418" w:rsidRPr="00F74418" w:rsidRDefault="00DC5A7E" w:rsidP="00F74418">
            <w:pPr>
              <w:rPr>
                <w:rFonts w:cs="Times New Roman"/>
              </w:rPr>
            </w:pPr>
            <w:r w:rsidRPr="00F74418">
              <w:rPr>
                <w:rFonts w:cs="Times New Roman"/>
              </w:rPr>
              <w:t>п.</w:t>
            </w:r>
            <w:r w:rsidRPr="00F74418">
              <w:rPr>
                <w:rFonts w:cs="Times New Roman"/>
              </w:rPr>
              <w:t xml:space="preserve">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3,958</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45</w:t>
            </w:r>
          </w:p>
        </w:tc>
        <w:tc>
          <w:tcPr>
            <w:tcW w:w="3969" w:type="dxa"/>
            <w:shd w:val="clear" w:color="auto" w:fill="auto"/>
          </w:tcPr>
          <w:p w:rsidR="00F74418" w:rsidRPr="00F74418" w:rsidRDefault="00DC5A7E" w:rsidP="00F74418">
            <w:pPr>
              <w:rPr>
                <w:rFonts w:cs="Times New Roman"/>
              </w:rPr>
            </w:pPr>
            <w:r w:rsidRPr="00F74418">
              <w:rPr>
                <w:rFonts w:cs="Times New Roman"/>
              </w:rPr>
              <w:t>ул. Промышленная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1,404</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46</w:t>
            </w:r>
          </w:p>
        </w:tc>
        <w:tc>
          <w:tcPr>
            <w:tcW w:w="3969" w:type="dxa"/>
            <w:shd w:val="clear" w:color="auto" w:fill="auto"/>
          </w:tcPr>
          <w:p w:rsidR="00F74418" w:rsidRPr="00F74418" w:rsidRDefault="00DC5A7E" w:rsidP="00F74418">
            <w:pPr>
              <w:rPr>
                <w:rFonts w:cs="Times New Roman"/>
              </w:rPr>
            </w:pPr>
            <w:r w:rsidRPr="00F74418">
              <w:rPr>
                <w:rFonts w:cs="Times New Roman"/>
              </w:rPr>
              <w:t>Въезд в п. Кр. Яруга от ст. Свекловичная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4,609</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47</w:t>
            </w:r>
          </w:p>
        </w:tc>
        <w:tc>
          <w:tcPr>
            <w:tcW w:w="3969" w:type="dxa"/>
            <w:shd w:val="clear" w:color="auto" w:fill="auto"/>
          </w:tcPr>
          <w:p w:rsidR="00F74418" w:rsidRPr="00F74418" w:rsidRDefault="00DC5A7E" w:rsidP="00F74418">
            <w:pPr>
              <w:rPr>
                <w:rFonts w:cs="Times New Roman"/>
              </w:rPr>
            </w:pPr>
            <w:r w:rsidRPr="00F74418">
              <w:rPr>
                <w:rFonts w:cs="Times New Roman"/>
              </w:rPr>
              <w:t xml:space="preserve">ул. Новосадовая </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0,175</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48</w:t>
            </w:r>
          </w:p>
        </w:tc>
        <w:tc>
          <w:tcPr>
            <w:tcW w:w="3969" w:type="dxa"/>
            <w:shd w:val="clear" w:color="auto" w:fill="auto"/>
          </w:tcPr>
          <w:p w:rsidR="00F74418" w:rsidRPr="00F74418" w:rsidRDefault="00DC5A7E" w:rsidP="00F74418">
            <w:pPr>
              <w:rPr>
                <w:rFonts w:cs="Times New Roman"/>
              </w:rPr>
            </w:pPr>
            <w:r w:rsidRPr="00F74418">
              <w:rPr>
                <w:rFonts w:cs="Times New Roman"/>
              </w:rPr>
              <w:t>ул. Кооперативная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1,062</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49</w:t>
            </w:r>
          </w:p>
        </w:tc>
        <w:tc>
          <w:tcPr>
            <w:tcW w:w="3969" w:type="dxa"/>
            <w:shd w:val="clear" w:color="auto" w:fill="auto"/>
          </w:tcPr>
          <w:p w:rsidR="00F74418" w:rsidRPr="00F74418" w:rsidRDefault="00DC5A7E" w:rsidP="00F74418">
            <w:pPr>
              <w:rPr>
                <w:rFonts w:cs="Times New Roman"/>
              </w:rPr>
            </w:pPr>
            <w:r w:rsidRPr="00F74418">
              <w:rPr>
                <w:rFonts w:cs="Times New Roman"/>
              </w:rPr>
              <w:t>ул. Строительная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0,716</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50</w:t>
            </w:r>
          </w:p>
        </w:tc>
        <w:tc>
          <w:tcPr>
            <w:tcW w:w="3969" w:type="dxa"/>
            <w:shd w:val="clear" w:color="auto" w:fill="auto"/>
          </w:tcPr>
          <w:p w:rsidR="00F74418" w:rsidRPr="00F74418" w:rsidRDefault="00DC5A7E" w:rsidP="00F74418">
            <w:pPr>
              <w:rPr>
                <w:rFonts w:cs="Times New Roman"/>
              </w:rPr>
            </w:pPr>
            <w:r w:rsidRPr="00F74418">
              <w:rPr>
                <w:rFonts w:cs="Times New Roman"/>
              </w:rPr>
              <w:t>Закольцовка Строительная- Кооперативная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0,124</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51</w:t>
            </w:r>
          </w:p>
        </w:tc>
        <w:tc>
          <w:tcPr>
            <w:tcW w:w="3969" w:type="dxa"/>
            <w:shd w:val="clear" w:color="auto" w:fill="auto"/>
          </w:tcPr>
          <w:p w:rsidR="00F74418" w:rsidRPr="00F74418" w:rsidRDefault="00DC5A7E" w:rsidP="00F74418">
            <w:pPr>
              <w:rPr>
                <w:rFonts w:cs="Times New Roman"/>
              </w:rPr>
            </w:pPr>
            <w:r w:rsidRPr="00F74418">
              <w:rPr>
                <w:rFonts w:cs="Times New Roman"/>
              </w:rPr>
              <w:t>Закольцовка Кооперативная- Промышленная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0,303</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52</w:t>
            </w:r>
          </w:p>
        </w:tc>
        <w:tc>
          <w:tcPr>
            <w:tcW w:w="3969" w:type="dxa"/>
            <w:shd w:val="clear" w:color="auto" w:fill="auto"/>
          </w:tcPr>
          <w:p w:rsidR="00F74418" w:rsidRPr="00F74418" w:rsidRDefault="00DC5A7E" w:rsidP="00F74418">
            <w:pPr>
              <w:rPr>
                <w:rFonts w:cs="Times New Roman"/>
              </w:rPr>
            </w:pPr>
            <w:r w:rsidRPr="00F74418">
              <w:rPr>
                <w:rFonts w:cs="Times New Roman"/>
              </w:rPr>
              <w:t>ул. Транспортная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1,013</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53</w:t>
            </w:r>
          </w:p>
        </w:tc>
        <w:tc>
          <w:tcPr>
            <w:tcW w:w="3969" w:type="dxa"/>
            <w:shd w:val="clear" w:color="auto" w:fill="auto"/>
          </w:tcPr>
          <w:p w:rsidR="00F74418" w:rsidRPr="00F74418" w:rsidRDefault="00DC5A7E" w:rsidP="00F74418">
            <w:pPr>
              <w:rPr>
                <w:rFonts w:cs="Times New Roman"/>
              </w:rPr>
            </w:pPr>
            <w:r w:rsidRPr="00F74418">
              <w:rPr>
                <w:rFonts w:cs="Times New Roman"/>
              </w:rPr>
              <w:t>ул. Котельная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0,77</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54</w:t>
            </w:r>
          </w:p>
        </w:tc>
        <w:tc>
          <w:tcPr>
            <w:tcW w:w="3969" w:type="dxa"/>
            <w:shd w:val="clear" w:color="auto" w:fill="auto"/>
          </w:tcPr>
          <w:p w:rsidR="00F74418" w:rsidRPr="00F74418" w:rsidRDefault="00DC5A7E" w:rsidP="00F74418">
            <w:pPr>
              <w:rPr>
                <w:rFonts w:cs="Times New Roman"/>
              </w:rPr>
            </w:pPr>
            <w:r w:rsidRPr="00F74418">
              <w:rPr>
                <w:rFonts w:cs="Times New Roman"/>
              </w:rPr>
              <w:t>ул. Раздольная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1,702</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55</w:t>
            </w:r>
          </w:p>
        </w:tc>
        <w:tc>
          <w:tcPr>
            <w:tcW w:w="3969" w:type="dxa"/>
            <w:shd w:val="clear" w:color="auto" w:fill="auto"/>
          </w:tcPr>
          <w:p w:rsidR="00F74418" w:rsidRPr="00F74418" w:rsidRDefault="00DC5A7E" w:rsidP="00F74418">
            <w:pPr>
              <w:rPr>
                <w:rFonts w:cs="Times New Roman"/>
              </w:rPr>
            </w:pPr>
            <w:r w:rsidRPr="00F74418">
              <w:rPr>
                <w:rFonts w:cs="Times New Roman"/>
              </w:rPr>
              <w:t>ул. Зеленая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0,702</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56</w:t>
            </w:r>
          </w:p>
        </w:tc>
        <w:tc>
          <w:tcPr>
            <w:tcW w:w="3969" w:type="dxa"/>
            <w:shd w:val="clear" w:color="auto" w:fill="auto"/>
          </w:tcPr>
          <w:p w:rsidR="00F74418" w:rsidRPr="00F74418" w:rsidRDefault="00DC5A7E" w:rsidP="00F74418">
            <w:pPr>
              <w:rPr>
                <w:rFonts w:cs="Times New Roman"/>
              </w:rPr>
            </w:pPr>
            <w:r w:rsidRPr="00F74418">
              <w:rPr>
                <w:rFonts w:cs="Times New Roman"/>
              </w:rPr>
              <w:t>ул.Яровая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0,316</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57</w:t>
            </w:r>
          </w:p>
        </w:tc>
        <w:tc>
          <w:tcPr>
            <w:tcW w:w="3969" w:type="dxa"/>
            <w:shd w:val="clear" w:color="auto" w:fill="auto"/>
          </w:tcPr>
          <w:p w:rsidR="00F74418" w:rsidRPr="00F74418" w:rsidRDefault="00DC5A7E" w:rsidP="00F74418">
            <w:pPr>
              <w:rPr>
                <w:rFonts w:cs="Times New Roman"/>
              </w:rPr>
            </w:pPr>
            <w:r w:rsidRPr="00F74418">
              <w:rPr>
                <w:rFonts w:cs="Times New Roman"/>
              </w:rPr>
              <w:t xml:space="preserve">ул. Степная в т.ч. подъезд к дому № 20  «А» (тупик) </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0,812</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58</w:t>
            </w:r>
          </w:p>
        </w:tc>
        <w:tc>
          <w:tcPr>
            <w:tcW w:w="3969" w:type="dxa"/>
            <w:shd w:val="clear" w:color="auto" w:fill="auto"/>
          </w:tcPr>
          <w:p w:rsidR="00F74418" w:rsidRPr="00F74418" w:rsidRDefault="00DC5A7E" w:rsidP="00F74418">
            <w:pPr>
              <w:rPr>
                <w:rFonts w:cs="Times New Roman"/>
              </w:rPr>
            </w:pPr>
            <w:r w:rsidRPr="00F74418">
              <w:rPr>
                <w:rFonts w:cs="Times New Roman"/>
              </w:rPr>
              <w:t>ул. Луговая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0,476</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59</w:t>
            </w:r>
          </w:p>
        </w:tc>
        <w:tc>
          <w:tcPr>
            <w:tcW w:w="3969" w:type="dxa"/>
            <w:shd w:val="clear" w:color="auto" w:fill="auto"/>
          </w:tcPr>
          <w:p w:rsidR="00F74418" w:rsidRPr="00F74418" w:rsidRDefault="00DC5A7E" w:rsidP="00F74418">
            <w:pPr>
              <w:rPr>
                <w:rFonts w:cs="Times New Roman"/>
              </w:rPr>
            </w:pPr>
            <w:r w:rsidRPr="00F74418">
              <w:rPr>
                <w:rFonts w:cs="Times New Roman"/>
              </w:rPr>
              <w:t>Закольцовка Степная- Луговая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0,1</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60</w:t>
            </w:r>
          </w:p>
        </w:tc>
        <w:tc>
          <w:tcPr>
            <w:tcW w:w="3969" w:type="dxa"/>
            <w:shd w:val="clear" w:color="auto" w:fill="auto"/>
          </w:tcPr>
          <w:p w:rsidR="00F74418" w:rsidRPr="00F74418" w:rsidRDefault="00DC5A7E" w:rsidP="00F74418">
            <w:pPr>
              <w:rPr>
                <w:rFonts w:cs="Times New Roman"/>
              </w:rPr>
            </w:pPr>
            <w:r w:rsidRPr="00F74418">
              <w:rPr>
                <w:rFonts w:cs="Times New Roman"/>
              </w:rPr>
              <w:t>ул. Широкая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0,39</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61</w:t>
            </w:r>
          </w:p>
        </w:tc>
        <w:tc>
          <w:tcPr>
            <w:tcW w:w="3969" w:type="dxa"/>
            <w:shd w:val="clear" w:color="auto" w:fill="auto"/>
          </w:tcPr>
          <w:p w:rsidR="00F74418" w:rsidRPr="00F74418" w:rsidRDefault="00DC5A7E" w:rsidP="00F74418">
            <w:pPr>
              <w:rPr>
                <w:rFonts w:cs="Times New Roman"/>
              </w:rPr>
            </w:pPr>
            <w:r w:rsidRPr="00F74418">
              <w:rPr>
                <w:rFonts w:cs="Times New Roman"/>
              </w:rPr>
              <w:t>Закольцовка Широкая- Раздольная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0,15</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62</w:t>
            </w:r>
          </w:p>
        </w:tc>
        <w:tc>
          <w:tcPr>
            <w:tcW w:w="3969" w:type="dxa"/>
            <w:shd w:val="clear" w:color="auto" w:fill="auto"/>
          </w:tcPr>
          <w:p w:rsidR="00F74418" w:rsidRPr="00F74418" w:rsidRDefault="00DC5A7E" w:rsidP="00F74418">
            <w:pPr>
              <w:rPr>
                <w:rFonts w:cs="Times New Roman"/>
              </w:rPr>
            </w:pPr>
            <w:r w:rsidRPr="00F74418">
              <w:rPr>
                <w:rFonts w:cs="Times New Roman"/>
              </w:rPr>
              <w:t>ул.Полевая в т.ч. дворовая часть домов № 7,9,10,12,14,16,18 и жилым домам 6,8,10 (тупиковая)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2,315</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63</w:t>
            </w:r>
          </w:p>
        </w:tc>
        <w:tc>
          <w:tcPr>
            <w:tcW w:w="3969" w:type="dxa"/>
            <w:shd w:val="clear" w:color="auto" w:fill="auto"/>
          </w:tcPr>
          <w:p w:rsidR="00F74418" w:rsidRPr="00F74418" w:rsidRDefault="00DC5A7E" w:rsidP="00F74418">
            <w:pPr>
              <w:rPr>
                <w:rFonts w:cs="Times New Roman"/>
              </w:rPr>
            </w:pPr>
            <w:r w:rsidRPr="00F74418">
              <w:rPr>
                <w:rFonts w:cs="Times New Roman"/>
              </w:rPr>
              <w:t xml:space="preserve">ул. Гагарина в т.ч. заезд на разворотную площадку </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0,245</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64</w:t>
            </w:r>
          </w:p>
        </w:tc>
        <w:tc>
          <w:tcPr>
            <w:tcW w:w="3969" w:type="dxa"/>
            <w:shd w:val="clear" w:color="auto" w:fill="auto"/>
          </w:tcPr>
          <w:p w:rsidR="00F74418" w:rsidRPr="00F74418" w:rsidRDefault="00DC5A7E" w:rsidP="00F74418">
            <w:pPr>
              <w:rPr>
                <w:rFonts w:cs="Times New Roman"/>
              </w:rPr>
            </w:pPr>
            <w:r w:rsidRPr="00F74418">
              <w:rPr>
                <w:rFonts w:cs="Times New Roman"/>
              </w:rPr>
              <w:t>ул. Садовая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1,038</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65</w:t>
            </w:r>
          </w:p>
        </w:tc>
        <w:tc>
          <w:tcPr>
            <w:tcW w:w="3969" w:type="dxa"/>
            <w:shd w:val="clear" w:color="auto" w:fill="auto"/>
          </w:tcPr>
          <w:p w:rsidR="00F74418" w:rsidRPr="00F74418" w:rsidRDefault="00DC5A7E" w:rsidP="00F74418">
            <w:pPr>
              <w:rPr>
                <w:rFonts w:cs="Times New Roman"/>
              </w:rPr>
            </w:pPr>
            <w:r w:rsidRPr="00F74418">
              <w:rPr>
                <w:rFonts w:cs="Times New Roman"/>
              </w:rPr>
              <w:t>ул. Мира</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4,719</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66</w:t>
            </w:r>
          </w:p>
        </w:tc>
        <w:tc>
          <w:tcPr>
            <w:tcW w:w="3969" w:type="dxa"/>
            <w:shd w:val="clear" w:color="auto" w:fill="auto"/>
          </w:tcPr>
          <w:p w:rsidR="00F74418" w:rsidRPr="00F74418" w:rsidRDefault="00DC5A7E" w:rsidP="00F74418">
            <w:pPr>
              <w:rPr>
                <w:rFonts w:cs="Times New Roman"/>
              </w:rPr>
            </w:pPr>
            <w:r w:rsidRPr="00F74418">
              <w:rPr>
                <w:rFonts w:cs="Times New Roman"/>
              </w:rPr>
              <w:t>ул. Трудовая в т.ч. магазин Версаль и жилой дом  Трудовая 2Б</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7,657</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67</w:t>
            </w:r>
          </w:p>
        </w:tc>
        <w:tc>
          <w:tcPr>
            <w:tcW w:w="3969" w:type="dxa"/>
            <w:shd w:val="clear" w:color="auto" w:fill="auto"/>
          </w:tcPr>
          <w:p w:rsidR="00F74418" w:rsidRPr="00F74418" w:rsidRDefault="00DC5A7E" w:rsidP="00F74418">
            <w:pPr>
              <w:rPr>
                <w:rFonts w:cs="Times New Roman"/>
              </w:rPr>
            </w:pPr>
            <w:r w:rsidRPr="00F74418">
              <w:rPr>
                <w:rFonts w:cs="Times New Roman"/>
              </w:rPr>
              <w:t>ул. Светлая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0,6</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68</w:t>
            </w:r>
          </w:p>
        </w:tc>
        <w:tc>
          <w:tcPr>
            <w:tcW w:w="3969" w:type="dxa"/>
            <w:shd w:val="clear" w:color="auto" w:fill="auto"/>
          </w:tcPr>
          <w:p w:rsidR="00F74418" w:rsidRPr="00F74418" w:rsidRDefault="00DC5A7E" w:rsidP="00F74418">
            <w:pPr>
              <w:rPr>
                <w:rFonts w:cs="Times New Roman"/>
              </w:rPr>
            </w:pPr>
            <w:r w:rsidRPr="00F74418">
              <w:rPr>
                <w:rFonts w:cs="Times New Roman"/>
              </w:rPr>
              <w:t>ул. Победа</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1,484</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 xml:space="preserve"> 69</w:t>
            </w:r>
          </w:p>
        </w:tc>
        <w:tc>
          <w:tcPr>
            <w:tcW w:w="3969" w:type="dxa"/>
            <w:shd w:val="clear" w:color="auto" w:fill="auto"/>
          </w:tcPr>
          <w:p w:rsidR="00F74418" w:rsidRPr="00F74418" w:rsidRDefault="00DC5A7E" w:rsidP="00F74418">
            <w:pPr>
              <w:rPr>
                <w:rFonts w:cs="Times New Roman"/>
              </w:rPr>
            </w:pPr>
            <w:r w:rsidRPr="00F74418">
              <w:rPr>
                <w:rFonts w:cs="Times New Roman"/>
              </w:rPr>
              <w:t>ул. Спортивная</w:t>
            </w:r>
          </w:p>
        </w:tc>
        <w:tc>
          <w:tcPr>
            <w:tcW w:w="1984" w:type="dxa"/>
          </w:tcPr>
          <w:p w:rsidR="00F74418" w:rsidRPr="00F74418" w:rsidRDefault="00DC5A7E" w:rsidP="00F74418">
            <w:pPr>
              <w:rPr>
                <w:rFonts w:cs="Times New Roman"/>
              </w:rPr>
            </w:pPr>
            <w:r w:rsidRPr="00F74418">
              <w:rPr>
                <w:rFonts w:cs="Times New Roman"/>
              </w:rPr>
              <w:t xml:space="preserve">п. </w:t>
            </w:r>
            <w:r w:rsidRPr="00F74418">
              <w:rPr>
                <w:rFonts w:cs="Times New Roman"/>
              </w:rPr>
              <w:t>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0,54</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70</w:t>
            </w:r>
          </w:p>
        </w:tc>
        <w:tc>
          <w:tcPr>
            <w:tcW w:w="3969" w:type="dxa"/>
            <w:shd w:val="clear" w:color="auto" w:fill="auto"/>
          </w:tcPr>
          <w:p w:rsidR="00F74418" w:rsidRPr="00F74418" w:rsidRDefault="00DC5A7E" w:rsidP="00F74418">
            <w:pPr>
              <w:rPr>
                <w:rFonts w:cs="Times New Roman"/>
              </w:rPr>
            </w:pPr>
            <w:r w:rsidRPr="00F74418">
              <w:rPr>
                <w:rFonts w:cs="Times New Roman"/>
              </w:rPr>
              <w:t>ул. Конякина</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0,449</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71</w:t>
            </w:r>
          </w:p>
        </w:tc>
        <w:tc>
          <w:tcPr>
            <w:tcW w:w="3969" w:type="dxa"/>
            <w:shd w:val="clear" w:color="auto" w:fill="auto"/>
          </w:tcPr>
          <w:p w:rsidR="00F74418" w:rsidRPr="00F74418" w:rsidRDefault="00DC5A7E" w:rsidP="00F74418">
            <w:pPr>
              <w:rPr>
                <w:rFonts w:cs="Times New Roman"/>
              </w:rPr>
            </w:pPr>
            <w:r w:rsidRPr="00F74418">
              <w:rPr>
                <w:rFonts w:cs="Times New Roman"/>
              </w:rPr>
              <w:t>Закольцовка Конякина- Трудовая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0,85</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72</w:t>
            </w:r>
          </w:p>
        </w:tc>
        <w:tc>
          <w:tcPr>
            <w:tcW w:w="3969" w:type="dxa"/>
            <w:shd w:val="clear" w:color="auto" w:fill="auto"/>
          </w:tcPr>
          <w:p w:rsidR="00F74418" w:rsidRPr="00F74418" w:rsidRDefault="00DC5A7E" w:rsidP="00F74418">
            <w:pPr>
              <w:rPr>
                <w:rFonts w:cs="Times New Roman"/>
              </w:rPr>
            </w:pPr>
            <w:r w:rsidRPr="00F74418">
              <w:rPr>
                <w:rFonts w:cs="Times New Roman"/>
              </w:rPr>
              <w:t>ул. Автомобилистов</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0,33</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73</w:t>
            </w:r>
          </w:p>
        </w:tc>
        <w:tc>
          <w:tcPr>
            <w:tcW w:w="3969" w:type="dxa"/>
            <w:shd w:val="clear" w:color="auto" w:fill="auto"/>
          </w:tcPr>
          <w:p w:rsidR="00F74418" w:rsidRPr="00F74418" w:rsidRDefault="00DC5A7E" w:rsidP="00F74418">
            <w:pPr>
              <w:rPr>
                <w:rFonts w:cs="Times New Roman"/>
              </w:rPr>
            </w:pPr>
            <w:r w:rsidRPr="00F74418">
              <w:rPr>
                <w:rFonts w:cs="Times New Roman"/>
              </w:rPr>
              <w:t>ул. Вишневая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0,33</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74</w:t>
            </w:r>
          </w:p>
        </w:tc>
        <w:tc>
          <w:tcPr>
            <w:tcW w:w="3969" w:type="dxa"/>
            <w:shd w:val="clear" w:color="auto" w:fill="auto"/>
          </w:tcPr>
          <w:p w:rsidR="00F74418" w:rsidRPr="00F74418" w:rsidRDefault="00DC5A7E" w:rsidP="00F74418">
            <w:pPr>
              <w:rPr>
                <w:rFonts w:cs="Times New Roman"/>
              </w:rPr>
            </w:pPr>
            <w:r w:rsidRPr="00F74418">
              <w:rPr>
                <w:rFonts w:cs="Times New Roman"/>
              </w:rPr>
              <w:t>ул. Весенняя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0,343</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75</w:t>
            </w:r>
          </w:p>
        </w:tc>
        <w:tc>
          <w:tcPr>
            <w:tcW w:w="3969" w:type="dxa"/>
            <w:shd w:val="clear" w:color="auto" w:fill="auto"/>
          </w:tcPr>
          <w:p w:rsidR="00F74418" w:rsidRPr="00F74418" w:rsidRDefault="00DC5A7E" w:rsidP="00F74418">
            <w:pPr>
              <w:rPr>
                <w:rFonts w:cs="Times New Roman"/>
              </w:rPr>
            </w:pPr>
            <w:r w:rsidRPr="00F74418">
              <w:rPr>
                <w:rFonts w:cs="Times New Roman"/>
              </w:rPr>
              <w:t>Закольцовка Вишневая- Конякина</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0,524</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76</w:t>
            </w:r>
          </w:p>
        </w:tc>
        <w:tc>
          <w:tcPr>
            <w:tcW w:w="3969" w:type="dxa"/>
            <w:shd w:val="clear" w:color="auto" w:fill="auto"/>
          </w:tcPr>
          <w:p w:rsidR="00F74418" w:rsidRPr="00F74418" w:rsidRDefault="00DC5A7E" w:rsidP="00F74418">
            <w:pPr>
              <w:rPr>
                <w:rFonts w:cs="Times New Roman"/>
              </w:rPr>
            </w:pPr>
            <w:r w:rsidRPr="00F74418">
              <w:rPr>
                <w:rFonts w:cs="Times New Roman"/>
              </w:rPr>
              <w:t>ул. Западная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0,309</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77</w:t>
            </w:r>
          </w:p>
        </w:tc>
        <w:tc>
          <w:tcPr>
            <w:tcW w:w="3969" w:type="dxa"/>
            <w:shd w:val="clear" w:color="auto" w:fill="auto"/>
          </w:tcPr>
          <w:p w:rsidR="00F74418" w:rsidRPr="00F74418" w:rsidRDefault="00DC5A7E" w:rsidP="00F74418">
            <w:pPr>
              <w:rPr>
                <w:rFonts w:cs="Times New Roman"/>
              </w:rPr>
            </w:pPr>
            <w:r w:rsidRPr="00F74418">
              <w:rPr>
                <w:rFonts w:cs="Times New Roman"/>
              </w:rPr>
              <w:t>ул. Янтарная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0,33</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78</w:t>
            </w:r>
          </w:p>
        </w:tc>
        <w:tc>
          <w:tcPr>
            <w:tcW w:w="3969" w:type="dxa"/>
            <w:shd w:val="clear" w:color="auto" w:fill="auto"/>
          </w:tcPr>
          <w:p w:rsidR="00F74418" w:rsidRPr="00F74418" w:rsidRDefault="00DC5A7E" w:rsidP="00F74418">
            <w:pPr>
              <w:rPr>
                <w:rFonts w:cs="Times New Roman"/>
              </w:rPr>
            </w:pPr>
            <w:r w:rsidRPr="00F74418">
              <w:rPr>
                <w:rFonts w:cs="Times New Roman"/>
              </w:rPr>
              <w:t>Подъезд к ул. Янтарная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0,672</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79</w:t>
            </w:r>
          </w:p>
        </w:tc>
        <w:tc>
          <w:tcPr>
            <w:tcW w:w="3969" w:type="dxa"/>
            <w:shd w:val="clear" w:color="auto" w:fill="auto"/>
          </w:tcPr>
          <w:p w:rsidR="00F74418" w:rsidRPr="00F74418" w:rsidRDefault="00DC5A7E" w:rsidP="00F74418">
            <w:pPr>
              <w:rPr>
                <w:rFonts w:cs="Times New Roman"/>
              </w:rPr>
            </w:pPr>
            <w:r w:rsidRPr="00F74418">
              <w:rPr>
                <w:rFonts w:cs="Times New Roman"/>
              </w:rPr>
              <w:t>Ул. Центральная в т. ч. заезды:</w:t>
            </w:r>
          </w:p>
          <w:p w:rsidR="00F74418" w:rsidRPr="00F74418" w:rsidRDefault="00DC5A7E" w:rsidP="00F74418">
            <w:pPr>
              <w:rPr>
                <w:rFonts w:cs="Times New Roman"/>
              </w:rPr>
            </w:pPr>
            <w:r w:rsidRPr="00F74418">
              <w:rPr>
                <w:rFonts w:cs="Times New Roman"/>
              </w:rPr>
              <w:t>- стоянка Пенсионного фонда;</w:t>
            </w:r>
          </w:p>
          <w:p w:rsidR="00F74418" w:rsidRPr="00F74418" w:rsidRDefault="00DC5A7E" w:rsidP="00F74418">
            <w:pPr>
              <w:rPr>
                <w:rFonts w:cs="Times New Roman"/>
              </w:rPr>
            </w:pPr>
            <w:r w:rsidRPr="00F74418">
              <w:rPr>
                <w:rFonts w:cs="Times New Roman"/>
              </w:rPr>
              <w:t>- стоянка пожарная часть № 24;</w:t>
            </w:r>
          </w:p>
          <w:p w:rsidR="00F74418" w:rsidRPr="00F74418" w:rsidRDefault="00DC5A7E" w:rsidP="00F74418">
            <w:pPr>
              <w:rPr>
                <w:rFonts w:cs="Times New Roman"/>
              </w:rPr>
            </w:pPr>
            <w:r w:rsidRPr="00F74418">
              <w:rPr>
                <w:rFonts w:cs="Times New Roman"/>
              </w:rPr>
              <w:t>-заезд до магазина «Луч» и «Авангард»;</w:t>
            </w:r>
          </w:p>
          <w:p w:rsidR="00F74418" w:rsidRPr="00F74418" w:rsidRDefault="00DC5A7E" w:rsidP="00F74418">
            <w:pPr>
              <w:rPr>
                <w:rFonts w:cs="Times New Roman"/>
              </w:rPr>
            </w:pPr>
            <w:r w:rsidRPr="00F74418">
              <w:rPr>
                <w:rFonts w:cs="Times New Roman"/>
              </w:rPr>
              <w:t>- стоянка «суда»</w:t>
            </w:r>
          </w:p>
          <w:p w:rsidR="00F74418" w:rsidRPr="00F74418" w:rsidRDefault="00DC5A7E" w:rsidP="00F74418">
            <w:pPr>
              <w:rPr>
                <w:rFonts w:cs="Times New Roman"/>
              </w:rPr>
            </w:pPr>
            <w:r w:rsidRPr="00F74418">
              <w:rPr>
                <w:rFonts w:cs="Times New Roman"/>
              </w:rPr>
              <w:t>-заезд до магазинов и стоянка Торгового ряда;</w:t>
            </w:r>
          </w:p>
          <w:p w:rsidR="00F74418" w:rsidRPr="00F74418" w:rsidRDefault="00DC5A7E" w:rsidP="00F74418">
            <w:pPr>
              <w:rPr>
                <w:rFonts w:cs="Times New Roman"/>
              </w:rPr>
            </w:pPr>
            <w:r w:rsidRPr="00F74418">
              <w:rPr>
                <w:rFonts w:cs="Times New Roman"/>
              </w:rPr>
              <w:t>- дворовая часть микрорайона МПМК;</w:t>
            </w:r>
          </w:p>
          <w:p w:rsidR="00F74418" w:rsidRPr="00F74418" w:rsidRDefault="00DC5A7E" w:rsidP="00F74418">
            <w:pPr>
              <w:rPr>
                <w:rFonts w:cs="Times New Roman"/>
              </w:rPr>
            </w:pPr>
            <w:r w:rsidRPr="00F74418">
              <w:rPr>
                <w:rFonts w:cs="Times New Roman"/>
              </w:rPr>
              <w:t xml:space="preserve">- автовокзал и стоянка </w:t>
            </w:r>
            <w:r w:rsidRPr="00F74418">
              <w:rPr>
                <w:rFonts w:cs="Times New Roman"/>
              </w:rPr>
              <w:t>сбытовой компании;</w:t>
            </w:r>
          </w:p>
          <w:p w:rsidR="00F74418" w:rsidRPr="00F74418" w:rsidRDefault="00DC5A7E" w:rsidP="00F74418">
            <w:pPr>
              <w:rPr>
                <w:rFonts w:cs="Times New Roman"/>
              </w:rPr>
            </w:pPr>
            <w:r w:rsidRPr="00F74418">
              <w:rPr>
                <w:rFonts w:cs="Times New Roman"/>
              </w:rPr>
              <w:t>- стоянка кафе «Зодиак»;</w:t>
            </w:r>
          </w:p>
          <w:p w:rsidR="00F74418" w:rsidRPr="00F74418" w:rsidRDefault="00DC5A7E" w:rsidP="00F74418">
            <w:pPr>
              <w:rPr>
                <w:rFonts w:cs="Times New Roman"/>
              </w:rPr>
            </w:pPr>
            <w:r w:rsidRPr="00F74418">
              <w:rPr>
                <w:rFonts w:cs="Times New Roman"/>
              </w:rPr>
              <w:t>- стоянка «Белсвязь»;</w:t>
            </w:r>
          </w:p>
          <w:p w:rsidR="00F74418" w:rsidRPr="00F74418" w:rsidRDefault="00DC5A7E" w:rsidP="00F74418">
            <w:pPr>
              <w:rPr>
                <w:rFonts w:cs="Times New Roman"/>
              </w:rPr>
            </w:pPr>
            <w:r w:rsidRPr="00F74418">
              <w:rPr>
                <w:rFonts w:cs="Times New Roman"/>
              </w:rPr>
              <w:t>- стоянка ЦРБ;</w:t>
            </w:r>
          </w:p>
          <w:p w:rsidR="00F74418" w:rsidRPr="00F74418" w:rsidRDefault="00DC5A7E" w:rsidP="00F74418">
            <w:pPr>
              <w:rPr>
                <w:rFonts w:cs="Times New Roman"/>
              </w:rPr>
            </w:pPr>
            <w:r w:rsidRPr="00F74418">
              <w:rPr>
                <w:rFonts w:cs="Times New Roman"/>
              </w:rPr>
              <w:t>- заезд до скорой помощи;</w:t>
            </w:r>
          </w:p>
          <w:p w:rsidR="00F74418" w:rsidRPr="00F74418" w:rsidRDefault="00DC5A7E" w:rsidP="00F74418">
            <w:pPr>
              <w:rPr>
                <w:rFonts w:cs="Times New Roman"/>
              </w:rPr>
            </w:pPr>
            <w:r w:rsidRPr="00F74418">
              <w:rPr>
                <w:rFonts w:cs="Times New Roman"/>
              </w:rPr>
              <w:t>- заправки 2шт. ;</w:t>
            </w:r>
          </w:p>
          <w:p w:rsidR="00F74418" w:rsidRPr="00F74418" w:rsidRDefault="00DC5A7E" w:rsidP="00F74418">
            <w:pPr>
              <w:rPr>
                <w:rFonts w:cs="Times New Roman"/>
              </w:rPr>
            </w:pPr>
            <w:r w:rsidRPr="00F74418">
              <w:rPr>
                <w:rFonts w:cs="Times New Roman"/>
              </w:rPr>
              <w:t>- дворовая часть дома № 82;</w:t>
            </w:r>
          </w:p>
          <w:p w:rsidR="00F74418" w:rsidRPr="00F74418" w:rsidRDefault="00DC5A7E" w:rsidP="00F74418">
            <w:pPr>
              <w:rPr>
                <w:rFonts w:cs="Times New Roman"/>
              </w:rPr>
            </w:pPr>
            <w:r w:rsidRPr="00F74418">
              <w:rPr>
                <w:rFonts w:cs="Times New Roman"/>
              </w:rPr>
              <w:t>- дворовая часть дома № 83;</w:t>
            </w:r>
          </w:p>
          <w:p w:rsidR="00F74418" w:rsidRPr="00F74418" w:rsidRDefault="00DC5A7E" w:rsidP="00F74418">
            <w:pPr>
              <w:rPr>
                <w:rFonts w:cs="Times New Roman"/>
              </w:rPr>
            </w:pPr>
            <w:r w:rsidRPr="00F74418">
              <w:rPr>
                <w:rFonts w:cs="Times New Roman"/>
              </w:rPr>
              <w:t>- стоянка и дворовая часть дома № 87;</w:t>
            </w:r>
          </w:p>
          <w:p w:rsidR="00F74418" w:rsidRPr="00F74418" w:rsidRDefault="00DC5A7E" w:rsidP="00F74418">
            <w:pPr>
              <w:rPr>
                <w:rFonts w:cs="Times New Roman"/>
              </w:rPr>
            </w:pPr>
            <w:r w:rsidRPr="00F74418">
              <w:rPr>
                <w:rFonts w:cs="Times New Roman"/>
              </w:rPr>
              <w:t>- подъезд и стоянка  газовой службы;</w:t>
            </w:r>
          </w:p>
          <w:p w:rsidR="00F74418" w:rsidRPr="00F74418" w:rsidRDefault="00DC5A7E" w:rsidP="00F74418">
            <w:pPr>
              <w:rPr>
                <w:rFonts w:cs="Times New Roman"/>
              </w:rPr>
            </w:pPr>
            <w:r w:rsidRPr="00F74418">
              <w:rPr>
                <w:rFonts w:cs="Times New Roman"/>
              </w:rPr>
              <w:t>- стоянка полиции;</w:t>
            </w:r>
          </w:p>
          <w:p w:rsidR="00F74418" w:rsidRPr="00F74418" w:rsidRDefault="00DC5A7E" w:rsidP="00F74418">
            <w:pPr>
              <w:rPr>
                <w:rFonts w:cs="Times New Roman"/>
              </w:rPr>
            </w:pPr>
            <w:r w:rsidRPr="00F74418">
              <w:rPr>
                <w:rFonts w:cs="Times New Roman"/>
              </w:rPr>
              <w:t>- дворовая часть дома № 27</w:t>
            </w:r>
          </w:p>
          <w:p w:rsidR="00F74418" w:rsidRPr="00F74418" w:rsidRDefault="00DC5A7E" w:rsidP="00F74418">
            <w:pPr>
              <w:rPr>
                <w:rFonts w:cs="Times New Roman"/>
              </w:rPr>
            </w:pPr>
            <w:r w:rsidRPr="00F74418">
              <w:rPr>
                <w:rFonts w:cs="Times New Roman"/>
              </w:rPr>
              <w:t xml:space="preserve">-стоянки возле здания Центральная 81 отдел Мун. закупок и Пограничной части </w:t>
            </w:r>
          </w:p>
          <w:p w:rsidR="00F74418" w:rsidRPr="00F74418" w:rsidRDefault="00DC5A7E" w:rsidP="00F74418">
            <w:pPr>
              <w:rPr>
                <w:rFonts w:cs="Times New Roman"/>
              </w:rPr>
            </w:pPr>
            <w:r w:rsidRPr="00F74418">
              <w:rPr>
                <w:rFonts w:cs="Times New Roman"/>
              </w:rPr>
              <w:t>-заезд к «Арбату»</w:t>
            </w:r>
          </w:p>
          <w:p w:rsidR="00F74418" w:rsidRPr="00F74418" w:rsidRDefault="00DC5A7E" w:rsidP="00F74418">
            <w:pPr>
              <w:rPr>
                <w:rFonts w:cs="Times New Roman"/>
              </w:rPr>
            </w:pPr>
            <w:r w:rsidRPr="00F74418">
              <w:rPr>
                <w:rFonts w:cs="Times New Roman"/>
              </w:rPr>
              <w:t>-стоянка перед магазином «Пятерочка»</w:t>
            </w:r>
          </w:p>
        </w:tc>
        <w:tc>
          <w:tcPr>
            <w:tcW w:w="1984" w:type="dxa"/>
          </w:tcPr>
          <w:p w:rsidR="00F74418" w:rsidRPr="00F74418" w:rsidRDefault="00DC5A7E" w:rsidP="00F74418">
            <w:pPr>
              <w:rPr>
                <w:rFonts w:cs="Times New Roman"/>
                <w:b/>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b/>
              </w:rPr>
            </w:pPr>
            <w:r w:rsidRPr="00F74418">
              <w:rPr>
                <w:rFonts w:cs="Times New Roman"/>
                <w:b/>
              </w:rPr>
              <w:t>16,275</w:t>
            </w:r>
          </w:p>
        </w:tc>
        <w:tc>
          <w:tcPr>
            <w:tcW w:w="1417" w:type="dxa"/>
            <w:shd w:val="clear" w:color="auto" w:fill="auto"/>
          </w:tcPr>
          <w:p w:rsidR="00F74418" w:rsidRPr="00F74418" w:rsidRDefault="00DC5A7E" w:rsidP="00F74418">
            <w:pPr>
              <w:jc w:val="center"/>
              <w:rPr>
                <w:rFonts w:cs="Times New Roman"/>
                <w:b/>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80</w:t>
            </w:r>
          </w:p>
        </w:tc>
        <w:tc>
          <w:tcPr>
            <w:tcW w:w="3969" w:type="dxa"/>
            <w:shd w:val="clear" w:color="auto" w:fill="auto"/>
          </w:tcPr>
          <w:p w:rsidR="00F74418" w:rsidRPr="00F74418" w:rsidRDefault="00DC5A7E" w:rsidP="00F74418">
            <w:pPr>
              <w:rPr>
                <w:rFonts w:cs="Times New Roman"/>
              </w:rPr>
            </w:pPr>
            <w:r w:rsidRPr="00F74418">
              <w:rPr>
                <w:rFonts w:cs="Times New Roman"/>
              </w:rPr>
              <w:t>Закольцовка Комсомольская - Вдовытченко</w:t>
            </w:r>
          </w:p>
        </w:tc>
        <w:tc>
          <w:tcPr>
            <w:tcW w:w="1984" w:type="dxa"/>
          </w:tcPr>
          <w:p w:rsidR="00F74418" w:rsidRPr="00F74418" w:rsidRDefault="00DC5A7E" w:rsidP="00F74418">
            <w:pPr>
              <w:rPr>
                <w:rFonts w:cs="Times New Roman"/>
              </w:rPr>
            </w:pPr>
            <w:r w:rsidRPr="00F74418">
              <w:rPr>
                <w:rFonts w:cs="Times New Roman"/>
              </w:rPr>
              <w:t>п.</w:t>
            </w:r>
            <w:r w:rsidRPr="00F74418">
              <w:rPr>
                <w:rFonts w:cs="Times New Roman"/>
              </w:rPr>
              <w:t xml:space="preserve">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0,227</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81</w:t>
            </w:r>
          </w:p>
        </w:tc>
        <w:tc>
          <w:tcPr>
            <w:tcW w:w="3969" w:type="dxa"/>
            <w:shd w:val="clear" w:color="auto" w:fill="auto"/>
          </w:tcPr>
          <w:p w:rsidR="00F74418" w:rsidRPr="00F74418" w:rsidRDefault="00DC5A7E" w:rsidP="00F74418">
            <w:pPr>
              <w:rPr>
                <w:rFonts w:cs="Times New Roman"/>
              </w:rPr>
            </w:pPr>
            <w:r w:rsidRPr="00F74418">
              <w:rPr>
                <w:rFonts w:cs="Times New Roman"/>
              </w:rPr>
              <w:t>ул. Новосадовая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0,036</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82</w:t>
            </w:r>
          </w:p>
        </w:tc>
        <w:tc>
          <w:tcPr>
            <w:tcW w:w="3969" w:type="dxa"/>
            <w:shd w:val="clear" w:color="auto" w:fill="auto"/>
          </w:tcPr>
          <w:p w:rsidR="00F74418" w:rsidRPr="00F74418" w:rsidRDefault="00DC5A7E" w:rsidP="00F74418">
            <w:pPr>
              <w:rPr>
                <w:rFonts w:cs="Times New Roman"/>
              </w:rPr>
            </w:pPr>
            <w:r w:rsidRPr="00F74418">
              <w:rPr>
                <w:rFonts w:cs="Times New Roman"/>
              </w:rPr>
              <w:t xml:space="preserve">ул.Центральная (площадки у авто мойки, автопарка) </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0,513</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83</w:t>
            </w:r>
          </w:p>
        </w:tc>
        <w:tc>
          <w:tcPr>
            <w:tcW w:w="3969" w:type="dxa"/>
            <w:shd w:val="clear" w:color="auto" w:fill="auto"/>
          </w:tcPr>
          <w:p w:rsidR="00F74418" w:rsidRPr="00F74418" w:rsidRDefault="00DC5A7E" w:rsidP="00F74418">
            <w:pPr>
              <w:rPr>
                <w:rFonts w:cs="Times New Roman"/>
              </w:rPr>
            </w:pPr>
            <w:r w:rsidRPr="00F74418">
              <w:rPr>
                <w:rFonts w:cs="Times New Roman"/>
              </w:rPr>
              <w:t>ул.Колхозная- Свободная (разделительная площадка около магазина Анюта)</w:t>
            </w:r>
          </w:p>
        </w:tc>
        <w:tc>
          <w:tcPr>
            <w:tcW w:w="1984" w:type="dxa"/>
          </w:tcPr>
          <w:p w:rsidR="00F74418" w:rsidRPr="00F74418" w:rsidRDefault="00DC5A7E" w:rsidP="00F74418">
            <w:pPr>
              <w:rPr>
                <w:rFonts w:cs="Times New Roman"/>
              </w:rPr>
            </w:pPr>
            <w:r w:rsidRPr="00F74418">
              <w:rPr>
                <w:rFonts w:cs="Times New Roman"/>
              </w:rPr>
              <w:t xml:space="preserve">п. Красная </w:t>
            </w:r>
            <w:r w:rsidRPr="00F74418">
              <w:rPr>
                <w:rFonts w:cs="Times New Roman"/>
              </w:rPr>
              <w:t>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0,129</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84</w:t>
            </w:r>
          </w:p>
        </w:tc>
        <w:tc>
          <w:tcPr>
            <w:tcW w:w="3969" w:type="dxa"/>
            <w:shd w:val="clear" w:color="auto" w:fill="auto"/>
          </w:tcPr>
          <w:p w:rsidR="00F74418" w:rsidRPr="00F74418" w:rsidRDefault="00DC5A7E" w:rsidP="00F74418">
            <w:pPr>
              <w:rPr>
                <w:rFonts w:cs="Times New Roman"/>
              </w:rPr>
            </w:pPr>
            <w:r w:rsidRPr="00F74418">
              <w:rPr>
                <w:rFonts w:cs="Times New Roman"/>
              </w:rPr>
              <w:t>ул. Новостроевка в т.ч. стадион</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0,229</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85</w:t>
            </w:r>
          </w:p>
        </w:tc>
        <w:tc>
          <w:tcPr>
            <w:tcW w:w="3969" w:type="dxa"/>
            <w:shd w:val="clear" w:color="auto" w:fill="auto"/>
          </w:tcPr>
          <w:p w:rsidR="00F74418" w:rsidRPr="00F74418" w:rsidRDefault="00DC5A7E" w:rsidP="00F74418">
            <w:pPr>
              <w:rPr>
                <w:rFonts w:cs="Times New Roman"/>
              </w:rPr>
            </w:pPr>
            <w:r w:rsidRPr="00F74418">
              <w:rPr>
                <w:rFonts w:cs="Times New Roman"/>
              </w:rPr>
              <w:t>Закольцовка Полевая -Промышленная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0,465</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86</w:t>
            </w:r>
          </w:p>
        </w:tc>
        <w:tc>
          <w:tcPr>
            <w:tcW w:w="3969" w:type="dxa"/>
            <w:shd w:val="clear" w:color="auto" w:fill="auto"/>
          </w:tcPr>
          <w:p w:rsidR="00F74418" w:rsidRPr="00F74418" w:rsidRDefault="00DC5A7E" w:rsidP="00F74418">
            <w:pPr>
              <w:rPr>
                <w:rFonts w:cs="Times New Roman"/>
              </w:rPr>
            </w:pPr>
            <w:r w:rsidRPr="00F74418">
              <w:rPr>
                <w:rFonts w:cs="Times New Roman"/>
              </w:rPr>
              <w:t>ул.Мира</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0,230</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87</w:t>
            </w:r>
          </w:p>
        </w:tc>
        <w:tc>
          <w:tcPr>
            <w:tcW w:w="3969" w:type="dxa"/>
            <w:shd w:val="clear" w:color="auto" w:fill="auto"/>
          </w:tcPr>
          <w:p w:rsidR="00F74418" w:rsidRPr="00F74418" w:rsidRDefault="00DC5A7E" w:rsidP="00F74418">
            <w:pPr>
              <w:rPr>
                <w:rFonts w:cs="Times New Roman"/>
              </w:rPr>
            </w:pPr>
            <w:r w:rsidRPr="00F74418">
              <w:rPr>
                <w:rFonts w:cs="Times New Roman"/>
              </w:rPr>
              <w:t>Закольцовка Транспортная- Раздольная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0,235</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88</w:t>
            </w:r>
          </w:p>
        </w:tc>
        <w:tc>
          <w:tcPr>
            <w:tcW w:w="3969" w:type="dxa"/>
            <w:shd w:val="clear" w:color="auto" w:fill="auto"/>
          </w:tcPr>
          <w:p w:rsidR="00F74418" w:rsidRPr="00F74418" w:rsidRDefault="00DC5A7E" w:rsidP="00F74418">
            <w:pPr>
              <w:rPr>
                <w:rFonts w:cs="Times New Roman"/>
              </w:rPr>
            </w:pPr>
            <w:r w:rsidRPr="00F74418">
              <w:rPr>
                <w:rFonts w:cs="Times New Roman"/>
              </w:rPr>
              <w:t xml:space="preserve">ул. Пионерская  в т.ч.  площадка Прокуратуры </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0,193</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89</w:t>
            </w:r>
          </w:p>
        </w:tc>
        <w:tc>
          <w:tcPr>
            <w:tcW w:w="3969" w:type="dxa"/>
            <w:shd w:val="clear" w:color="auto" w:fill="auto"/>
          </w:tcPr>
          <w:p w:rsidR="00F74418" w:rsidRPr="00F74418" w:rsidRDefault="00DC5A7E" w:rsidP="00F74418">
            <w:pPr>
              <w:rPr>
                <w:rFonts w:cs="Times New Roman"/>
              </w:rPr>
            </w:pPr>
            <w:r w:rsidRPr="00F74418">
              <w:rPr>
                <w:rFonts w:cs="Times New Roman"/>
              </w:rPr>
              <w:t>ул. Мира</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0,131</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90</w:t>
            </w:r>
          </w:p>
        </w:tc>
        <w:tc>
          <w:tcPr>
            <w:tcW w:w="3969" w:type="dxa"/>
            <w:shd w:val="clear" w:color="auto" w:fill="auto"/>
          </w:tcPr>
          <w:p w:rsidR="00F74418" w:rsidRPr="00F74418" w:rsidRDefault="00DC5A7E" w:rsidP="00F74418">
            <w:pPr>
              <w:rPr>
                <w:rFonts w:cs="Times New Roman"/>
              </w:rPr>
            </w:pPr>
            <w:r w:rsidRPr="00F74418">
              <w:rPr>
                <w:rFonts w:cs="Times New Roman"/>
              </w:rPr>
              <w:t>Подъезд к кладбищу ул. Юбилейная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0,274</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b/>
              </w:rPr>
            </w:pPr>
          </w:p>
        </w:tc>
        <w:tc>
          <w:tcPr>
            <w:tcW w:w="3969" w:type="dxa"/>
            <w:shd w:val="clear" w:color="auto" w:fill="auto"/>
          </w:tcPr>
          <w:p w:rsidR="00F74418" w:rsidRPr="00F74418" w:rsidRDefault="00DC5A7E" w:rsidP="00F74418">
            <w:pPr>
              <w:rPr>
                <w:rFonts w:cs="Times New Roman"/>
                <w:b/>
              </w:rPr>
            </w:pPr>
            <w:r w:rsidRPr="00F74418">
              <w:rPr>
                <w:rFonts w:cs="Times New Roman"/>
                <w:b/>
              </w:rPr>
              <w:t>Микрорайон «Западный»</w:t>
            </w:r>
          </w:p>
        </w:tc>
        <w:tc>
          <w:tcPr>
            <w:tcW w:w="1984" w:type="dxa"/>
          </w:tcPr>
          <w:p w:rsidR="00F74418" w:rsidRPr="00F74418" w:rsidRDefault="00DC5A7E" w:rsidP="00F74418">
            <w:pPr>
              <w:rPr>
                <w:rFonts w:cs="Times New Roman"/>
                <w:b/>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b/>
              </w:rPr>
            </w:pPr>
            <w:r w:rsidRPr="00F74418">
              <w:rPr>
                <w:rFonts w:cs="Times New Roman"/>
                <w:b/>
              </w:rPr>
              <w:t>2,434</w:t>
            </w:r>
          </w:p>
        </w:tc>
        <w:tc>
          <w:tcPr>
            <w:tcW w:w="1417" w:type="dxa"/>
            <w:shd w:val="clear" w:color="auto" w:fill="auto"/>
          </w:tcPr>
          <w:p w:rsidR="00F74418" w:rsidRPr="00F74418" w:rsidRDefault="00DC5A7E" w:rsidP="00F74418">
            <w:pPr>
              <w:jc w:val="center"/>
              <w:rPr>
                <w:rFonts w:cs="Times New Roman"/>
                <w:b/>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91</w:t>
            </w:r>
          </w:p>
        </w:tc>
        <w:tc>
          <w:tcPr>
            <w:tcW w:w="3969" w:type="dxa"/>
            <w:shd w:val="clear" w:color="auto" w:fill="auto"/>
          </w:tcPr>
          <w:p w:rsidR="00F74418" w:rsidRPr="00F74418" w:rsidRDefault="00DC5A7E" w:rsidP="00F74418">
            <w:pPr>
              <w:rPr>
                <w:rFonts w:cs="Times New Roman"/>
              </w:rPr>
            </w:pPr>
            <w:r w:rsidRPr="00F74418">
              <w:rPr>
                <w:rFonts w:cs="Times New Roman"/>
              </w:rPr>
              <w:t>ул.Сумская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0,691</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92</w:t>
            </w:r>
          </w:p>
        </w:tc>
        <w:tc>
          <w:tcPr>
            <w:tcW w:w="3969" w:type="dxa"/>
            <w:shd w:val="clear" w:color="auto" w:fill="auto"/>
          </w:tcPr>
          <w:p w:rsidR="00F74418" w:rsidRPr="00F74418" w:rsidRDefault="00DC5A7E" w:rsidP="00F74418">
            <w:pPr>
              <w:rPr>
                <w:rFonts w:cs="Times New Roman"/>
              </w:rPr>
            </w:pPr>
            <w:r w:rsidRPr="00F74418">
              <w:rPr>
                <w:rFonts w:cs="Times New Roman"/>
              </w:rPr>
              <w:t>ул.Лозовая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0,715</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93</w:t>
            </w:r>
          </w:p>
        </w:tc>
        <w:tc>
          <w:tcPr>
            <w:tcW w:w="3969" w:type="dxa"/>
            <w:shd w:val="clear" w:color="auto" w:fill="auto"/>
          </w:tcPr>
          <w:p w:rsidR="00F74418" w:rsidRPr="00F74418" w:rsidRDefault="00DC5A7E" w:rsidP="00F74418">
            <w:pPr>
              <w:rPr>
                <w:rFonts w:cs="Times New Roman"/>
              </w:rPr>
            </w:pPr>
            <w:r w:rsidRPr="00F74418">
              <w:rPr>
                <w:rFonts w:cs="Times New Roman"/>
              </w:rPr>
              <w:t>ул.Центральная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1,028</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b/>
              </w:rPr>
            </w:pPr>
            <w:r w:rsidRPr="00F74418">
              <w:rPr>
                <w:rFonts w:cs="Times New Roman"/>
                <w:b/>
              </w:rPr>
              <w:t>94</w:t>
            </w:r>
          </w:p>
        </w:tc>
        <w:tc>
          <w:tcPr>
            <w:tcW w:w="3969" w:type="dxa"/>
            <w:shd w:val="clear" w:color="auto" w:fill="auto"/>
          </w:tcPr>
          <w:p w:rsidR="00F74418" w:rsidRPr="00F74418" w:rsidRDefault="00DC5A7E" w:rsidP="00F74418">
            <w:pPr>
              <w:rPr>
                <w:rFonts w:cs="Times New Roman"/>
                <w:b/>
              </w:rPr>
            </w:pPr>
            <w:r w:rsidRPr="00F74418">
              <w:rPr>
                <w:rFonts w:cs="Times New Roman"/>
                <w:b/>
              </w:rPr>
              <w:t>Микрорайон «Южный» ул.Энергетиков</w:t>
            </w:r>
          </w:p>
        </w:tc>
        <w:tc>
          <w:tcPr>
            <w:tcW w:w="1984" w:type="dxa"/>
          </w:tcPr>
          <w:p w:rsidR="00F74418" w:rsidRPr="00F74418" w:rsidRDefault="00DC5A7E" w:rsidP="00F74418">
            <w:pPr>
              <w:rPr>
                <w:rFonts w:cs="Times New Roman"/>
                <w:b/>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b/>
              </w:rPr>
            </w:pPr>
            <w:r w:rsidRPr="00F74418">
              <w:rPr>
                <w:rFonts w:cs="Times New Roman"/>
                <w:b/>
              </w:rPr>
              <w:t>4,4</w:t>
            </w:r>
          </w:p>
        </w:tc>
        <w:tc>
          <w:tcPr>
            <w:tcW w:w="1417" w:type="dxa"/>
            <w:shd w:val="clear" w:color="auto" w:fill="auto"/>
          </w:tcPr>
          <w:p w:rsidR="00F74418" w:rsidRPr="00F74418" w:rsidRDefault="00DC5A7E" w:rsidP="00F74418">
            <w:pPr>
              <w:jc w:val="center"/>
              <w:rPr>
                <w:rFonts w:cs="Times New Roman"/>
                <w:b/>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b/>
              </w:rPr>
            </w:pPr>
          </w:p>
        </w:tc>
        <w:tc>
          <w:tcPr>
            <w:tcW w:w="3969" w:type="dxa"/>
            <w:shd w:val="clear" w:color="auto" w:fill="auto"/>
          </w:tcPr>
          <w:p w:rsidR="00F74418" w:rsidRPr="00F74418" w:rsidRDefault="00DC5A7E" w:rsidP="00F74418">
            <w:pPr>
              <w:rPr>
                <w:rFonts w:cs="Times New Roman"/>
                <w:b/>
              </w:rPr>
            </w:pPr>
            <w:r w:rsidRPr="00F74418">
              <w:rPr>
                <w:rFonts w:cs="Times New Roman"/>
                <w:b/>
              </w:rPr>
              <w:t>Микрорайон «Восточный»</w:t>
            </w:r>
          </w:p>
        </w:tc>
        <w:tc>
          <w:tcPr>
            <w:tcW w:w="1984" w:type="dxa"/>
          </w:tcPr>
          <w:p w:rsidR="00F74418" w:rsidRPr="00F74418" w:rsidRDefault="00DC5A7E" w:rsidP="00F74418">
            <w:pPr>
              <w:rPr>
                <w:rFonts w:cs="Times New Roman"/>
                <w:b/>
              </w:rPr>
            </w:pPr>
            <w:r w:rsidRPr="00F74418">
              <w:rPr>
                <w:rFonts w:cs="Times New Roman"/>
              </w:rPr>
              <w:t xml:space="preserve">п. Красная </w:t>
            </w:r>
            <w:r w:rsidRPr="00F74418">
              <w:rPr>
                <w:rFonts w:cs="Times New Roman"/>
              </w:rPr>
              <w:t>Яруга</w:t>
            </w:r>
          </w:p>
        </w:tc>
        <w:tc>
          <w:tcPr>
            <w:tcW w:w="1560" w:type="dxa"/>
            <w:shd w:val="clear" w:color="auto" w:fill="auto"/>
          </w:tcPr>
          <w:p w:rsidR="00F74418" w:rsidRPr="00F74418" w:rsidRDefault="00DC5A7E" w:rsidP="00F74418">
            <w:pPr>
              <w:jc w:val="center"/>
              <w:rPr>
                <w:rFonts w:cs="Times New Roman"/>
                <w:b/>
              </w:rPr>
            </w:pPr>
            <w:r w:rsidRPr="00F74418">
              <w:rPr>
                <w:rFonts w:cs="Times New Roman"/>
                <w:b/>
              </w:rPr>
              <w:t>4,978</w:t>
            </w:r>
          </w:p>
        </w:tc>
        <w:tc>
          <w:tcPr>
            <w:tcW w:w="1417" w:type="dxa"/>
            <w:shd w:val="clear" w:color="auto" w:fill="auto"/>
          </w:tcPr>
          <w:p w:rsidR="00F74418" w:rsidRPr="00F74418" w:rsidRDefault="00DC5A7E" w:rsidP="00F74418">
            <w:pPr>
              <w:jc w:val="center"/>
              <w:rPr>
                <w:rFonts w:cs="Times New Roman"/>
                <w:b/>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96</w:t>
            </w:r>
          </w:p>
        </w:tc>
        <w:tc>
          <w:tcPr>
            <w:tcW w:w="3969" w:type="dxa"/>
            <w:shd w:val="clear" w:color="auto" w:fill="auto"/>
          </w:tcPr>
          <w:p w:rsidR="00F74418" w:rsidRPr="00F74418" w:rsidRDefault="00DC5A7E" w:rsidP="00F74418">
            <w:pPr>
              <w:rPr>
                <w:rFonts w:cs="Times New Roman"/>
              </w:rPr>
            </w:pPr>
            <w:r w:rsidRPr="00F74418">
              <w:rPr>
                <w:rFonts w:cs="Times New Roman"/>
              </w:rPr>
              <w:t>ул.Родниковая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0,261</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97</w:t>
            </w:r>
          </w:p>
        </w:tc>
        <w:tc>
          <w:tcPr>
            <w:tcW w:w="3969" w:type="dxa"/>
            <w:shd w:val="clear" w:color="auto" w:fill="auto"/>
          </w:tcPr>
          <w:p w:rsidR="00F74418" w:rsidRPr="00F74418" w:rsidRDefault="00DC5A7E" w:rsidP="00F74418">
            <w:pPr>
              <w:rPr>
                <w:rFonts w:cs="Times New Roman"/>
              </w:rPr>
            </w:pPr>
            <w:r w:rsidRPr="00F74418">
              <w:rPr>
                <w:rFonts w:cs="Times New Roman"/>
              </w:rPr>
              <w:t>ул.Сосновая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0,265</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98</w:t>
            </w:r>
          </w:p>
        </w:tc>
        <w:tc>
          <w:tcPr>
            <w:tcW w:w="3969" w:type="dxa"/>
            <w:shd w:val="clear" w:color="auto" w:fill="auto"/>
          </w:tcPr>
          <w:p w:rsidR="00F74418" w:rsidRPr="00F74418" w:rsidRDefault="00DC5A7E" w:rsidP="00F74418">
            <w:pPr>
              <w:rPr>
                <w:rFonts w:cs="Times New Roman"/>
              </w:rPr>
            </w:pPr>
            <w:r w:rsidRPr="00F74418">
              <w:rPr>
                <w:rFonts w:cs="Times New Roman"/>
              </w:rPr>
              <w:t>ул.Добрая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0,265</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99</w:t>
            </w:r>
          </w:p>
        </w:tc>
        <w:tc>
          <w:tcPr>
            <w:tcW w:w="3969" w:type="dxa"/>
            <w:shd w:val="clear" w:color="auto" w:fill="auto"/>
          </w:tcPr>
          <w:p w:rsidR="00F74418" w:rsidRPr="00F74418" w:rsidRDefault="00DC5A7E" w:rsidP="00F74418">
            <w:pPr>
              <w:rPr>
                <w:rFonts w:cs="Times New Roman"/>
              </w:rPr>
            </w:pPr>
            <w:r w:rsidRPr="00F74418">
              <w:rPr>
                <w:rFonts w:cs="Times New Roman"/>
              </w:rPr>
              <w:t>ул.Юности</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0,651</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100</w:t>
            </w:r>
          </w:p>
        </w:tc>
        <w:tc>
          <w:tcPr>
            <w:tcW w:w="3969" w:type="dxa"/>
            <w:shd w:val="clear" w:color="auto" w:fill="auto"/>
          </w:tcPr>
          <w:p w:rsidR="00F74418" w:rsidRPr="00F74418" w:rsidRDefault="00DC5A7E" w:rsidP="00F74418">
            <w:pPr>
              <w:rPr>
                <w:rFonts w:cs="Times New Roman"/>
              </w:rPr>
            </w:pPr>
            <w:r w:rsidRPr="00F74418">
              <w:rPr>
                <w:rFonts w:cs="Times New Roman"/>
              </w:rPr>
              <w:t>ул.Надежды</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0,844</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101</w:t>
            </w:r>
          </w:p>
        </w:tc>
        <w:tc>
          <w:tcPr>
            <w:tcW w:w="3969" w:type="dxa"/>
            <w:shd w:val="clear" w:color="auto" w:fill="auto"/>
          </w:tcPr>
          <w:p w:rsidR="00F74418" w:rsidRPr="00F74418" w:rsidRDefault="00DC5A7E" w:rsidP="00F74418">
            <w:pPr>
              <w:rPr>
                <w:rFonts w:cs="Times New Roman"/>
              </w:rPr>
            </w:pPr>
            <w:r w:rsidRPr="00F74418">
              <w:rPr>
                <w:rFonts w:cs="Times New Roman"/>
              </w:rPr>
              <w:t>ул.Семейная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0,570</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102</w:t>
            </w:r>
          </w:p>
        </w:tc>
        <w:tc>
          <w:tcPr>
            <w:tcW w:w="3969" w:type="dxa"/>
            <w:shd w:val="clear" w:color="auto" w:fill="auto"/>
          </w:tcPr>
          <w:p w:rsidR="00F74418" w:rsidRPr="00F74418" w:rsidRDefault="00DC5A7E" w:rsidP="00F74418">
            <w:pPr>
              <w:rPr>
                <w:rFonts w:cs="Times New Roman"/>
              </w:rPr>
            </w:pPr>
            <w:r w:rsidRPr="00F74418">
              <w:rPr>
                <w:rFonts w:cs="Times New Roman"/>
              </w:rPr>
              <w:t>ул.Тихая</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0,614</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103</w:t>
            </w:r>
          </w:p>
        </w:tc>
        <w:tc>
          <w:tcPr>
            <w:tcW w:w="3969" w:type="dxa"/>
            <w:shd w:val="clear" w:color="auto" w:fill="auto"/>
          </w:tcPr>
          <w:p w:rsidR="00F74418" w:rsidRPr="00F74418" w:rsidRDefault="00DC5A7E" w:rsidP="00F74418">
            <w:pPr>
              <w:rPr>
                <w:rFonts w:cs="Times New Roman"/>
              </w:rPr>
            </w:pPr>
            <w:r w:rsidRPr="00F74418">
              <w:rPr>
                <w:rFonts w:cs="Times New Roman"/>
              </w:rPr>
              <w:t>Закольцовка Родниковая - Надежды</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1,018</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341"/>
          <w:jc w:val="center"/>
        </w:trPr>
        <w:tc>
          <w:tcPr>
            <w:tcW w:w="851" w:type="dxa"/>
            <w:shd w:val="clear" w:color="auto" w:fill="auto"/>
          </w:tcPr>
          <w:p w:rsidR="00F74418" w:rsidRPr="00F74418" w:rsidRDefault="00DC5A7E" w:rsidP="00F74418">
            <w:pPr>
              <w:rPr>
                <w:rFonts w:cs="Times New Roman"/>
              </w:rPr>
            </w:pPr>
            <w:r w:rsidRPr="00F74418">
              <w:rPr>
                <w:rFonts w:cs="Times New Roman"/>
              </w:rPr>
              <w:t>104</w:t>
            </w:r>
          </w:p>
        </w:tc>
        <w:tc>
          <w:tcPr>
            <w:tcW w:w="3969" w:type="dxa"/>
            <w:shd w:val="clear" w:color="auto" w:fill="auto"/>
          </w:tcPr>
          <w:p w:rsidR="00F74418" w:rsidRPr="00F74418" w:rsidRDefault="00DC5A7E" w:rsidP="00F74418">
            <w:pPr>
              <w:rPr>
                <w:rFonts w:cs="Times New Roman"/>
              </w:rPr>
            </w:pPr>
            <w:r w:rsidRPr="00F74418">
              <w:rPr>
                <w:rFonts w:cs="Times New Roman"/>
              </w:rPr>
              <w:t>съезд с дороги в мкр. Дальневосточный</w:t>
            </w:r>
          </w:p>
        </w:tc>
        <w:tc>
          <w:tcPr>
            <w:tcW w:w="1984" w:type="dxa"/>
          </w:tcPr>
          <w:p w:rsidR="00F74418" w:rsidRPr="00F74418" w:rsidRDefault="00DC5A7E" w:rsidP="00F74418">
            <w:pPr>
              <w:rPr>
                <w:rFonts w:cs="Times New Roman"/>
              </w:rPr>
            </w:pPr>
            <w:r w:rsidRPr="00F74418">
              <w:rPr>
                <w:rFonts w:cs="Times New Roman"/>
              </w:rPr>
              <w:t>п. Красная Яруга</w:t>
            </w:r>
          </w:p>
        </w:tc>
        <w:tc>
          <w:tcPr>
            <w:tcW w:w="1560" w:type="dxa"/>
            <w:shd w:val="clear" w:color="auto" w:fill="auto"/>
          </w:tcPr>
          <w:p w:rsidR="00F74418" w:rsidRPr="00F74418" w:rsidRDefault="00DC5A7E" w:rsidP="00F74418">
            <w:pPr>
              <w:jc w:val="center"/>
              <w:rPr>
                <w:rFonts w:cs="Times New Roman"/>
              </w:rPr>
            </w:pPr>
            <w:r w:rsidRPr="00F74418">
              <w:rPr>
                <w:rFonts w:cs="Times New Roman"/>
              </w:rPr>
              <w:t>0,49</w:t>
            </w:r>
          </w:p>
        </w:tc>
        <w:tc>
          <w:tcPr>
            <w:tcW w:w="1417" w:type="dxa"/>
            <w:shd w:val="clear" w:color="auto" w:fill="auto"/>
          </w:tcPr>
          <w:p w:rsidR="00F74418" w:rsidRPr="00F74418" w:rsidRDefault="00DC5A7E" w:rsidP="00F74418">
            <w:pPr>
              <w:jc w:val="center"/>
              <w:rPr>
                <w:rFonts w:cs="Times New Roman"/>
              </w:rPr>
            </w:pPr>
            <w:r w:rsidRPr="00F74418">
              <w:rPr>
                <w:rFonts w:cs="Times New Roman"/>
              </w:rPr>
              <w:t>асфальт</w:t>
            </w:r>
          </w:p>
        </w:tc>
      </w:tr>
      <w:tr w:rsidR="003D2F3A" w:rsidTr="00F74418">
        <w:trPr>
          <w:trHeight w:val="572"/>
          <w:jc w:val="center"/>
        </w:trPr>
        <w:tc>
          <w:tcPr>
            <w:tcW w:w="851" w:type="dxa"/>
            <w:shd w:val="clear" w:color="auto" w:fill="auto"/>
          </w:tcPr>
          <w:p w:rsidR="00F74418" w:rsidRPr="00F74418" w:rsidRDefault="00DC5A7E" w:rsidP="00F74418">
            <w:pPr>
              <w:jc w:val="center"/>
              <w:rPr>
                <w:rFonts w:cs="Times New Roman"/>
              </w:rPr>
            </w:pPr>
          </w:p>
        </w:tc>
        <w:tc>
          <w:tcPr>
            <w:tcW w:w="3969" w:type="dxa"/>
            <w:shd w:val="clear" w:color="auto" w:fill="auto"/>
          </w:tcPr>
          <w:p w:rsidR="00F74418" w:rsidRPr="00F74418" w:rsidRDefault="00DC5A7E" w:rsidP="00F74418">
            <w:pPr>
              <w:rPr>
                <w:rFonts w:cs="Times New Roman"/>
                <w:b/>
              </w:rPr>
            </w:pPr>
            <w:r w:rsidRPr="00F74418">
              <w:rPr>
                <w:rFonts w:cs="Times New Roman"/>
                <w:b/>
              </w:rPr>
              <w:t>ИТОГО по автодорогам</w:t>
            </w:r>
          </w:p>
        </w:tc>
        <w:tc>
          <w:tcPr>
            <w:tcW w:w="1984" w:type="dxa"/>
          </w:tcPr>
          <w:p w:rsidR="00F74418" w:rsidRPr="00F74418" w:rsidRDefault="00DC5A7E" w:rsidP="00F74418">
            <w:pPr>
              <w:jc w:val="center"/>
              <w:rPr>
                <w:rFonts w:cs="Times New Roman"/>
                <w:b/>
              </w:rPr>
            </w:pPr>
          </w:p>
        </w:tc>
        <w:tc>
          <w:tcPr>
            <w:tcW w:w="1560" w:type="dxa"/>
            <w:shd w:val="clear" w:color="auto" w:fill="auto"/>
          </w:tcPr>
          <w:p w:rsidR="00F74418" w:rsidRPr="00F74418" w:rsidRDefault="00DC5A7E" w:rsidP="00F74418">
            <w:pPr>
              <w:jc w:val="center"/>
              <w:rPr>
                <w:rFonts w:cs="Times New Roman"/>
                <w:b/>
              </w:rPr>
            </w:pPr>
            <w:r w:rsidRPr="00F74418">
              <w:rPr>
                <w:rFonts w:cs="Times New Roman"/>
                <w:b/>
              </w:rPr>
              <w:t>128,664 км</w:t>
            </w:r>
          </w:p>
        </w:tc>
        <w:tc>
          <w:tcPr>
            <w:tcW w:w="1417" w:type="dxa"/>
            <w:shd w:val="clear" w:color="auto" w:fill="auto"/>
          </w:tcPr>
          <w:p w:rsidR="00F74418" w:rsidRPr="00F74418" w:rsidRDefault="00DC5A7E" w:rsidP="00F74418">
            <w:pPr>
              <w:jc w:val="center"/>
              <w:rPr>
                <w:rFonts w:cs="Times New Roman"/>
                <w:b/>
              </w:rPr>
            </w:pPr>
          </w:p>
        </w:tc>
      </w:tr>
    </w:tbl>
    <w:p w:rsidR="00E71C5C" w:rsidRDefault="00DC5A7E" w:rsidP="00E71C5C">
      <w:pPr>
        <w:ind w:firstLine="709"/>
        <w:jc w:val="center"/>
        <w:rPr>
          <w:b/>
        </w:rPr>
      </w:pPr>
    </w:p>
    <w:p w:rsidR="00E71C5C" w:rsidRDefault="00DC5A7E" w:rsidP="00E71C5C">
      <w:pPr>
        <w:ind w:firstLine="709"/>
        <w:jc w:val="center"/>
      </w:pPr>
    </w:p>
    <w:p w:rsidR="00F74418" w:rsidRDefault="00DC5A7E" w:rsidP="00F74418">
      <w:pPr>
        <w:tabs>
          <w:tab w:val="left" w:pos="742"/>
        </w:tabs>
        <w:ind w:right="57" w:firstLine="709"/>
        <w:jc w:val="both"/>
      </w:pPr>
      <w:r>
        <w:t>Согласно Постановления Правительства Российской Федерации от 28 сентября 2009 года № 767 «Об утверждении Правил классификации автомобильных дорог в Российской Федерации и их отнесения к категориям автомобильных дорог», автомобильные дороги</w:t>
      </w:r>
      <w:r>
        <w:t xml:space="preserve"> местного значения городского поселения «Поселок Красная Яруга» относятся к IV, V технической категории, с общим числом полос движения 2-1 шт., с шириной полосы движения от 3 до 4,5м. Параметры дорог местного значения соответствуют нормативам IV-V категори</w:t>
      </w:r>
      <w:r>
        <w:t>и.</w:t>
      </w:r>
    </w:p>
    <w:p w:rsidR="00F74418" w:rsidRDefault="00DC5A7E" w:rsidP="00F74418">
      <w:pPr>
        <w:tabs>
          <w:tab w:val="left" w:pos="742"/>
        </w:tabs>
        <w:ind w:right="57" w:firstLine="709"/>
        <w:jc w:val="both"/>
      </w:pPr>
      <w:r>
        <w:t>Основными улица движения автомобильного транспорта городского поселения «Поселок Красная Яруга» являются ул. Центральная, ул. Набережная, ул. Дальневосточная, ул. Народная, ул. Трудовая, ул. Мира, ул. Транспортная, т.е. те улицы, по которым осуществляет</w:t>
      </w:r>
      <w:r>
        <w:t>ся подъезд к социальным и производственным объектам, осуществляемый легковым и грузовым автотранспортом. На данных участках дорог интенсивность движения потоков транспортных средств составляет от 200 до 2000 ед./сут.</w:t>
      </w:r>
    </w:p>
    <w:p w:rsidR="00F74418" w:rsidRDefault="00DC5A7E" w:rsidP="00F74418">
      <w:pPr>
        <w:tabs>
          <w:tab w:val="left" w:pos="742"/>
        </w:tabs>
        <w:ind w:right="57" w:firstLine="709"/>
        <w:jc w:val="both"/>
      </w:pPr>
      <w:r>
        <w:t xml:space="preserve">На остальных автомобильных дорогах </w:t>
      </w:r>
      <w:r>
        <w:t>поселения интенсивность движения потоков транспортных средств составляет менее 200 ед./сут.</w:t>
      </w:r>
    </w:p>
    <w:p w:rsidR="00F74418" w:rsidRDefault="00DC5A7E" w:rsidP="00F74418">
      <w:pPr>
        <w:tabs>
          <w:tab w:val="left" w:pos="742"/>
        </w:tabs>
        <w:ind w:right="57" w:firstLine="709"/>
        <w:jc w:val="both"/>
      </w:pPr>
    </w:p>
    <w:p w:rsidR="00F74418" w:rsidRDefault="00DC5A7E" w:rsidP="00F74418">
      <w:pPr>
        <w:tabs>
          <w:tab w:val="left" w:pos="742"/>
        </w:tabs>
        <w:ind w:right="57" w:firstLine="709"/>
        <w:jc w:val="both"/>
      </w:pPr>
      <w:r>
        <w:t>Скорость движения на дорогах поселения составляет 60-40 км/час.</w:t>
      </w:r>
    </w:p>
    <w:p w:rsidR="00F74418" w:rsidRDefault="00DC5A7E" w:rsidP="00F74418">
      <w:pPr>
        <w:tabs>
          <w:tab w:val="left" w:pos="742"/>
        </w:tabs>
        <w:ind w:right="57" w:firstLine="709"/>
        <w:jc w:val="both"/>
      </w:pPr>
      <w:r>
        <w:t>Улично-дорожная сеть городского поселения «Поселок Красная Яруга» не перегружена автотранспортом, о</w:t>
      </w:r>
      <w:r>
        <w:t xml:space="preserve">тсутствуют заторы и нет в затруднение парковки, что не приводит к увеличению выбросов, загрязняющих атмосферу поселения. </w:t>
      </w:r>
    </w:p>
    <w:p w:rsidR="00F74418" w:rsidRDefault="00DC5A7E" w:rsidP="00F74418">
      <w:pPr>
        <w:tabs>
          <w:tab w:val="left" w:pos="742"/>
        </w:tabs>
        <w:ind w:right="57" w:firstLine="709"/>
        <w:jc w:val="both"/>
      </w:pPr>
      <w:r>
        <w:t>Наиболее важной проблемой развития сети автомобильных дорог поселения являются автомобильные дороги общего пользования. В настоящее вр</w:t>
      </w:r>
      <w:r>
        <w:t>емя автомобильные дороги общего пользования в границах поселения оставляют желать лучшего.</w:t>
      </w:r>
    </w:p>
    <w:p w:rsidR="00F74418" w:rsidRDefault="00DC5A7E" w:rsidP="00F74418">
      <w:pPr>
        <w:tabs>
          <w:tab w:val="left" w:pos="742"/>
        </w:tabs>
        <w:ind w:right="57" w:firstLine="709"/>
        <w:jc w:val="both"/>
      </w:pPr>
      <w: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w:t>
      </w:r>
      <w:r>
        <w:t xml:space="preserve">чего меняется технико-эксплуатационное состояние дорог. </w:t>
      </w:r>
    </w:p>
    <w:p w:rsidR="00F74418" w:rsidRDefault="00DC5A7E" w:rsidP="00F74418">
      <w:pPr>
        <w:tabs>
          <w:tab w:val="left" w:pos="742"/>
        </w:tabs>
        <w:ind w:right="57" w:firstLine="709"/>
        <w:jc w:val="both"/>
      </w:pPr>
      <w:r>
        <w:t>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w:t>
      </w:r>
    </w:p>
    <w:p w:rsidR="00F74418" w:rsidRDefault="00DC5A7E" w:rsidP="00F74418">
      <w:pPr>
        <w:tabs>
          <w:tab w:val="left" w:pos="742"/>
        </w:tabs>
        <w:ind w:right="57" w:firstLine="709"/>
        <w:jc w:val="both"/>
      </w:pPr>
      <w:r>
        <w:t xml:space="preserve">Протяженность </w:t>
      </w:r>
      <w:r>
        <w:t>автомобильных дорог общего пользования местного значения в городском поселении «Поселок Красная Яруга» составляет 128 км, в том числе с твердым покрытием 128 км.</w:t>
      </w:r>
    </w:p>
    <w:p w:rsidR="00F74418" w:rsidRDefault="00DC5A7E" w:rsidP="00F74418">
      <w:pPr>
        <w:tabs>
          <w:tab w:val="left" w:pos="742"/>
        </w:tabs>
        <w:ind w:right="57" w:firstLine="709"/>
        <w:jc w:val="both"/>
      </w:pPr>
      <w:r>
        <w:t xml:space="preserve">В связи с недостаточностью финансирования расходов на дорожное хозяйство в бюджете городского </w:t>
      </w:r>
      <w:r>
        <w:t>поселения «Поселок Красная Яруга»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w:t>
      </w:r>
    </w:p>
    <w:p w:rsidR="00F74418" w:rsidRPr="00652304" w:rsidRDefault="00DC5A7E" w:rsidP="00652304"/>
    <w:p w:rsidR="00816626" w:rsidRDefault="00DC5A7E" w:rsidP="00362E69">
      <w:pPr>
        <w:pStyle w:val="3"/>
      </w:pPr>
      <w:bookmarkStart w:id="40" w:name="_Toc226267324"/>
      <w:bookmarkStart w:id="41" w:name="_Toc248575732"/>
      <w:bookmarkStart w:id="42" w:name="_Toc248747372"/>
      <w:bookmarkStart w:id="43" w:name="_Toc257135704"/>
      <w:bookmarkStart w:id="44" w:name="_Toc274206411"/>
      <w:bookmarkStart w:id="45" w:name="_Toc285406353"/>
      <w:bookmarkStart w:id="46" w:name="_Toc323818752"/>
      <w:bookmarkStart w:id="47" w:name="_Toc323819237"/>
      <w:bookmarkStart w:id="48" w:name="_Toc323819996"/>
      <w:bookmarkStart w:id="49" w:name="_Toc323821169"/>
      <w:bookmarkStart w:id="50" w:name="_Toc352160090"/>
      <w:bookmarkStart w:id="51" w:name="_Toc9845016"/>
      <w:bookmarkStart w:id="52" w:name="_Toc102558373"/>
      <w:bookmarkEnd w:id="36"/>
      <w:bookmarkEnd w:id="37"/>
      <w:bookmarkEnd w:id="38"/>
      <w:bookmarkEnd w:id="39"/>
      <w:r w:rsidRPr="00755B94">
        <w:t>2.2.</w:t>
      </w:r>
      <w:r w:rsidRPr="00755B94">
        <w:t>6</w:t>
      </w:r>
      <w:r w:rsidRPr="00755B94">
        <w:t xml:space="preserve"> Существующее состояние и перспективы разви</w:t>
      </w:r>
      <w:r w:rsidRPr="00755B94">
        <w:t>тия инженерной инфраструктур</w:t>
      </w:r>
      <w:bookmarkEnd w:id="40"/>
      <w:r w:rsidRPr="00755B94">
        <w:t>ы поселения</w:t>
      </w:r>
      <w:bookmarkEnd w:id="41"/>
      <w:bookmarkEnd w:id="42"/>
      <w:bookmarkEnd w:id="43"/>
      <w:bookmarkEnd w:id="44"/>
      <w:bookmarkEnd w:id="45"/>
      <w:bookmarkEnd w:id="46"/>
      <w:bookmarkEnd w:id="47"/>
      <w:bookmarkEnd w:id="48"/>
      <w:bookmarkEnd w:id="49"/>
      <w:bookmarkEnd w:id="50"/>
      <w:bookmarkEnd w:id="51"/>
      <w:bookmarkEnd w:id="52"/>
    </w:p>
    <w:p w:rsidR="006C02CA" w:rsidRPr="006C02CA" w:rsidRDefault="00DC5A7E" w:rsidP="00A829C9">
      <w:pPr>
        <w:tabs>
          <w:tab w:val="left" w:pos="742"/>
        </w:tabs>
        <w:ind w:right="57" w:firstLine="709"/>
        <w:jc w:val="both"/>
        <w:rPr>
          <w:b/>
        </w:rPr>
      </w:pPr>
      <w:bookmarkStart w:id="53" w:name="_Toc285445191"/>
      <w:r w:rsidRPr="006C02CA">
        <w:rPr>
          <w:b/>
        </w:rPr>
        <w:t xml:space="preserve">Теплоснабжение </w:t>
      </w:r>
    </w:p>
    <w:p w:rsidR="006C02CA" w:rsidRDefault="00DC5A7E" w:rsidP="00A829C9">
      <w:pPr>
        <w:tabs>
          <w:tab w:val="left" w:pos="742"/>
        </w:tabs>
        <w:ind w:right="57" w:firstLine="709"/>
        <w:jc w:val="both"/>
      </w:pPr>
      <w:r>
        <w:t>Теплоснабжение городского поселения «Поселок Красная Яруга» осуществляется 11 котельными МУП “Краснояружские тепловые сети». На базе указанных источников теплоты сформирована система распределительных</w:t>
      </w:r>
      <w:r>
        <w:t xml:space="preserve"> тепловых сетей, обеспечивающая транспорт теплоты по водяным тепловым сетям для целей отопления и горячего водоснабжения.</w:t>
      </w:r>
    </w:p>
    <w:p w:rsidR="006C02CA" w:rsidRDefault="00DC5A7E" w:rsidP="00A829C9">
      <w:pPr>
        <w:tabs>
          <w:tab w:val="left" w:pos="742"/>
        </w:tabs>
        <w:ind w:right="57" w:firstLine="709"/>
        <w:jc w:val="both"/>
      </w:pPr>
      <w:r>
        <w:t xml:space="preserve">Распределительные тепловые сети находятся в хозяйственном ведении МУП «Краснояружские тепловые сети» (от 8 котельных). </w:t>
      </w:r>
    </w:p>
    <w:p w:rsidR="006C02CA" w:rsidRPr="006C02CA" w:rsidRDefault="00DC5A7E" w:rsidP="00A829C9">
      <w:pPr>
        <w:tabs>
          <w:tab w:val="left" w:pos="742"/>
        </w:tabs>
        <w:ind w:right="57" w:firstLine="709"/>
        <w:jc w:val="both"/>
      </w:pPr>
      <w:r>
        <w:t>В таблице 2.2.</w:t>
      </w:r>
      <w:r>
        <w:t>6.1 представлены зона действия и распределение эксплуатационной ответственности МУП «Краснояружские тепловые сети», обслуживающей городское поселение «Поселок Красная Яруга».</w:t>
      </w:r>
    </w:p>
    <w:p w:rsidR="00250255" w:rsidRPr="00C11453" w:rsidRDefault="00DC5A7E" w:rsidP="00250255">
      <w:pPr>
        <w:pStyle w:val="7"/>
      </w:pPr>
      <w:r w:rsidRPr="00C11453">
        <w:t>Таблица 2.</w:t>
      </w:r>
      <w:r>
        <w:t>2</w:t>
      </w:r>
      <w:r w:rsidRPr="00C11453">
        <w:t>.</w:t>
      </w:r>
      <w:r>
        <w:t>6.1</w:t>
      </w:r>
    </w:p>
    <w:bookmarkEnd w:id="53"/>
    <w:p w:rsidR="00A829C9" w:rsidRPr="006C02CA" w:rsidRDefault="00DC5A7E" w:rsidP="006C02CA">
      <w:pPr>
        <w:tabs>
          <w:tab w:val="left" w:pos="742"/>
        </w:tabs>
        <w:ind w:right="57" w:firstLine="709"/>
        <w:jc w:val="center"/>
        <w:rPr>
          <w:b/>
        </w:rPr>
      </w:pPr>
      <w:r w:rsidRPr="006C02CA">
        <w:rPr>
          <w:b/>
        </w:rPr>
        <w:t>Зоны действия и распределение эксплуатационной ответственности МУ</w:t>
      </w:r>
      <w:r w:rsidRPr="006C02CA">
        <w:rPr>
          <w:b/>
        </w:rPr>
        <w:t>П</w:t>
      </w:r>
      <w:r>
        <w:rPr>
          <w:b/>
        </w:rPr>
        <w:t xml:space="preserve"> </w:t>
      </w:r>
      <w:r w:rsidRPr="006C02CA">
        <w:rPr>
          <w:b/>
        </w:rPr>
        <w:t>«Краснояружские тепловые сети» городского поселения «Поселок Красная Яруга»</w:t>
      </w:r>
    </w:p>
    <w:tbl>
      <w:tblPr>
        <w:tblStyle w:val="af1"/>
        <w:tblW w:w="0" w:type="auto"/>
        <w:jc w:val="center"/>
        <w:tblLayout w:type="fixed"/>
        <w:tblLook w:val="0000" w:firstRow="0" w:lastRow="0" w:firstColumn="0" w:lastColumn="0" w:noHBand="0" w:noVBand="0"/>
      </w:tblPr>
      <w:tblGrid>
        <w:gridCol w:w="572"/>
        <w:gridCol w:w="2129"/>
        <w:gridCol w:w="2268"/>
        <w:gridCol w:w="3356"/>
        <w:gridCol w:w="1466"/>
      </w:tblGrid>
      <w:tr w:rsidR="003D2F3A" w:rsidTr="004408D6">
        <w:trPr>
          <w:trHeight w:val="20"/>
          <w:tblHeader/>
          <w:jc w:val="center"/>
        </w:trPr>
        <w:tc>
          <w:tcPr>
            <w:tcW w:w="572" w:type="dxa"/>
            <w:vAlign w:val="center"/>
          </w:tcPr>
          <w:p w:rsidR="006C02CA" w:rsidRPr="004408D6" w:rsidRDefault="00DC5A7E" w:rsidP="004408D6">
            <w:pPr>
              <w:pStyle w:val="TableParagraph"/>
              <w:kinsoku w:val="0"/>
              <w:overflowPunct w:val="0"/>
              <w:jc w:val="center"/>
              <w:rPr>
                <w:rFonts w:ascii="Times New Roman" w:hAnsi="Times New Roman" w:cs="Times New Roman"/>
                <w:b/>
                <w:sz w:val="24"/>
                <w:szCs w:val="24"/>
              </w:rPr>
            </w:pPr>
            <w:r w:rsidRPr="004408D6">
              <w:rPr>
                <w:rFonts w:ascii="Times New Roman" w:hAnsi="Times New Roman" w:cs="Times New Roman"/>
                <w:b/>
                <w:bCs/>
                <w:sz w:val="24"/>
                <w:szCs w:val="24"/>
              </w:rPr>
              <w:t>№</w:t>
            </w:r>
          </w:p>
        </w:tc>
        <w:tc>
          <w:tcPr>
            <w:tcW w:w="2129" w:type="dxa"/>
            <w:vAlign w:val="center"/>
          </w:tcPr>
          <w:p w:rsidR="006C02CA" w:rsidRPr="004408D6" w:rsidRDefault="00DC5A7E" w:rsidP="004408D6">
            <w:pPr>
              <w:pStyle w:val="TableParagraph"/>
              <w:kinsoku w:val="0"/>
              <w:overflowPunct w:val="0"/>
              <w:jc w:val="center"/>
              <w:rPr>
                <w:rFonts w:ascii="Times New Roman" w:hAnsi="Times New Roman" w:cs="Times New Roman"/>
                <w:sz w:val="24"/>
                <w:szCs w:val="24"/>
              </w:rPr>
            </w:pPr>
            <w:r w:rsidRPr="004408D6">
              <w:rPr>
                <w:rFonts w:ascii="Times New Roman" w:hAnsi="Times New Roman" w:cs="Times New Roman"/>
                <w:b/>
                <w:bCs/>
                <w:sz w:val="24"/>
                <w:szCs w:val="24"/>
              </w:rPr>
              <w:t>И</w:t>
            </w:r>
            <w:r w:rsidRPr="004408D6">
              <w:rPr>
                <w:rFonts w:ascii="Times New Roman" w:hAnsi="Times New Roman" w:cs="Times New Roman"/>
                <w:b/>
                <w:bCs/>
                <w:spacing w:val="-2"/>
                <w:sz w:val="24"/>
                <w:szCs w:val="24"/>
              </w:rPr>
              <w:t>с</w:t>
            </w:r>
            <w:r w:rsidRPr="004408D6">
              <w:rPr>
                <w:rFonts w:ascii="Times New Roman" w:hAnsi="Times New Roman" w:cs="Times New Roman"/>
                <w:b/>
                <w:bCs/>
                <w:spacing w:val="2"/>
                <w:sz w:val="24"/>
                <w:szCs w:val="24"/>
              </w:rPr>
              <w:t>т</w:t>
            </w:r>
            <w:r w:rsidRPr="004408D6">
              <w:rPr>
                <w:rFonts w:ascii="Times New Roman" w:hAnsi="Times New Roman" w:cs="Times New Roman"/>
                <w:b/>
                <w:bCs/>
                <w:spacing w:val="1"/>
                <w:sz w:val="24"/>
                <w:szCs w:val="24"/>
              </w:rPr>
              <w:t>о</w:t>
            </w:r>
            <w:r w:rsidRPr="004408D6">
              <w:rPr>
                <w:rFonts w:ascii="Times New Roman" w:hAnsi="Times New Roman" w:cs="Times New Roman"/>
                <w:b/>
                <w:bCs/>
                <w:sz w:val="24"/>
                <w:szCs w:val="24"/>
              </w:rPr>
              <w:t>чник</w:t>
            </w:r>
            <w:r w:rsidRPr="004408D6">
              <w:rPr>
                <w:rFonts w:ascii="Times New Roman" w:hAnsi="Times New Roman" w:cs="Times New Roman"/>
                <w:b/>
                <w:bCs/>
                <w:spacing w:val="-20"/>
                <w:sz w:val="24"/>
                <w:szCs w:val="24"/>
              </w:rPr>
              <w:t xml:space="preserve"> </w:t>
            </w:r>
            <w:r w:rsidRPr="004408D6">
              <w:rPr>
                <w:rFonts w:ascii="Times New Roman" w:hAnsi="Times New Roman" w:cs="Times New Roman"/>
                <w:b/>
                <w:bCs/>
                <w:spacing w:val="2"/>
                <w:sz w:val="24"/>
                <w:szCs w:val="24"/>
              </w:rPr>
              <w:t>т</w:t>
            </w:r>
            <w:r w:rsidRPr="004408D6">
              <w:rPr>
                <w:rFonts w:ascii="Times New Roman" w:hAnsi="Times New Roman" w:cs="Times New Roman"/>
                <w:b/>
                <w:bCs/>
                <w:sz w:val="24"/>
                <w:szCs w:val="24"/>
              </w:rPr>
              <w:t>епл</w:t>
            </w:r>
            <w:r w:rsidRPr="004408D6">
              <w:rPr>
                <w:rFonts w:ascii="Times New Roman" w:hAnsi="Times New Roman" w:cs="Times New Roman"/>
                <w:b/>
                <w:bCs/>
                <w:spacing w:val="1"/>
                <w:sz w:val="24"/>
                <w:szCs w:val="24"/>
              </w:rPr>
              <w:t>о</w:t>
            </w:r>
            <w:r w:rsidRPr="004408D6">
              <w:rPr>
                <w:rFonts w:ascii="Times New Roman" w:hAnsi="Times New Roman" w:cs="Times New Roman"/>
                <w:b/>
                <w:bCs/>
                <w:spacing w:val="-2"/>
                <w:sz w:val="24"/>
                <w:szCs w:val="24"/>
              </w:rPr>
              <w:t>в</w:t>
            </w:r>
            <w:r w:rsidRPr="004408D6">
              <w:rPr>
                <w:rFonts w:ascii="Times New Roman" w:hAnsi="Times New Roman" w:cs="Times New Roman"/>
                <w:b/>
                <w:bCs/>
                <w:spacing w:val="1"/>
                <w:sz w:val="24"/>
                <w:szCs w:val="24"/>
              </w:rPr>
              <w:t>о</w:t>
            </w:r>
            <w:r w:rsidRPr="004408D6">
              <w:rPr>
                <w:rFonts w:ascii="Times New Roman" w:hAnsi="Times New Roman" w:cs="Times New Roman"/>
                <w:b/>
                <w:bCs/>
                <w:sz w:val="24"/>
                <w:szCs w:val="24"/>
              </w:rPr>
              <w:t>й</w:t>
            </w:r>
            <w:r w:rsidRPr="004408D6">
              <w:rPr>
                <w:rFonts w:ascii="Times New Roman" w:hAnsi="Times New Roman" w:cs="Times New Roman"/>
                <w:b/>
                <w:bCs/>
                <w:w w:val="99"/>
                <w:sz w:val="24"/>
                <w:szCs w:val="24"/>
              </w:rPr>
              <w:t xml:space="preserve"> </w:t>
            </w:r>
            <w:r w:rsidRPr="004408D6">
              <w:rPr>
                <w:rFonts w:ascii="Times New Roman" w:hAnsi="Times New Roman" w:cs="Times New Roman"/>
                <w:b/>
                <w:bCs/>
                <w:sz w:val="24"/>
                <w:szCs w:val="24"/>
              </w:rPr>
              <w:t>энергии</w:t>
            </w:r>
            <w:r w:rsidRPr="004408D6">
              <w:rPr>
                <w:rFonts w:ascii="Times New Roman" w:hAnsi="Times New Roman" w:cs="Times New Roman"/>
                <w:b/>
                <w:bCs/>
                <w:spacing w:val="-8"/>
                <w:sz w:val="24"/>
                <w:szCs w:val="24"/>
              </w:rPr>
              <w:t xml:space="preserve"> </w:t>
            </w:r>
            <w:r w:rsidRPr="004408D6">
              <w:rPr>
                <w:rFonts w:ascii="Times New Roman" w:hAnsi="Times New Roman" w:cs="Times New Roman"/>
                <w:b/>
                <w:bCs/>
                <w:sz w:val="24"/>
                <w:szCs w:val="24"/>
              </w:rPr>
              <w:t>/</w:t>
            </w:r>
            <w:r w:rsidRPr="004408D6">
              <w:rPr>
                <w:rFonts w:ascii="Times New Roman" w:hAnsi="Times New Roman" w:cs="Times New Roman"/>
                <w:b/>
                <w:bCs/>
                <w:spacing w:val="-11"/>
                <w:sz w:val="24"/>
                <w:szCs w:val="24"/>
              </w:rPr>
              <w:t xml:space="preserve"> </w:t>
            </w:r>
            <w:r w:rsidRPr="004408D6">
              <w:rPr>
                <w:rFonts w:ascii="Times New Roman" w:hAnsi="Times New Roman" w:cs="Times New Roman"/>
                <w:b/>
                <w:bCs/>
                <w:spacing w:val="5"/>
                <w:sz w:val="24"/>
                <w:szCs w:val="24"/>
              </w:rPr>
              <w:t>т</w:t>
            </w:r>
            <w:r w:rsidRPr="004408D6">
              <w:rPr>
                <w:rFonts w:ascii="Times New Roman" w:hAnsi="Times New Roman" w:cs="Times New Roman"/>
                <w:b/>
                <w:bCs/>
                <w:sz w:val="24"/>
                <w:szCs w:val="24"/>
              </w:rPr>
              <w:t>еп</w:t>
            </w:r>
            <w:r w:rsidRPr="004408D6">
              <w:rPr>
                <w:rFonts w:ascii="Times New Roman" w:hAnsi="Times New Roman" w:cs="Times New Roman"/>
                <w:b/>
                <w:bCs/>
                <w:spacing w:val="-2"/>
                <w:sz w:val="24"/>
                <w:szCs w:val="24"/>
              </w:rPr>
              <w:t>л</w:t>
            </w:r>
            <w:r w:rsidRPr="004408D6">
              <w:rPr>
                <w:rFonts w:ascii="Times New Roman" w:hAnsi="Times New Roman" w:cs="Times New Roman"/>
                <w:b/>
                <w:bCs/>
                <w:spacing w:val="1"/>
                <w:sz w:val="24"/>
                <w:szCs w:val="24"/>
              </w:rPr>
              <w:t>о</w:t>
            </w:r>
            <w:r w:rsidRPr="004408D6">
              <w:rPr>
                <w:rFonts w:ascii="Times New Roman" w:hAnsi="Times New Roman" w:cs="Times New Roman"/>
                <w:b/>
                <w:bCs/>
                <w:sz w:val="24"/>
                <w:szCs w:val="24"/>
              </w:rPr>
              <w:t>с</w:t>
            </w:r>
            <w:r w:rsidRPr="004408D6">
              <w:rPr>
                <w:rFonts w:ascii="Times New Roman" w:hAnsi="Times New Roman" w:cs="Times New Roman"/>
                <w:b/>
                <w:bCs/>
                <w:spacing w:val="-2"/>
                <w:sz w:val="24"/>
                <w:szCs w:val="24"/>
              </w:rPr>
              <w:t>е</w:t>
            </w:r>
            <w:r w:rsidRPr="004408D6">
              <w:rPr>
                <w:rFonts w:ascii="Times New Roman" w:hAnsi="Times New Roman" w:cs="Times New Roman"/>
                <w:b/>
                <w:bCs/>
                <w:spacing w:val="2"/>
                <w:sz w:val="24"/>
                <w:szCs w:val="24"/>
              </w:rPr>
              <w:t>т</w:t>
            </w:r>
            <w:r w:rsidRPr="004408D6">
              <w:rPr>
                <w:rFonts w:ascii="Times New Roman" w:hAnsi="Times New Roman" w:cs="Times New Roman"/>
                <w:b/>
                <w:bCs/>
                <w:sz w:val="24"/>
                <w:szCs w:val="24"/>
              </w:rPr>
              <w:t>и</w:t>
            </w:r>
          </w:p>
        </w:tc>
        <w:tc>
          <w:tcPr>
            <w:tcW w:w="2268" w:type="dxa"/>
            <w:vAlign w:val="center"/>
          </w:tcPr>
          <w:p w:rsidR="006C02CA" w:rsidRPr="004408D6" w:rsidRDefault="00DC5A7E" w:rsidP="004408D6">
            <w:pPr>
              <w:pStyle w:val="TableParagraph"/>
              <w:kinsoku w:val="0"/>
              <w:overflowPunct w:val="0"/>
              <w:jc w:val="center"/>
              <w:rPr>
                <w:rFonts w:ascii="Times New Roman" w:hAnsi="Times New Roman" w:cs="Times New Roman"/>
                <w:sz w:val="24"/>
                <w:szCs w:val="24"/>
              </w:rPr>
            </w:pPr>
            <w:r w:rsidRPr="004408D6">
              <w:rPr>
                <w:rFonts w:ascii="Times New Roman" w:hAnsi="Times New Roman" w:cs="Times New Roman"/>
                <w:b/>
                <w:bCs/>
                <w:spacing w:val="-1"/>
                <w:w w:val="95"/>
                <w:sz w:val="24"/>
                <w:szCs w:val="24"/>
              </w:rPr>
              <w:t>Э</w:t>
            </w:r>
            <w:r w:rsidRPr="004408D6">
              <w:rPr>
                <w:rFonts w:ascii="Times New Roman" w:hAnsi="Times New Roman" w:cs="Times New Roman"/>
                <w:b/>
                <w:bCs/>
                <w:w w:val="95"/>
                <w:sz w:val="24"/>
                <w:szCs w:val="24"/>
              </w:rPr>
              <w:t>ксплу</w:t>
            </w:r>
            <w:r w:rsidRPr="004408D6">
              <w:rPr>
                <w:rFonts w:ascii="Times New Roman" w:hAnsi="Times New Roman" w:cs="Times New Roman"/>
                <w:b/>
                <w:bCs/>
                <w:spacing w:val="-2"/>
                <w:w w:val="95"/>
                <w:sz w:val="24"/>
                <w:szCs w:val="24"/>
              </w:rPr>
              <w:t>а</w:t>
            </w:r>
            <w:r w:rsidRPr="004408D6">
              <w:rPr>
                <w:rFonts w:ascii="Times New Roman" w:hAnsi="Times New Roman" w:cs="Times New Roman"/>
                <w:b/>
                <w:bCs/>
                <w:spacing w:val="1"/>
                <w:w w:val="95"/>
                <w:sz w:val="24"/>
                <w:szCs w:val="24"/>
              </w:rPr>
              <w:t>т</w:t>
            </w:r>
            <w:r w:rsidRPr="004408D6">
              <w:rPr>
                <w:rFonts w:ascii="Times New Roman" w:hAnsi="Times New Roman" w:cs="Times New Roman"/>
                <w:b/>
                <w:bCs/>
                <w:w w:val="95"/>
                <w:sz w:val="24"/>
                <w:szCs w:val="24"/>
              </w:rPr>
              <w:t>ационная</w:t>
            </w:r>
            <w:r w:rsidRPr="004408D6">
              <w:rPr>
                <w:rFonts w:ascii="Times New Roman" w:hAnsi="Times New Roman" w:cs="Times New Roman"/>
                <w:b/>
                <w:bCs/>
                <w:w w:val="99"/>
                <w:sz w:val="24"/>
                <w:szCs w:val="24"/>
              </w:rPr>
              <w:t xml:space="preserve"> </w:t>
            </w:r>
            <w:r w:rsidRPr="004408D6">
              <w:rPr>
                <w:rFonts w:ascii="Times New Roman" w:hAnsi="Times New Roman" w:cs="Times New Roman"/>
                <w:b/>
                <w:bCs/>
                <w:spacing w:val="-2"/>
                <w:sz w:val="24"/>
                <w:szCs w:val="24"/>
              </w:rPr>
              <w:t>о</w:t>
            </w:r>
            <w:r w:rsidRPr="004408D6">
              <w:rPr>
                <w:rFonts w:ascii="Times New Roman" w:hAnsi="Times New Roman" w:cs="Times New Roman"/>
                <w:b/>
                <w:bCs/>
                <w:spacing w:val="5"/>
                <w:sz w:val="24"/>
                <w:szCs w:val="24"/>
              </w:rPr>
              <w:t>т</w:t>
            </w:r>
            <w:r w:rsidRPr="004408D6">
              <w:rPr>
                <w:rFonts w:ascii="Times New Roman" w:hAnsi="Times New Roman" w:cs="Times New Roman"/>
                <w:b/>
                <w:bCs/>
                <w:sz w:val="24"/>
                <w:szCs w:val="24"/>
              </w:rPr>
              <w:t>в</w:t>
            </w:r>
            <w:r w:rsidRPr="004408D6">
              <w:rPr>
                <w:rFonts w:ascii="Times New Roman" w:hAnsi="Times New Roman" w:cs="Times New Roman"/>
                <w:b/>
                <w:bCs/>
                <w:spacing w:val="-2"/>
                <w:sz w:val="24"/>
                <w:szCs w:val="24"/>
              </w:rPr>
              <w:t>е</w:t>
            </w:r>
            <w:r w:rsidRPr="004408D6">
              <w:rPr>
                <w:rFonts w:ascii="Times New Roman" w:hAnsi="Times New Roman" w:cs="Times New Roman"/>
                <w:b/>
                <w:bCs/>
                <w:spacing w:val="2"/>
                <w:sz w:val="24"/>
                <w:szCs w:val="24"/>
              </w:rPr>
              <w:t>т</w:t>
            </w:r>
            <w:r w:rsidRPr="004408D6">
              <w:rPr>
                <w:rFonts w:ascii="Times New Roman" w:hAnsi="Times New Roman" w:cs="Times New Roman"/>
                <w:b/>
                <w:bCs/>
                <w:spacing w:val="-6"/>
                <w:sz w:val="24"/>
                <w:szCs w:val="24"/>
              </w:rPr>
              <w:t>с</w:t>
            </w:r>
            <w:r w:rsidRPr="004408D6">
              <w:rPr>
                <w:rFonts w:ascii="Times New Roman" w:hAnsi="Times New Roman" w:cs="Times New Roman"/>
                <w:b/>
                <w:bCs/>
                <w:spacing w:val="2"/>
                <w:sz w:val="24"/>
                <w:szCs w:val="24"/>
              </w:rPr>
              <w:t>т</w:t>
            </w:r>
            <w:r w:rsidRPr="004408D6">
              <w:rPr>
                <w:rFonts w:ascii="Times New Roman" w:hAnsi="Times New Roman" w:cs="Times New Roman"/>
                <w:b/>
                <w:bCs/>
                <w:sz w:val="24"/>
                <w:szCs w:val="24"/>
              </w:rPr>
              <w:t>венн</w:t>
            </w:r>
            <w:r w:rsidRPr="004408D6">
              <w:rPr>
                <w:rFonts w:ascii="Times New Roman" w:hAnsi="Times New Roman" w:cs="Times New Roman"/>
                <w:b/>
                <w:bCs/>
                <w:spacing w:val="1"/>
                <w:sz w:val="24"/>
                <w:szCs w:val="24"/>
              </w:rPr>
              <w:t>о</w:t>
            </w:r>
            <w:r w:rsidRPr="004408D6">
              <w:rPr>
                <w:rFonts w:ascii="Times New Roman" w:hAnsi="Times New Roman" w:cs="Times New Roman"/>
                <w:b/>
                <w:bCs/>
                <w:spacing w:val="-2"/>
                <w:sz w:val="24"/>
                <w:szCs w:val="24"/>
              </w:rPr>
              <w:t>с</w:t>
            </w:r>
            <w:r w:rsidRPr="004408D6">
              <w:rPr>
                <w:rFonts w:ascii="Times New Roman" w:hAnsi="Times New Roman" w:cs="Times New Roman"/>
                <w:b/>
                <w:bCs/>
                <w:spacing w:val="2"/>
                <w:sz w:val="24"/>
                <w:szCs w:val="24"/>
              </w:rPr>
              <w:t>т</w:t>
            </w:r>
            <w:r w:rsidRPr="004408D6">
              <w:rPr>
                <w:rFonts w:ascii="Times New Roman" w:hAnsi="Times New Roman" w:cs="Times New Roman"/>
                <w:b/>
                <w:bCs/>
                <w:sz w:val="24"/>
                <w:szCs w:val="24"/>
              </w:rPr>
              <w:t>ь</w:t>
            </w:r>
          </w:p>
        </w:tc>
        <w:tc>
          <w:tcPr>
            <w:tcW w:w="3356" w:type="dxa"/>
            <w:vAlign w:val="center"/>
          </w:tcPr>
          <w:p w:rsidR="006C02CA" w:rsidRPr="004408D6" w:rsidRDefault="00DC5A7E" w:rsidP="004408D6">
            <w:pPr>
              <w:pStyle w:val="TableParagraph"/>
              <w:kinsoku w:val="0"/>
              <w:overflowPunct w:val="0"/>
              <w:jc w:val="center"/>
              <w:rPr>
                <w:rFonts w:ascii="Times New Roman" w:hAnsi="Times New Roman" w:cs="Times New Roman"/>
                <w:sz w:val="24"/>
                <w:szCs w:val="24"/>
                <w:lang w:val="ru-RU"/>
              </w:rPr>
            </w:pPr>
            <w:r w:rsidRPr="004408D6">
              <w:rPr>
                <w:rFonts w:ascii="Times New Roman" w:hAnsi="Times New Roman" w:cs="Times New Roman"/>
                <w:b/>
                <w:bCs/>
                <w:sz w:val="24"/>
                <w:szCs w:val="24"/>
                <w:lang w:val="ru-RU"/>
              </w:rPr>
              <w:t>З</w:t>
            </w:r>
            <w:r w:rsidRPr="004408D6">
              <w:rPr>
                <w:rFonts w:ascii="Times New Roman" w:hAnsi="Times New Roman" w:cs="Times New Roman"/>
                <w:b/>
                <w:bCs/>
                <w:spacing w:val="1"/>
                <w:sz w:val="24"/>
                <w:szCs w:val="24"/>
                <w:lang w:val="ru-RU"/>
              </w:rPr>
              <w:t>о</w:t>
            </w:r>
            <w:r w:rsidRPr="004408D6">
              <w:rPr>
                <w:rFonts w:ascii="Times New Roman" w:hAnsi="Times New Roman" w:cs="Times New Roman"/>
                <w:b/>
                <w:bCs/>
                <w:sz w:val="24"/>
                <w:szCs w:val="24"/>
                <w:lang w:val="ru-RU"/>
              </w:rPr>
              <w:t>на</w:t>
            </w:r>
            <w:r w:rsidRPr="004408D6">
              <w:rPr>
                <w:rFonts w:ascii="Times New Roman" w:hAnsi="Times New Roman" w:cs="Times New Roman"/>
                <w:b/>
                <w:bCs/>
                <w:spacing w:val="-10"/>
                <w:sz w:val="24"/>
                <w:szCs w:val="24"/>
                <w:lang w:val="ru-RU"/>
              </w:rPr>
              <w:t xml:space="preserve"> </w:t>
            </w:r>
            <w:r w:rsidRPr="004408D6">
              <w:rPr>
                <w:rFonts w:ascii="Times New Roman" w:hAnsi="Times New Roman" w:cs="Times New Roman"/>
                <w:b/>
                <w:bCs/>
                <w:sz w:val="24"/>
                <w:szCs w:val="24"/>
                <w:lang w:val="ru-RU"/>
              </w:rPr>
              <w:t>дей</w:t>
            </w:r>
            <w:r w:rsidRPr="004408D6">
              <w:rPr>
                <w:rFonts w:ascii="Times New Roman" w:hAnsi="Times New Roman" w:cs="Times New Roman"/>
                <w:b/>
                <w:bCs/>
                <w:spacing w:val="-2"/>
                <w:sz w:val="24"/>
                <w:szCs w:val="24"/>
                <w:lang w:val="ru-RU"/>
              </w:rPr>
              <w:t>с</w:t>
            </w:r>
            <w:r w:rsidRPr="004408D6">
              <w:rPr>
                <w:rFonts w:ascii="Times New Roman" w:hAnsi="Times New Roman" w:cs="Times New Roman"/>
                <w:b/>
                <w:bCs/>
                <w:spacing w:val="2"/>
                <w:sz w:val="24"/>
                <w:szCs w:val="24"/>
                <w:lang w:val="ru-RU"/>
              </w:rPr>
              <w:t>т</w:t>
            </w:r>
            <w:r w:rsidRPr="004408D6">
              <w:rPr>
                <w:rFonts w:ascii="Times New Roman" w:hAnsi="Times New Roman" w:cs="Times New Roman"/>
                <w:b/>
                <w:bCs/>
                <w:sz w:val="24"/>
                <w:szCs w:val="24"/>
                <w:lang w:val="ru-RU"/>
              </w:rPr>
              <w:t>вия</w:t>
            </w:r>
            <w:r w:rsidRPr="004408D6">
              <w:rPr>
                <w:rFonts w:ascii="Times New Roman" w:hAnsi="Times New Roman" w:cs="Times New Roman"/>
                <w:b/>
                <w:bCs/>
                <w:spacing w:val="-10"/>
                <w:sz w:val="24"/>
                <w:szCs w:val="24"/>
                <w:lang w:val="ru-RU"/>
              </w:rPr>
              <w:t xml:space="preserve"> </w:t>
            </w:r>
            <w:r w:rsidRPr="004408D6">
              <w:rPr>
                <w:rFonts w:ascii="Times New Roman" w:hAnsi="Times New Roman" w:cs="Times New Roman"/>
                <w:b/>
                <w:bCs/>
                <w:sz w:val="24"/>
                <w:szCs w:val="24"/>
                <w:lang w:val="ru-RU"/>
              </w:rPr>
              <w:t>и</w:t>
            </w:r>
            <w:r w:rsidRPr="004408D6">
              <w:rPr>
                <w:rFonts w:ascii="Times New Roman" w:hAnsi="Times New Roman" w:cs="Times New Roman"/>
                <w:b/>
                <w:bCs/>
                <w:spacing w:val="-2"/>
                <w:sz w:val="24"/>
                <w:szCs w:val="24"/>
                <w:lang w:val="ru-RU"/>
              </w:rPr>
              <w:t>с</w:t>
            </w:r>
            <w:r w:rsidRPr="004408D6">
              <w:rPr>
                <w:rFonts w:ascii="Times New Roman" w:hAnsi="Times New Roman" w:cs="Times New Roman"/>
                <w:b/>
                <w:bCs/>
                <w:spacing w:val="2"/>
                <w:sz w:val="24"/>
                <w:szCs w:val="24"/>
                <w:lang w:val="ru-RU"/>
              </w:rPr>
              <w:t>т</w:t>
            </w:r>
            <w:r w:rsidRPr="004408D6">
              <w:rPr>
                <w:rFonts w:ascii="Times New Roman" w:hAnsi="Times New Roman" w:cs="Times New Roman"/>
                <w:b/>
                <w:bCs/>
                <w:spacing w:val="1"/>
                <w:sz w:val="24"/>
                <w:szCs w:val="24"/>
                <w:lang w:val="ru-RU"/>
              </w:rPr>
              <w:t>о</w:t>
            </w:r>
            <w:r w:rsidRPr="004408D6">
              <w:rPr>
                <w:rFonts w:ascii="Times New Roman" w:hAnsi="Times New Roman" w:cs="Times New Roman"/>
                <w:b/>
                <w:bCs/>
                <w:sz w:val="24"/>
                <w:szCs w:val="24"/>
                <w:lang w:val="ru-RU"/>
              </w:rPr>
              <w:t>чника</w:t>
            </w:r>
            <w:r w:rsidRPr="004408D6">
              <w:rPr>
                <w:rFonts w:ascii="Times New Roman" w:hAnsi="Times New Roman" w:cs="Times New Roman"/>
                <w:b/>
                <w:bCs/>
                <w:spacing w:val="-14"/>
                <w:sz w:val="24"/>
                <w:szCs w:val="24"/>
                <w:lang w:val="ru-RU"/>
              </w:rPr>
              <w:t xml:space="preserve"> </w:t>
            </w:r>
            <w:r w:rsidRPr="004408D6">
              <w:rPr>
                <w:rFonts w:ascii="Times New Roman" w:hAnsi="Times New Roman" w:cs="Times New Roman"/>
                <w:b/>
                <w:bCs/>
                <w:sz w:val="24"/>
                <w:szCs w:val="24"/>
                <w:lang w:val="ru-RU"/>
              </w:rPr>
              <w:t>теп</w:t>
            </w:r>
            <w:r w:rsidRPr="004408D6">
              <w:rPr>
                <w:rFonts w:ascii="Times New Roman" w:hAnsi="Times New Roman" w:cs="Times New Roman"/>
                <w:b/>
                <w:bCs/>
                <w:spacing w:val="1"/>
                <w:sz w:val="24"/>
                <w:szCs w:val="24"/>
                <w:lang w:val="ru-RU"/>
              </w:rPr>
              <w:t>ло</w:t>
            </w:r>
            <w:r w:rsidRPr="004408D6">
              <w:rPr>
                <w:rFonts w:ascii="Times New Roman" w:hAnsi="Times New Roman" w:cs="Times New Roman"/>
                <w:b/>
                <w:bCs/>
                <w:sz w:val="24"/>
                <w:szCs w:val="24"/>
                <w:lang w:val="ru-RU"/>
              </w:rPr>
              <w:t>в</w:t>
            </w:r>
            <w:r w:rsidRPr="004408D6">
              <w:rPr>
                <w:rFonts w:ascii="Times New Roman" w:hAnsi="Times New Roman" w:cs="Times New Roman"/>
                <w:b/>
                <w:bCs/>
                <w:spacing w:val="1"/>
                <w:sz w:val="24"/>
                <w:szCs w:val="24"/>
                <w:lang w:val="ru-RU"/>
              </w:rPr>
              <w:t>о</w:t>
            </w:r>
            <w:r w:rsidRPr="004408D6">
              <w:rPr>
                <w:rFonts w:ascii="Times New Roman" w:hAnsi="Times New Roman" w:cs="Times New Roman"/>
                <w:b/>
                <w:bCs/>
                <w:sz w:val="24"/>
                <w:szCs w:val="24"/>
                <w:lang w:val="ru-RU"/>
              </w:rPr>
              <w:t>й</w:t>
            </w:r>
            <w:r w:rsidRPr="004408D6">
              <w:rPr>
                <w:rFonts w:ascii="Times New Roman" w:hAnsi="Times New Roman" w:cs="Times New Roman"/>
                <w:b/>
                <w:bCs/>
                <w:w w:val="99"/>
                <w:sz w:val="24"/>
                <w:szCs w:val="24"/>
                <w:lang w:val="ru-RU"/>
              </w:rPr>
              <w:t xml:space="preserve"> </w:t>
            </w:r>
            <w:r w:rsidRPr="004408D6">
              <w:rPr>
                <w:rFonts w:ascii="Times New Roman" w:hAnsi="Times New Roman" w:cs="Times New Roman"/>
                <w:b/>
                <w:bCs/>
                <w:sz w:val="24"/>
                <w:szCs w:val="24"/>
                <w:lang w:val="ru-RU"/>
              </w:rPr>
              <w:t>энергии</w:t>
            </w:r>
          </w:p>
        </w:tc>
        <w:tc>
          <w:tcPr>
            <w:tcW w:w="1466" w:type="dxa"/>
            <w:vAlign w:val="center"/>
          </w:tcPr>
          <w:p w:rsidR="006C02CA" w:rsidRPr="004408D6" w:rsidRDefault="00DC5A7E" w:rsidP="004408D6">
            <w:pPr>
              <w:pStyle w:val="TableParagraph"/>
              <w:kinsoku w:val="0"/>
              <w:overflowPunct w:val="0"/>
              <w:jc w:val="center"/>
              <w:rPr>
                <w:rFonts w:ascii="Times New Roman" w:hAnsi="Times New Roman" w:cs="Times New Roman"/>
                <w:sz w:val="24"/>
                <w:szCs w:val="24"/>
                <w:lang w:val="ru-RU"/>
              </w:rPr>
            </w:pPr>
            <w:r w:rsidRPr="004408D6">
              <w:rPr>
                <w:rFonts w:ascii="Times New Roman" w:hAnsi="Times New Roman" w:cs="Times New Roman"/>
                <w:b/>
                <w:bCs/>
                <w:sz w:val="24"/>
                <w:szCs w:val="24"/>
                <w:lang w:val="ru-RU"/>
              </w:rPr>
              <w:t>П</w:t>
            </w:r>
            <w:r w:rsidRPr="004408D6">
              <w:rPr>
                <w:rFonts w:ascii="Times New Roman" w:hAnsi="Times New Roman" w:cs="Times New Roman"/>
                <w:b/>
                <w:bCs/>
                <w:spacing w:val="1"/>
                <w:sz w:val="24"/>
                <w:szCs w:val="24"/>
                <w:lang w:val="ru-RU"/>
              </w:rPr>
              <w:t>о</w:t>
            </w:r>
            <w:r w:rsidRPr="004408D6">
              <w:rPr>
                <w:rFonts w:ascii="Times New Roman" w:hAnsi="Times New Roman" w:cs="Times New Roman"/>
                <w:b/>
                <w:bCs/>
                <w:sz w:val="24"/>
                <w:szCs w:val="24"/>
                <w:lang w:val="ru-RU"/>
              </w:rPr>
              <w:t>дк</w:t>
            </w:r>
            <w:r w:rsidRPr="004408D6">
              <w:rPr>
                <w:rFonts w:ascii="Times New Roman" w:hAnsi="Times New Roman" w:cs="Times New Roman"/>
                <w:b/>
                <w:bCs/>
                <w:spacing w:val="1"/>
                <w:sz w:val="24"/>
                <w:szCs w:val="24"/>
                <w:lang w:val="ru-RU"/>
              </w:rPr>
              <w:t>л</w:t>
            </w:r>
            <w:r w:rsidRPr="004408D6">
              <w:rPr>
                <w:rFonts w:ascii="Times New Roman" w:hAnsi="Times New Roman" w:cs="Times New Roman"/>
                <w:b/>
                <w:bCs/>
                <w:spacing w:val="-1"/>
                <w:sz w:val="24"/>
                <w:szCs w:val="24"/>
                <w:lang w:val="ru-RU"/>
              </w:rPr>
              <w:t>ю</w:t>
            </w:r>
            <w:r w:rsidRPr="004408D6">
              <w:rPr>
                <w:rFonts w:ascii="Times New Roman" w:hAnsi="Times New Roman" w:cs="Times New Roman"/>
                <w:b/>
                <w:bCs/>
                <w:sz w:val="24"/>
                <w:szCs w:val="24"/>
                <w:lang w:val="ru-RU"/>
              </w:rPr>
              <w:t>ченн</w:t>
            </w:r>
            <w:r w:rsidRPr="004408D6">
              <w:rPr>
                <w:rFonts w:ascii="Times New Roman" w:hAnsi="Times New Roman" w:cs="Times New Roman"/>
                <w:b/>
                <w:bCs/>
                <w:spacing w:val="1"/>
                <w:sz w:val="24"/>
                <w:szCs w:val="24"/>
                <w:lang w:val="ru-RU"/>
              </w:rPr>
              <w:t>а</w:t>
            </w:r>
            <w:r w:rsidRPr="004408D6">
              <w:rPr>
                <w:rFonts w:ascii="Times New Roman" w:hAnsi="Times New Roman" w:cs="Times New Roman"/>
                <w:b/>
                <w:bCs/>
                <w:sz w:val="24"/>
                <w:szCs w:val="24"/>
                <w:lang w:val="ru-RU"/>
              </w:rPr>
              <w:t>я</w:t>
            </w:r>
          </w:p>
          <w:p w:rsidR="006C02CA" w:rsidRPr="004408D6" w:rsidRDefault="00DC5A7E" w:rsidP="004408D6">
            <w:pPr>
              <w:pStyle w:val="TableParagraph"/>
              <w:kinsoku w:val="0"/>
              <w:overflowPunct w:val="0"/>
              <w:jc w:val="center"/>
              <w:rPr>
                <w:rFonts w:ascii="Times New Roman" w:hAnsi="Times New Roman" w:cs="Times New Roman"/>
                <w:sz w:val="24"/>
                <w:szCs w:val="24"/>
                <w:lang w:val="ru-RU"/>
              </w:rPr>
            </w:pPr>
            <w:r w:rsidRPr="004408D6">
              <w:rPr>
                <w:rFonts w:ascii="Times New Roman" w:hAnsi="Times New Roman" w:cs="Times New Roman"/>
                <w:b/>
                <w:bCs/>
                <w:spacing w:val="2"/>
                <w:sz w:val="24"/>
                <w:szCs w:val="24"/>
                <w:lang w:val="ru-RU"/>
              </w:rPr>
              <w:t>т</w:t>
            </w:r>
            <w:r w:rsidRPr="004408D6">
              <w:rPr>
                <w:rFonts w:ascii="Times New Roman" w:hAnsi="Times New Roman" w:cs="Times New Roman"/>
                <w:b/>
                <w:bCs/>
                <w:sz w:val="24"/>
                <w:szCs w:val="24"/>
                <w:lang w:val="ru-RU"/>
              </w:rPr>
              <w:t>еп</w:t>
            </w:r>
            <w:r w:rsidRPr="004408D6">
              <w:rPr>
                <w:rFonts w:ascii="Times New Roman" w:hAnsi="Times New Roman" w:cs="Times New Roman"/>
                <w:b/>
                <w:bCs/>
                <w:spacing w:val="-2"/>
                <w:sz w:val="24"/>
                <w:szCs w:val="24"/>
                <w:lang w:val="ru-RU"/>
              </w:rPr>
              <w:t>л</w:t>
            </w:r>
            <w:r w:rsidRPr="004408D6">
              <w:rPr>
                <w:rFonts w:ascii="Times New Roman" w:hAnsi="Times New Roman" w:cs="Times New Roman"/>
                <w:b/>
                <w:bCs/>
                <w:spacing w:val="1"/>
                <w:sz w:val="24"/>
                <w:szCs w:val="24"/>
                <w:lang w:val="ru-RU"/>
              </w:rPr>
              <w:t>о</w:t>
            </w:r>
            <w:r w:rsidRPr="004408D6">
              <w:rPr>
                <w:rFonts w:ascii="Times New Roman" w:hAnsi="Times New Roman" w:cs="Times New Roman"/>
                <w:b/>
                <w:bCs/>
                <w:sz w:val="24"/>
                <w:szCs w:val="24"/>
                <w:lang w:val="ru-RU"/>
              </w:rPr>
              <w:t>в</w:t>
            </w:r>
            <w:r w:rsidRPr="004408D6">
              <w:rPr>
                <w:rFonts w:ascii="Times New Roman" w:hAnsi="Times New Roman" w:cs="Times New Roman"/>
                <w:b/>
                <w:bCs/>
                <w:spacing w:val="1"/>
                <w:sz w:val="24"/>
                <w:szCs w:val="24"/>
                <w:lang w:val="ru-RU"/>
              </w:rPr>
              <w:t>а</w:t>
            </w:r>
            <w:r w:rsidRPr="004408D6">
              <w:rPr>
                <w:rFonts w:ascii="Times New Roman" w:hAnsi="Times New Roman" w:cs="Times New Roman"/>
                <w:b/>
                <w:bCs/>
                <w:sz w:val="24"/>
                <w:szCs w:val="24"/>
                <w:lang w:val="ru-RU"/>
              </w:rPr>
              <w:t>я</w:t>
            </w:r>
            <w:r w:rsidRPr="004408D6">
              <w:rPr>
                <w:rFonts w:ascii="Times New Roman" w:hAnsi="Times New Roman" w:cs="Times New Roman"/>
                <w:b/>
                <w:bCs/>
                <w:w w:val="99"/>
                <w:sz w:val="24"/>
                <w:szCs w:val="24"/>
                <w:lang w:val="ru-RU"/>
              </w:rPr>
              <w:t xml:space="preserve"> </w:t>
            </w:r>
            <w:r w:rsidRPr="004408D6">
              <w:rPr>
                <w:rFonts w:ascii="Times New Roman" w:hAnsi="Times New Roman" w:cs="Times New Roman"/>
                <w:b/>
                <w:bCs/>
                <w:w w:val="95"/>
                <w:sz w:val="24"/>
                <w:szCs w:val="24"/>
                <w:lang w:val="ru-RU"/>
              </w:rPr>
              <w:t>нагру</w:t>
            </w:r>
            <w:r w:rsidRPr="004408D6">
              <w:rPr>
                <w:rFonts w:ascii="Times New Roman" w:hAnsi="Times New Roman" w:cs="Times New Roman"/>
                <w:b/>
                <w:bCs/>
                <w:spacing w:val="-1"/>
                <w:w w:val="95"/>
                <w:sz w:val="24"/>
                <w:szCs w:val="24"/>
                <w:lang w:val="ru-RU"/>
              </w:rPr>
              <w:t>з</w:t>
            </w:r>
            <w:r w:rsidRPr="004408D6">
              <w:rPr>
                <w:rFonts w:ascii="Times New Roman" w:hAnsi="Times New Roman" w:cs="Times New Roman"/>
                <w:b/>
                <w:bCs/>
                <w:w w:val="95"/>
                <w:sz w:val="24"/>
                <w:szCs w:val="24"/>
                <w:lang w:val="ru-RU"/>
              </w:rPr>
              <w:t>ка,</w:t>
            </w:r>
            <w:r w:rsidRPr="004408D6">
              <w:rPr>
                <w:rFonts w:ascii="Times New Roman" w:hAnsi="Times New Roman" w:cs="Times New Roman"/>
                <w:b/>
                <w:bCs/>
                <w:w w:val="99"/>
                <w:sz w:val="24"/>
                <w:szCs w:val="24"/>
                <w:lang w:val="ru-RU"/>
              </w:rPr>
              <w:t xml:space="preserve"> </w:t>
            </w:r>
            <w:r w:rsidRPr="004408D6">
              <w:rPr>
                <w:rFonts w:ascii="Times New Roman" w:hAnsi="Times New Roman" w:cs="Times New Roman"/>
                <w:b/>
                <w:bCs/>
                <w:sz w:val="24"/>
                <w:szCs w:val="24"/>
                <w:lang w:val="ru-RU"/>
              </w:rPr>
              <w:t>Гк</w:t>
            </w:r>
            <w:r w:rsidRPr="004408D6">
              <w:rPr>
                <w:rFonts w:ascii="Times New Roman" w:hAnsi="Times New Roman" w:cs="Times New Roman"/>
                <w:b/>
                <w:bCs/>
                <w:spacing w:val="1"/>
                <w:sz w:val="24"/>
                <w:szCs w:val="24"/>
                <w:lang w:val="ru-RU"/>
              </w:rPr>
              <w:t>а</w:t>
            </w:r>
            <w:r w:rsidRPr="004408D6">
              <w:rPr>
                <w:rFonts w:ascii="Times New Roman" w:hAnsi="Times New Roman" w:cs="Times New Roman"/>
                <w:b/>
                <w:bCs/>
                <w:sz w:val="24"/>
                <w:szCs w:val="24"/>
                <w:lang w:val="ru-RU"/>
              </w:rPr>
              <w:t>л/ч</w:t>
            </w:r>
            <w:r w:rsidRPr="004408D6">
              <w:rPr>
                <w:rFonts w:ascii="Times New Roman" w:hAnsi="Times New Roman" w:cs="Times New Roman"/>
                <w:b/>
                <w:bCs/>
                <w:spacing w:val="1"/>
                <w:sz w:val="24"/>
                <w:szCs w:val="24"/>
                <w:lang w:val="ru-RU"/>
              </w:rPr>
              <w:t>а</w:t>
            </w:r>
            <w:r w:rsidRPr="004408D6">
              <w:rPr>
                <w:rFonts w:ascii="Times New Roman" w:hAnsi="Times New Roman" w:cs="Times New Roman"/>
                <w:b/>
                <w:bCs/>
                <w:sz w:val="24"/>
                <w:szCs w:val="24"/>
                <w:lang w:val="ru-RU"/>
              </w:rPr>
              <w:t>с</w:t>
            </w:r>
          </w:p>
        </w:tc>
      </w:tr>
      <w:tr w:rsidR="003D2F3A" w:rsidTr="004408D6">
        <w:trPr>
          <w:trHeight w:val="20"/>
          <w:jc w:val="center"/>
        </w:trPr>
        <w:tc>
          <w:tcPr>
            <w:tcW w:w="572" w:type="dxa"/>
            <w:vAlign w:val="center"/>
          </w:tcPr>
          <w:p w:rsidR="006C02CA" w:rsidRPr="004408D6" w:rsidRDefault="00DC5A7E" w:rsidP="004408D6">
            <w:pPr>
              <w:pStyle w:val="TableParagraph"/>
              <w:kinsoku w:val="0"/>
              <w:overflowPunct w:val="0"/>
              <w:jc w:val="center"/>
              <w:rPr>
                <w:rFonts w:ascii="Times New Roman" w:hAnsi="Times New Roman" w:cs="Times New Roman"/>
                <w:b/>
                <w:spacing w:val="-1"/>
                <w:sz w:val="24"/>
                <w:szCs w:val="24"/>
                <w:lang w:val="ru-RU"/>
              </w:rPr>
            </w:pPr>
            <w:r w:rsidRPr="004408D6">
              <w:rPr>
                <w:rFonts w:ascii="Times New Roman" w:hAnsi="Times New Roman" w:cs="Times New Roman"/>
                <w:b/>
                <w:spacing w:val="-1"/>
                <w:sz w:val="24"/>
                <w:szCs w:val="24"/>
                <w:lang w:val="ru-RU"/>
              </w:rPr>
              <w:t>1</w:t>
            </w:r>
          </w:p>
        </w:tc>
        <w:tc>
          <w:tcPr>
            <w:tcW w:w="2129" w:type="dxa"/>
            <w:vAlign w:val="center"/>
          </w:tcPr>
          <w:p w:rsidR="006C02CA"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Котельная Сах</w:t>
            </w:r>
            <w:r w:rsidRPr="004408D6">
              <w:rPr>
                <w:rFonts w:ascii="Times New Roman" w:hAnsi="Times New Roman" w:cs="Times New Roman"/>
                <w:spacing w:val="-1"/>
                <w:sz w:val="24"/>
                <w:szCs w:val="24"/>
                <w:lang w:val="ru-RU"/>
              </w:rPr>
              <w:t>/завод / тепловая сеть ТК1- ТК30, подводящие т/с к потребителям</w:t>
            </w:r>
          </w:p>
        </w:tc>
        <w:tc>
          <w:tcPr>
            <w:tcW w:w="2268" w:type="dxa"/>
            <w:vAlign w:val="center"/>
          </w:tcPr>
          <w:p w:rsidR="006C02CA"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МУП «Краснояружские тепловые сети»</w:t>
            </w:r>
          </w:p>
        </w:tc>
        <w:tc>
          <w:tcPr>
            <w:tcW w:w="3356" w:type="dxa"/>
            <w:vAlign w:val="center"/>
          </w:tcPr>
          <w:p w:rsidR="006C02CA"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ДШИ, Детский сад №3, Детский сад</w:t>
            </w:r>
          </w:p>
          <w:p w:rsidR="006C02CA"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№3 (2ой корпус), Миграционная служба, Лесничество, Почта России, ИП "Доценко Р.П.", ИП "Фадеева С.А.", Садовая, 10, Полевая,</w:t>
            </w:r>
            <w:r w:rsidRPr="004408D6">
              <w:rPr>
                <w:rFonts w:ascii="Times New Roman" w:hAnsi="Times New Roman" w:cs="Times New Roman"/>
                <w:spacing w:val="-1"/>
                <w:sz w:val="24"/>
                <w:szCs w:val="24"/>
                <w:lang w:val="ru-RU"/>
              </w:rPr>
              <w:t xml:space="preserve"> 7, 9, 10,</w:t>
            </w:r>
          </w:p>
          <w:p w:rsidR="006C02CA"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12, 14, 15, 16, 16а, 17, 18, 18а, 21, 23,</w:t>
            </w:r>
          </w:p>
          <w:p w:rsidR="006C02CA"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Гагарина, 1, 2, 5,13, Мира, 14, Мира,</w:t>
            </w:r>
          </w:p>
          <w:p w:rsidR="006C02CA"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16</w:t>
            </w:r>
          </w:p>
        </w:tc>
        <w:tc>
          <w:tcPr>
            <w:tcW w:w="1466" w:type="dxa"/>
            <w:vAlign w:val="center"/>
          </w:tcPr>
          <w:p w:rsidR="006C02CA"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1,2276</w:t>
            </w:r>
          </w:p>
        </w:tc>
      </w:tr>
      <w:tr w:rsidR="003D2F3A" w:rsidTr="004408D6">
        <w:trPr>
          <w:trHeight w:val="20"/>
          <w:jc w:val="center"/>
        </w:trPr>
        <w:tc>
          <w:tcPr>
            <w:tcW w:w="572" w:type="dxa"/>
            <w:vAlign w:val="center"/>
          </w:tcPr>
          <w:p w:rsidR="006C02CA" w:rsidRPr="004408D6" w:rsidRDefault="00DC5A7E" w:rsidP="004408D6">
            <w:pPr>
              <w:pStyle w:val="TableParagraph"/>
              <w:kinsoku w:val="0"/>
              <w:overflowPunct w:val="0"/>
              <w:jc w:val="center"/>
              <w:rPr>
                <w:rFonts w:ascii="Times New Roman" w:hAnsi="Times New Roman" w:cs="Times New Roman"/>
                <w:b/>
                <w:spacing w:val="-1"/>
                <w:sz w:val="24"/>
                <w:szCs w:val="24"/>
                <w:lang w:val="ru-RU"/>
              </w:rPr>
            </w:pPr>
            <w:r w:rsidRPr="004408D6">
              <w:rPr>
                <w:rFonts w:ascii="Times New Roman" w:hAnsi="Times New Roman" w:cs="Times New Roman"/>
                <w:b/>
                <w:spacing w:val="-1"/>
                <w:sz w:val="24"/>
                <w:szCs w:val="24"/>
                <w:lang w:val="ru-RU"/>
              </w:rPr>
              <w:t>2</w:t>
            </w:r>
          </w:p>
        </w:tc>
        <w:tc>
          <w:tcPr>
            <w:tcW w:w="2129" w:type="dxa"/>
            <w:vAlign w:val="center"/>
          </w:tcPr>
          <w:p w:rsidR="006C02CA"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Котельная МПМК / Тепловая сеть ТК1-ТК8, подводящие т/с к потребителям</w:t>
            </w:r>
          </w:p>
        </w:tc>
        <w:tc>
          <w:tcPr>
            <w:tcW w:w="2268" w:type="dxa"/>
            <w:vAlign w:val="center"/>
          </w:tcPr>
          <w:p w:rsidR="006C02CA"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МУП «Краснояружские тепловые сети»</w:t>
            </w:r>
          </w:p>
        </w:tc>
        <w:tc>
          <w:tcPr>
            <w:tcW w:w="3356" w:type="dxa"/>
            <w:vAlign w:val="center"/>
          </w:tcPr>
          <w:p w:rsidR="006C02CA"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Администрация МОЗ, Центр оказания услуг, Кадастровая палата, УФС гос.регистрации, кадастра и картографии, БТИ, Инспекция по надзору, ИП "Филатова". ИП "Кочергина"</w:t>
            </w:r>
          </w:p>
          <w:p w:rsidR="006C02CA"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ПБОЮЛ"Полникова А.В.", ИП "Чернигов И.М.", ИП "Погорелова Е.Ю.", ИП Романенко, Центральная, 5</w:t>
            </w:r>
            <w:r w:rsidRPr="004408D6">
              <w:rPr>
                <w:rFonts w:ascii="Times New Roman" w:hAnsi="Times New Roman" w:cs="Times New Roman"/>
                <w:spacing w:val="-1"/>
                <w:sz w:val="24"/>
                <w:szCs w:val="24"/>
                <w:lang w:val="ru-RU"/>
              </w:rPr>
              <w:t>2, 54, 56, 60, 62, 64, 66, 87, 82</w:t>
            </w:r>
          </w:p>
        </w:tc>
        <w:tc>
          <w:tcPr>
            <w:tcW w:w="1466" w:type="dxa"/>
            <w:vAlign w:val="center"/>
          </w:tcPr>
          <w:p w:rsidR="006C02CA"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1,2284</w:t>
            </w:r>
          </w:p>
        </w:tc>
      </w:tr>
      <w:tr w:rsidR="003D2F3A" w:rsidTr="004408D6">
        <w:trPr>
          <w:trHeight w:val="20"/>
          <w:jc w:val="center"/>
        </w:trPr>
        <w:tc>
          <w:tcPr>
            <w:tcW w:w="572" w:type="dxa"/>
            <w:vAlign w:val="center"/>
          </w:tcPr>
          <w:p w:rsidR="006C02CA" w:rsidRPr="004408D6" w:rsidRDefault="00DC5A7E" w:rsidP="004408D6">
            <w:pPr>
              <w:pStyle w:val="TableParagraph"/>
              <w:kinsoku w:val="0"/>
              <w:overflowPunct w:val="0"/>
              <w:jc w:val="center"/>
              <w:rPr>
                <w:rFonts w:ascii="Times New Roman" w:hAnsi="Times New Roman" w:cs="Times New Roman"/>
                <w:b/>
                <w:spacing w:val="-1"/>
                <w:sz w:val="24"/>
                <w:szCs w:val="24"/>
                <w:lang w:val="ru-RU"/>
              </w:rPr>
            </w:pPr>
            <w:r w:rsidRPr="004408D6">
              <w:rPr>
                <w:rFonts w:ascii="Times New Roman" w:hAnsi="Times New Roman" w:cs="Times New Roman"/>
                <w:b/>
                <w:spacing w:val="-1"/>
                <w:sz w:val="24"/>
                <w:szCs w:val="24"/>
                <w:lang w:val="ru-RU"/>
              </w:rPr>
              <w:t>3</w:t>
            </w:r>
          </w:p>
        </w:tc>
        <w:tc>
          <w:tcPr>
            <w:tcW w:w="2129" w:type="dxa"/>
            <w:vAlign w:val="center"/>
          </w:tcPr>
          <w:p w:rsidR="006C02CA"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Котельная ЦРБ / Тепловая сеть ТК1-ТК7, подводящие т/с к потребителям</w:t>
            </w:r>
          </w:p>
        </w:tc>
        <w:tc>
          <w:tcPr>
            <w:tcW w:w="2268" w:type="dxa"/>
            <w:vAlign w:val="center"/>
          </w:tcPr>
          <w:p w:rsidR="006C02CA"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МУП «Краснояружские тепловые сети»</w:t>
            </w:r>
          </w:p>
        </w:tc>
        <w:tc>
          <w:tcPr>
            <w:tcW w:w="3356" w:type="dxa"/>
            <w:vAlign w:val="center"/>
          </w:tcPr>
          <w:p w:rsidR="006C02CA"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Краснояружская ЦРБ (Поликлиника, Хирургический корпус, Терапевтический корпус, Родильное отделение, Пищеблок</w:t>
            </w:r>
            <w:r w:rsidRPr="004408D6">
              <w:rPr>
                <w:rFonts w:ascii="Times New Roman" w:hAnsi="Times New Roman" w:cs="Times New Roman"/>
                <w:spacing w:val="-1"/>
                <w:sz w:val="24"/>
                <w:szCs w:val="24"/>
                <w:lang w:val="ru-RU"/>
              </w:rPr>
              <w:t>, Старая котельная)</w:t>
            </w:r>
          </w:p>
          <w:p w:rsidR="006C02CA"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Детский сад №1</w:t>
            </w:r>
          </w:p>
        </w:tc>
        <w:tc>
          <w:tcPr>
            <w:tcW w:w="1466" w:type="dxa"/>
            <w:vAlign w:val="center"/>
          </w:tcPr>
          <w:p w:rsidR="006C02CA"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0,7252</w:t>
            </w:r>
          </w:p>
        </w:tc>
      </w:tr>
      <w:tr w:rsidR="003D2F3A" w:rsidTr="004408D6">
        <w:trPr>
          <w:trHeight w:val="20"/>
          <w:jc w:val="center"/>
        </w:trPr>
        <w:tc>
          <w:tcPr>
            <w:tcW w:w="572" w:type="dxa"/>
            <w:vAlign w:val="center"/>
          </w:tcPr>
          <w:p w:rsidR="004408D6" w:rsidRPr="004408D6" w:rsidRDefault="00DC5A7E" w:rsidP="004408D6">
            <w:pPr>
              <w:pStyle w:val="TableParagraph"/>
              <w:kinsoku w:val="0"/>
              <w:overflowPunct w:val="0"/>
              <w:jc w:val="center"/>
              <w:rPr>
                <w:rFonts w:ascii="Times New Roman" w:hAnsi="Times New Roman" w:cs="Times New Roman"/>
                <w:b/>
                <w:spacing w:val="-1"/>
                <w:sz w:val="24"/>
                <w:szCs w:val="24"/>
                <w:lang w:val="ru-RU"/>
              </w:rPr>
            </w:pPr>
            <w:r w:rsidRPr="004408D6">
              <w:rPr>
                <w:rFonts w:ascii="Times New Roman" w:hAnsi="Times New Roman" w:cs="Times New Roman"/>
                <w:b/>
                <w:spacing w:val="-1"/>
                <w:sz w:val="24"/>
                <w:szCs w:val="24"/>
                <w:lang w:val="ru-RU"/>
              </w:rPr>
              <w:t>4</w:t>
            </w:r>
          </w:p>
        </w:tc>
        <w:tc>
          <w:tcPr>
            <w:tcW w:w="2129"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Котельная РУС /</w:t>
            </w:r>
          </w:p>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Тепловая сеть ТК1-ТК3, подводящие т/с к потребителям</w:t>
            </w:r>
          </w:p>
        </w:tc>
        <w:tc>
          <w:tcPr>
            <w:tcW w:w="2268"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МУП «Краснояружские тепловые сети»</w:t>
            </w:r>
          </w:p>
        </w:tc>
        <w:tc>
          <w:tcPr>
            <w:tcW w:w="3356"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Библиотека, ЦНТ, ЗАГС</w:t>
            </w:r>
          </w:p>
        </w:tc>
        <w:tc>
          <w:tcPr>
            <w:tcW w:w="1466"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0,2547</w:t>
            </w:r>
          </w:p>
        </w:tc>
      </w:tr>
      <w:tr w:rsidR="003D2F3A" w:rsidTr="004408D6">
        <w:trPr>
          <w:trHeight w:val="20"/>
          <w:jc w:val="center"/>
        </w:trPr>
        <w:tc>
          <w:tcPr>
            <w:tcW w:w="572" w:type="dxa"/>
            <w:vAlign w:val="center"/>
          </w:tcPr>
          <w:p w:rsidR="004408D6" w:rsidRPr="004408D6" w:rsidRDefault="00DC5A7E" w:rsidP="004408D6">
            <w:pPr>
              <w:pStyle w:val="TableParagraph"/>
              <w:kinsoku w:val="0"/>
              <w:overflowPunct w:val="0"/>
              <w:jc w:val="center"/>
              <w:rPr>
                <w:rFonts w:ascii="Times New Roman" w:hAnsi="Times New Roman" w:cs="Times New Roman"/>
                <w:b/>
                <w:spacing w:val="-1"/>
                <w:sz w:val="24"/>
                <w:szCs w:val="24"/>
                <w:lang w:val="ru-RU"/>
              </w:rPr>
            </w:pPr>
            <w:r w:rsidRPr="004408D6">
              <w:rPr>
                <w:rFonts w:ascii="Times New Roman" w:hAnsi="Times New Roman" w:cs="Times New Roman"/>
                <w:b/>
                <w:spacing w:val="-1"/>
                <w:sz w:val="24"/>
                <w:szCs w:val="24"/>
                <w:lang w:val="ru-RU"/>
              </w:rPr>
              <w:t>5</w:t>
            </w:r>
          </w:p>
        </w:tc>
        <w:tc>
          <w:tcPr>
            <w:tcW w:w="2129"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Котельная Школа №1 /</w:t>
            </w:r>
          </w:p>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Тепловая сеть ТК1-ТК3, подводящие т/с к потребителям</w:t>
            </w:r>
          </w:p>
        </w:tc>
        <w:tc>
          <w:tcPr>
            <w:tcW w:w="2268"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МУП «Краснояружские тепловые сети»</w:t>
            </w:r>
          </w:p>
        </w:tc>
        <w:tc>
          <w:tcPr>
            <w:tcW w:w="3356"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Школа №1 (Школа, Бассейн, Теплицы) , ж/д Крыловка,4</w:t>
            </w:r>
          </w:p>
        </w:tc>
        <w:tc>
          <w:tcPr>
            <w:tcW w:w="1466"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0,741</w:t>
            </w:r>
          </w:p>
        </w:tc>
      </w:tr>
      <w:tr w:rsidR="003D2F3A" w:rsidTr="004408D6">
        <w:trPr>
          <w:trHeight w:val="20"/>
          <w:jc w:val="center"/>
        </w:trPr>
        <w:tc>
          <w:tcPr>
            <w:tcW w:w="572" w:type="dxa"/>
            <w:vAlign w:val="center"/>
          </w:tcPr>
          <w:p w:rsidR="004408D6" w:rsidRPr="004408D6" w:rsidRDefault="00DC5A7E" w:rsidP="004408D6">
            <w:pPr>
              <w:pStyle w:val="TableParagraph"/>
              <w:kinsoku w:val="0"/>
              <w:overflowPunct w:val="0"/>
              <w:jc w:val="center"/>
              <w:rPr>
                <w:rFonts w:ascii="Times New Roman" w:hAnsi="Times New Roman" w:cs="Times New Roman"/>
                <w:b/>
                <w:spacing w:val="-1"/>
                <w:sz w:val="24"/>
                <w:szCs w:val="24"/>
                <w:lang w:val="ru-RU"/>
              </w:rPr>
            </w:pPr>
            <w:r w:rsidRPr="004408D6">
              <w:rPr>
                <w:rFonts w:ascii="Times New Roman" w:hAnsi="Times New Roman" w:cs="Times New Roman"/>
                <w:b/>
                <w:spacing w:val="-1"/>
                <w:sz w:val="24"/>
                <w:szCs w:val="24"/>
                <w:lang w:val="ru-RU"/>
              </w:rPr>
              <w:t>6</w:t>
            </w:r>
          </w:p>
        </w:tc>
        <w:tc>
          <w:tcPr>
            <w:tcW w:w="2129"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Котельная ФОК /</w:t>
            </w:r>
          </w:p>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Тепловая сеть , подводящие т/с к потребителям</w:t>
            </w:r>
          </w:p>
        </w:tc>
        <w:tc>
          <w:tcPr>
            <w:tcW w:w="2268"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МУП «Краснояружские тепловые сети»</w:t>
            </w:r>
          </w:p>
        </w:tc>
        <w:tc>
          <w:tcPr>
            <w:tcW w:w="3356"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ФОК «Краснояружский, Школа №2</w:t>
            </w:r>
          </w:p>
        </w:tc>
        <w:tc>
          <w:tcPr>
            <w:tcW w:w="1466"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0,6476</w:t>
            </w:r>
          </w:p>
        </w:tc>
      </w:tr>
      <w:tr w:rsidR="003D2F3A" w:rsidTr="004408D6">
        <w:trPr>
          <w:trHeight w:val="20"/>
          <w:jc w:val="center"/>
        </w:trPr>
        <w:tc>
          <w:tcPr>
            <w:tcW w:w="572" w:type="dxa"/>
            <w:vAlign w:val="center"/>
          </w:tcPr>
          <w:p w:rsidR="004408D6" w:rsidRPr="004408D6" w:rsidRDefault="00DC5A7E" w:rsidP="004408D6">
            <w:pPr>
              <w:pStyle w:val="TableParagraph"/>
              <w:kinsoku w:val="0"/>
              <w:overflowPunct w:val="0"/>
              <w:jc w:val="center"/>
              <w:rPr>
                <w:rFonts w:ascii="Times New Roman" w:hAnsi="Times New Roman" w:cs="Times New Roman"/>
                <w:b/>
                <w:spacing w:val="-1"/>
                <w:sz w:val="24"/>
                <w:szCs w:val="24"/>
                <w:lang w:val="ru-RU"/>
              </w:rPr>
            </w:pPr>
            <w:r w:rsidRPr="004408D6">
              <w:rPr>
                <w:rFonts w:ascii="Times New Roman" w:hAnsi="Times New Roman" w:cs="Times New Roman"/>
                <w:b/>
                <w:spacing w:val="-1"/>
                <w:sz w:val="24"/>
                <w:szCs w:val="24"/>
                <w:lang w:val="ru-RU"/>
              </w:rPr>
              <w:t>7</w:t>
            </w:r>
          </w:p>
        </w:tc>
        <w:tc>
          <w:tcPr>
            <w:tcW w:w="2129"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Котельная Соб/База</w:t>
            </w:r>
          </w:p>
        </w:tc>
        <w:tc>
          <w:tcPr>
            <w:tcW w:w="2268"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 xml:space="preserve">МУП </w:t>
            </w:r>
            <w:r w:rsidRPr="004408D6">
              <w:rPr>
                <w:rFonts w:ascii="Times New Roman" w:hAnsi="Times New Roman" w:cs="Times New Roman"/>
                <w:spacing w:val="-1"/>
                <w:sz w:val="24"/>
                <w:szCs w:val="24"/>
                <w:lang w:val="ru-RU"/>
              </w:rPr>
              <w:t>«Краснояружские тепловые сети»</w:t>
            </w:r>
          </w:p>
        </w:tc>
        <w:tc>
          <w:tcPr>
            <w:tcW w:w="3356"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Администрация (архив) ООО "Водсервис"</w:t>
            </w:r>
          </w:p>
        </w:tc>
        <w:tc>
          <w:tcPr>
            <w:tcW w:w="1466"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0,0087</w:t>
            </w:r>
          </w:p>
        </w:tc>
      </w:tr>
      <w:tr w:rsidR="003D2F3A" w:rsidTr="004408D6">
        <w:trPr>
          <w:trHeight w:val="20"/>
          <w:jc w:val="center"/>
        </w:trPr>
        <w:tc>
          <w:tcPr>
            <w:tcW w:w="572" w:type="dxa"/>
            <w:vAlign w:val="center"/>
          </w:tcPr>
          <w:p w:rsidR="004408D6" w:rsidRPr="004408D6" w:rsidRDefault="00DC5A7E" w:rsidP="004408D6">
            <w:pPr>
              <w:pStyle w:val="TableParagraph"/>
              <w:kinsoku w:val="0"/>
              <w:overflowPunct w:val="0"/>
              <w:jc w:val="center"/>
              <w:rPr>
                <w:rFonts w:ascii="Times New Roman" w:hAnsi="Times New Roman" w:cs="Times New Roman"/>
                <w:b/>
                <w:spacing w:val="-1"/>
                <w:sz w:val="24"/>
                <w:szCs w:val="24"/>
                <w:lang w:val="ru-RU"/>
              </w:rPr>
            </w:pPr>
            <w:r w:rsidRPr="004408D6">
              <w:rPr>
                <w:rFonts w:ascii="Times New Roman" w:hAnsi="Times New Roman" w:cs="Times New Roman"/>
                <w:b/>
                <w:spacing w:val="-1"/>
                <w:sz w:val="24"/>
                <w:szCs w:val="24"/>
                <w:lang w:val="ru-RU"/>
              </w:rPr>
              <w:t>8</w:t>
            </w:r>
          </w:p>
        </w:tc>
        <w:tc>
          <w:tcPr>
            <w:tcW w:w="2129"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Котельная РАЙФО / подводящие т/с к потребителям</w:t>
            </w:r>
          </w:p>
        </w:tc>
        <w:tc>
          <w:tcPr>
            <w:tcW w:w="2268"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МУП «Краснояружские тепловые сети»</w:t>
            </w:r>
          </w:p>
        </w:tc>
        <w:tc>
          <w:tcPr>
            <w:tcW w:w="3356"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Управление образования Соц-защита</w:t>
            </w:r>
          </w:p>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Управление финансов Налоговая инспекция</w:t>
            </w:r>
          </w:p>
        </w:tc>
        <w:tc>
          <w:tcPr>
            <w:tcW w:w="1466"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0,0697</w:t>
            </w:r>
          </w:p>
        </w:tc>
      </w:tr>
      <w:tr w:rsidR="003D2F3A" w:rsidTr="004408D6">
        <w:trPr>
          <w:trHeight w:val="20"/>
          <w:jc w:val="center"/>
        </w:trPr>
        <w:tc>
          <w:tcPr>
            <w:tcW w:w="572" w:type="dxa"/>
            <w:vAlign w:val="center"/>
          </w:tcPr>
          <w:p w:rsidR="004408D6" w:rsidRPr="004408D6" w:rsidRDefault="00DC5A7E" w:rsidP="004408D6">
            <w:pPr>
              <w:pStyle w:val="TableParagraph"/>
              <w:kinsoku w:val="0"/>
              <w:overflowPunct w:val="0"/>
              <w:jc w:val="center"/>
              <w:rPr>
                <w:rFonts w:ascii="Times New Roman" w:hAnsi="Times New Roman" w:cs="Times New Roman"/>
                <w:b/>
                <w:spacing w:val="-1"/>
                <w:sz w:val="24"/>
                <w:szCs w:val="24"/>
                <w:lang w:val="ru-RU"/>
              </w:rPr>
            </w:pPr>
            <w:r w:rsidRPr="004408D6">
              <w:rPr>
                <w:rFonts w:ascii="Times New Roman" w:hAnsi="Times New Roman" w:cs="Times New Roman"/>
                <w:b/>
                <w:spacing w:val="-1"/>
                <w:sz w:val="24"/>
                <w:szCs w:val="24"/>
                <w:lang w:val="ru-RU"/>
              </w:rPr>
              <w:t>9</w:t>
            </w:r>
          </w:p>
        </w:tc>
        <w:tc>
          <w:tcPr>
            <w:tcW w:w="2129"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Котельная</w:t>
            </w:r>
          </w:p>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Администрация / подводящие т/с к потребителям</w:t>
            </w:r>
          </w:p>
        </w:tc>
        <w:tc>
          <w:tcPr>
            <w:tcW w:w="2268"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МУП «Краснояружские тепловые сети»</w:t>
            </w:r>
          </w:p>
        </w:tc>
        <w:tc>
          <w:tcPr>
            <w:tcW w:w="3356"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Администрация района, гаражи администрации</w:t>
            </w:r>
          </w:p>
        </w:tc>
        <w:tc>
          <w:tcPr>
            <w:tcW w:w="1466"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0,0615</w:t>
            </w:r>
          </w:p>
        </w:tc>
      </w:tr>
      <w:tr w:rsidR="003D2F3A" w:rsidTr="004408D6">
        <w:trPr>
          <w:trHeight w:val="20"/>
          <w:jc w:val="center"/>
        </w:trPr>
        <w:tc>
          <w:tcPr>
            <w:tcW w:w="572" w:type="dxa"/>
            <w:vAlign w:val="center"/>
          </w:tcPr>
          <w:p w:rsidR="004408D6" w:rsidRPr="004408D6" w:rsidRDefault="00DC5A7E" w:rsidP="004408D6">
            <w:pPr>
              <w:pStyle w:val="TableParagraph"/>
              <w:kinsoku w:val="0"/>
              <w:overflowPunct w:val="0"/>
              <w:jc w:val="center"/>
              <w:rPr>
                <w:rFonts w:ascii="Times New Roman" w:hAnsi="Times New Roman" w:cs="Times New Roman"/>
                <w:b/>
                <w:spacing w:val="-1"/>
                <w:sz w:val="24"/>
                <w:szCs w:val="24"/>
                <w:lang w:val="ru-RU"/>
              </w:rPr>
            </w:pPr>
            <w:r w:rsidRPr="004408D6">
              <w:rPr>
                <w:rFonts w:ascii="Times New Roman" w:hAnsi="Times New Roman" w:cs="Times New Roman"/>
                <w:b/>
                <w:spacing w:val="-1"/>
                <w:sz w:val="24"/>
                <w:szCs w:val="24"/>
                <w:lang w:val="ru-RU"/>
              </w:rPr>
              <w:t>10</w:t>
            </w:r>
          </w:p>
        </w:tc>
        <w:tc>
          <w:tcPr>
            <w:tcW w:w="2129"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Котельная Автовокзал</w:t>
            </w:r>
          </w:p>
        </w:tc>
        <w:tc>
          <w:tcPr>
            <w:tcW w:w="2268"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МУП «Краснояружские тепловые сети»</w:t>
            </w:r>
          </w:p>
        </w:tc>
        <w:tc>
          <w:tcPr>
            <w:tcW w:w="3356"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Здание автовокзала (ИП "Шамина", ИП "Цыбулева", ИП "Руссу", ИП "</w:t>
            </w:r>
            <w:r w:rsidRPr="004408D6">
              <w:rPr>
                <w:rFonts w:ascii="Times New Roman" w:hAnsi="Times New Roman" w:cs="Times New Roman"/>
                <w:spacing w:val="-1"/>
                <w:sz w:val="24"/>
                <w:szCs w:val="24"/>
                <w:lang w:val="ru-RU"/>
              </w:rPr>
              <w:t>Букавцов",</w:t>
            </w:r>
          </w:p>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ИП "Люлюченко" и т.д.)</w:t>
            </w:r>
          </w:p>
        </w:tc>
        <w:tc>
          <w:tcPr>
            <w:tcW w:w="1466"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0,0208</w:t>
            </w:r>
          </w:p>
        </w:tc>
      </w:tr>
      <w:tr w:rsidR="003D2F3A" w:rsidTr="004408D6">
        <w:trPr>
          <w:trHeight w:val="20"/>
          <w:jc w:val="center"/>
        </w:trPr>
        <w:tc>
          <w:tcPr>
            <w:tcW w:w="572" w:type="dxa"/>
            <w:vAlign w:val="center"/>
          </w:tcPr>
          <w:p w:rsidR="004408D6" w:rsidRPr="004408D6" w:rsidRDefault="00DC5A7E" w:rsidP="004408D6">
            <w:pPr>
              <w:pStyle w:val="TableParagraph"/>
              <w:kinsoku w:val="0"/>
              <w:overflowPunct w:val="0"/>
              <w:jc w:val="center"/>
              <w:rPr>
                <w:rFonts w:ascii="Times New Roman" w:hAnsi="Times New Roman" w:cs="Times New Roman"/>
                <w:b/>
                <w:spacing w:val="-1"/>
                <w:sz w:val="24"/>
                <w:szCs w:val="24"/>
                <w:lang w:val="ru-RU"/>
              </w:rPr>
            </w:pPr>
            <w:r w:rsidRPr="004408D6">
              <w:rPr>
                <w:rFonts w:ascii="Times New Roman" w:hAnsi="Times New Roman" w:cs="Times New Roman"/>
                <w:b/>
                <w:spacing w:val="-1"/>
                <w:sz w:val="24"/>
                <w:szCs w:val="24"/>
                <w:lang w:val="ru-RU"/>
              </w:rPr>
              <w:t>11</w:t>
            </w:r>
          </w:p>
        </w:tc>
        <w:tc>
          <w:tcPr>
            <w:tcW w:w="2129"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Котельная АБК Стадион</w:t>
            </w:r>
          </w:p>
        </w:tc>
        <w:tc>
          <w:tcPr>
            <w:tcW w:w="2268"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МУП «Краснояружские тепловые сети»</w:t>
            </w:r>
          </w:p>
        </w:tc>
        <w:tc>
          <w:tcPr>
            <w:tcW w:w="3356"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Административно бытовой корпус ФОК</w:t>
            </w:r>
          </w:p>
        </w:tc>
        <w:tc>
          <w:tcPr>
            <w:tcW w:w="1466" w:type="dxa"/>
            <w:vAlign w:val="center"/>
          </w:tcPr>
          <w:p w:rsidR="004408D6" w:rsidRPr="004408D6" w:rsidRDefault="00DC5A7E" w:rsidP="004408D6">
            <w:pPr>
              <w:pStyle w:val="TableParagraph"/>
              <w:kinsoku w:val="0"/>
              <w:overflowPunct w:val="0"/>
              <w:jc w:val="center"/>
              <w:rPr>
                <w:rFonts w:ascii="Times New Roman" w:hAnsi="Times New Roman" w:cs="Times New Roman"/>
                <w:spacing w:val="-1"/>
                <w:sz w:val="24"/>
                <w:szCs w:val="24"/>
                <w:lang w:val="ru-RU"/>
              </w:rPr>
            </w:pPr>
            <w:r w:rsidRPr="004408D6">
              <w:rPr>
                <w:rFonts w:ascii="Times New Roman" w:hAnsi="Times New Roman" w:cs="Times New Roman"/>
                <w:spacing w:val="-1"/>
                <w:sz w:val="24"/>
                <w:szCs w:val="24"/>
                <w:lang w:val="ru-RU"/>
              </w:rPr>
              <w:t>0,064</w:t>
            </w:r>
          </w:p>
        </w:tc>
      </w:tr>
    </w:tbl>
    <w:p w:rsidR="004408D6" w:rsidRDefault="00DC5A7E" w:rsidP="004408D6">
      <w:pPr>
        <w:tabs>
          <w:tab w:val="left" w:pos="742"/>
        </w:tabs>
        <w:ind w:right="57" w:firstLine="709"/>
        <w:jc w:val="both"/>
      </w:pPr>
      <w:r>
        <w:t>Тепловые нагрузки объектов индивидуальной жилой застройки и мелких потребителей учреждений социальной защиты, об</w:t>
      </w:r>
      <w:r>
        <w:t>разования, здравоохранения, культуры обеспечиваются от индивидуальных систем отопления. Подключение существующей индивидуальной застройки к сетям централизованного теплоснабжения не планируется</w:t>
      </w:r>
    </w:p>
    <w:p w:rsidR="004408D6" w:rsidRDefault="00DC5A7E" w:rsidP="004408D6">
      <w:pPr>
        <w:tabs>
          <w:tab w:val="left" w:pos="742"/>
        </w:tabs>
        <w:ind w:right="57" w:firstLine="709"/>
        <w:jc w:val="both"/>
        <w:rPr>
          <w:b/>
        </w:rPr>
      </w:pPr>
    </w:p>
    <w:p w:rsidR="004408D6" w:rsidRPr="004408D6" w:rsidRDefault="00DC5A7E" w:rsidP="004408D6">
      <w:pPr>
        <w:tabs>
          <w:tab w:val="left" w:pos="742"/>
        </w:tabs>
        <w:ind w:right="57" w:firstLine="709"/>
        <w:jc w:val="both"/>
        <w:rPr>
          <w:b/>
        </w:rPr>
      </w:pPr>
      <w:r w:rsidRPr="004408D6">
        <w:rPr>
          <w:b/>
        </w:rPr>
        <w:t>Водоснабжение</w:t>
      </w:r>
    </w:p>
    <w:p w:rsidR="004408D6" w:rsidRDefault="00DC5A7E" w:rsidP="004408D6">
      <w:pPr>
        <w:tabs>
          <w:tab w:val="left" w:pos="742"/>
        </w:tabs>
        <w:ind w:right="57" w:firstLine="709"/>
        <w:jc w:val="both"/>
      </w:pPr>
      <w:r>
        <w:t>На территории городского поселения «Поселок Кра</w:t>
      </w:r>
      <w:r>
        <w:t>сная Яруга» имеется 7 скважин для добычи подземных вод. Запасы подземных вод, их качество и перспективы развития не оценены.</w:t>
      </w:r>
    </w:p>
    <w:p w:rsidR="004408D6" w:rsidRDefault="00DC5A7E" w:rsidP="004408D6">
      <w:pPr>
        <w:tabs>
          <w:tab w:val="left" w:pos="742"/>
        </w:tabs>
        <w:ind w:right="57" w:firstLine="709"/>
        <w:jc w:val="both"/>
      </w:pPr>
      <w:r>
        <w:t>Ежегодно количество потребляемой воды возрастает на 7-10 %.</w:t>
      </w:r>
    </w:p>
    <w:p w:rsidR="004408D6" w:rsidRDefault="00DC5A7E" w:rsidP="004408D6">
      <w:pPr>
        <w:tabs>
          <w:tab w:val="left" w:pos="742"/>
        </w:tabs>
        <w:ind w:right="57" w:firstLine="709"/>
        <w:jc w:val="both"/>
      </w:pPr>
      <w:r>
        <w:t>В качестве источников резервного водоснабжения в городском поселении «П</w:t>
      </w:r>
      <w:r>
        <w:t>оселок Красная Яруга» используется 12 шахтных колодца, 33 % из которых нуждается в капитальном ремонте, чистке и благоустройстве.</w:t>
      </w:r>
    </w:p>
    <w:p w:rsidR="004408D6" w:rsidRDefault="00DC5A7E" w:rsidP="004408D6">
      <w:pPr>
        <w:tabs>
          <w:tab w:val="left" w:pos="742"/>
        </w:tabs>
        <w:ind w:right="57" w:firstLine="709"/>
        <w:jc w:val="both"/>
      </w:pPr>
      <w:r>
        <w:t>Забор воды осуществляется из скважин, расположенных на всей территории района. 7 скважины - мощностью 15,0 тыс.м</w:t>
      </w:r>
      <w:r w:rsidRPr="004408D6">
        <w:t>3</w:t>
      </w:r>
      <w:r>
        <w:t>/сут. Имеется</w:t>
      </w:r>
      <w:r>
        <w:t xml:space="preserve"> 3 башни в городском поселении «Поселок Красная Яруга», станции второго подъема – 1шт., 2 резервуара по 500м</w:t>
      </w:r>
      <w:r w:rsidRPr="004408D6">
        <w:t>3</w:t>
      </w:r>
      <w:r>
        <w:t>. Износ оборудования водоснабжения составляет порядка 89%. Основные проблемы системы водоснабжения: большой процент износа сетей, нехватка воды в ц</w:t>
      </w:r>
      <w:r>
        <w:t>ентральной части поселка, особенно в летний период. Требуется замена и реконструкция сетей, а также строительство новых скважин во вновь запроектированных районах ИЖС.</w:t>
      </w:r>
    </w:p>
    <w:p w:rsidR="004408D6" w:rsidRDefault="00DC5A7E" w:rsidP="004408D6">
      <w:pPr>
        <w:tabs>
          <w:tab w:val="left" w:pos="742"/>
        </w:tabs>
        <w:ind w:right="57" w:firstLine="709"/>
        <w:jc w:val="both"/>
      </w:pPr>
      <w:r>
        <w:t xml:space="preserve">В связи с острой нехваткой воды в сах./заводском жилом массиве поселка необходимо </w:t>
      </w:r>
      <w:r>
        <w:t>построить свой комплекс водообеспечения, включающий в себя 2 водозаборные скважины, водонапорную башню объемом 160 м</w:t>
      </w:r>
      <w:r w:rsidRPr="004408D6">
        <w:t>3</w:t>
      </w:r>
      <w:r>
        <w:t xml:space="preserve"> и соединить скважины с башней 2-мя водоводами по 1,2 км. каждый, а также станцию водоочистки.</w:t>
      </w:r>
    </w:p>
    <w:p w:rsidR="004408D6" w:rsidRDefault="00DC5A7E" w:rsidP="004408D6">
      <w:pPr>
        <w:tabs>
          <w:tab w:val="left" w:pos="742"/>
        </w:tabs>
        <w:ind w:right="57" w:firstLine="709"/>
        <w:jc w:val="both"/>
      </w:pPr>
      <w:r>
        <w:t>Объекты водоснабжения, находящиеся в хозяйст</w:t>
      </w:r>
      <w:r>
        <w:t xml:space="preserve">венном ведении ООО «Водсервис» представлены в таблицах </w:t>
      </w:r>
      <w:r>
        <w:t>2.2.6.2-2.2.6.4</w:t>
      </w:r>
      <w:r>
        <w:t>.</w:t>
      </w:r>
    </w:p>
    <w:p w:rsidR="004408D6" w:rsidRDefault="00DC5A7E" w:rsidP="004408D6">
      <w:pPr>
        <w:tabs>
          <w:tab w:val="left" w:pos="742"/>
        </w:tabs>
        <w:ind w:right="57" w:firstLine="709"/>
        <w:jc w:val="both"/>
      </w:pPr>
      <w:r>
        <w:t>Характеристика объектов водоснабжения муниципального образования</w:t>
      </w:r>
    </w:p>
    <w:p w:rsidR="002F3FB8" w:rsidRDefault="00DC5A7E" w:rsidP="00206706">
      <w:pPr>
        <w:pStyle w:val="7"/>
      </w:pPr>
    </w:p>
    <w:p w:rsidR="002F3FB8" w:rsidRDefault="00DC5A7E" w:rsidP="00206706">
      <w:pPr>
        <w:pStyle w:val="7"/>
      </w:pPr>
    </w:p>
    <w:p w:rsidR="002F3FB8" w:rsidRDefault="00DC5A7E" w:rsidP="00206706">
      <w:pPr>
        <w:pStyle w:val="7"/>
      </w:pPr>
    </w:p>
    <w:p w:rsidR="002F3FB8" w:rsidRDefault="00DC5A7E" w:rsidP="00206706">
      <w:pPr>
        <w:pStyle w:val="7"/>
      </w:pPr>
    </w:p>
    <w:p w:rsidR="00206706" w:rsidRPr="00C11453" w:rsidRDefault="00DC5A7E" w:rsidP="00206706">
      <w:pPr>
        <w:pStyle w:val="7"/>
      </w:pPr>
      <w:r w:rsidRPr="00C11453">
        <w:t>Таблица 2.</w:t>
      </w:r>
      <w:r>
        <w:t>2</w:t>
      </w:r>
      <w:r w:rsidRPr="00C11453">
        <w:t>.</w:t>
      </w:r>
      <w:r>
        <w:t>6.2</w:t>
      </w:r>
    </w:p>
    <w:tbl>
      <w:tblPr>
        <w:tblStyle w:val="10"/>
        <w:tblW w:w="9895" w:type="dxa"/>
        <w:jc w:val="center"/>
        <w:tblLayout w:type="fixed"/>
        <w:tblLook w:val="0000" w:firstRow="0" w:lastRow="0" w:firstColumn="0" w:lastColumn="0" w:noHBand="0" w:noVBand="0"/>
      </w:tblPr>
      <w:tblGrid>
        <w:gridCol w:w="824"/>
        <w:gridCol w:w="964"/>
        <w:gridCol w:w="934"/>
        <w:gridCol w:w="790"/>
        <w:gridCol w:w="664"/>
        <w:gridCol w:w="1019"/>
        <w:gridCol w:w="934"/>
        <w:gridCol w:w="781"/>
        <w:gridCol w:w="547"/>
        <w:gridCol w:w="844"/>
        <w:gridCol w:w="787"/>
        <w:gridCol w:w="807"/>
      </w:tblGrid>
      <w:tr w:rsidR="003D2F3A" w:rsidTr="003D2F3A">
        <w:trPr>
          <w:trHeight w:val="397"/>
          <w:jc w:val="center"/>
        </w:trPr>
        <w:tc>
          <w:tcPr>
            <w:tcW w:w="3512" w:type="dxa"/>
            <w:gridSpan w:val="4"/>
          </w:tcPr>
          <w:p w:rsidR="004408D6" w:rsidRPr="00206706" w:rsidRDefault="00DC5A7E" w:rsidP="00206706">
            <w:pPr>
              <w:pStyle w:val="TableParagraph"/>
              <w:jc w:val="center"/>
              <w:rPr>
                <w:rFonts w:ascii="Times New Roman" w:hAnsi="Times New Roman" w:cs="Times New Roman"/>
                <w:b/>
                <w:sz w:val="24"/>
                <w:szCs w:val="24"/>
                <w:lang w:val="ru-RU"/>
              </w:rPr>
            </w:pPr>
            <w:r w:rsidRPr="00206706">
              <w:rPr>
                <w:rFonts w:ascii="Times New Roman" w:hAnsi="Times New Roman" w:cs="Times New Roman"/>
                <w:b/>
                <w:sz w:val="24"/>
                <w:szCs w:val="24"/>
                <w:lang w:val="ru-RU"/>
              </w:rPr>
              <w:t>Кол-во станций 2-го подъема, шт.</w:t>
            </w:r>
          </w:p>
        </w:tc>
        <w:tc>
          <w:tcPr>
            <w:tcW w:w="3398" w:type="dxa"/>
            <w:gridSpan w:val="4"/>
          </w:tcPr>
          <w:p w:rsidR="004408D6" w:rsidRPr="00206706" w:rsidRDefault="00DC5A7E" w:rsidP="00206706">
            <w:pPr>
              <w:pStyle w:val="TableParagraph"/>
              <w:jc w:val="center"/>
              <w:rPr>
                <w:rFonts w:ascii="Times New Roman" w:hAnsi="Times New Roman" w:cs="Times New Roman"/>
                <w:b/>
                <w:sz w:val="24"/>
                <w:szCs w:val="24"/>
              </w:rPr>
            </w:pPr>
            <w:r w:rsidRPr="00206706">
              <w:rPr>
                <w:rFonts w:ascii="Times New Roman" w:hAnsi="Times New Roman" w:cs="Times New Roman"/>
                <w:b/>
                <w:sz w:val="24"/>
                <w:szCs w:val="24"/>
              </w:rPr>
              <w:t>Количество резервуаров, шт.</w:t>
            </w:r>
          </w:p>
        </w:tc>
        <w:tc>
          <w:tcPr>
            <w:tcW w:w="2985" w:type="dxa"/>
            <w:gridSpan w:val="4"/>
          </w:tcPr>
          <w:p w:rsidR="004408D6" w:rsidRPr="00206706" w:rsidRDefault="00DC5A7E" w:rsidP="00206706">
            <w:pPr>
              <w:pStyle w:val="TableParagraph"/>
              <w:jc w:val="center"/>
              <w:rPr>
                <w:rFonts w:ascii="Times New Roman" w:hAnsi="Times New Roman" w:cs="Times New Roman"/>
                <w:b/>
                <w:sz w:val="24"/>
                <w:szCs w:val="24"/>
              </w:rPr>
            </w:pPr>
            <w:r w:rsidRPr="00206706">
              <w:rPr>
                <w:rFonts w:ascii="Times New Roman" w:hAnsi="Times New Roman" w:cs="Times New Roman"/>
                <w:b/>
                <w:sz w:val="24"/>
                <w:szCs w:val="24"/>
              </w:rPr>
              <w:t>Количество водонапорных башен</w:t>
            </w:r>
          </w:p>
        </w:tc>
      </w:tr>
      <w:tr w:rsidR="003D2F3A" w:rsidTr="003D2F3A">
        <w:trPr>
          <w:trHeight w:val="397"/>
          <w:jc w:val="center"/>
        </w:trPr>
        <w:tc>
          <w:tcPr>
            <w:tcW w:w="824" w:type="dxa"/>
            <w:vMerge w:val="restart"/>
            <w:textDirection w:val="btLr"/>
          </w:tcPr>
          <w:p w:rsidR="004408D6" w:rsidRPr="00206706" w:rsidRDefault="00DC5A7E" w:rsidP="00206706">
            <w:pPr>
              <w:pStyle w:val="TableParagraph"/>
              <w:jc w:val="center"/>
              <w:rPr>
                <w:rFonts w:ascii="Times New Roman" w:hAnsi="Times New Roman" w:cs="Times New Roman"/>
                <w:b/>
                <w:sz w:val="24"/>
                <w:szCs w:val="24"/>
              </w:rPr>
            </w:pPr>
            <w:r w:rsidRPr="00206706">
              <w:rPr>
                <w:rFonts w:ascii="Times New Roman" w:hAnsi="Times New Roman" w:cs="Times New Roman"/>
                <w:b/>
                <w:spacing w:val="-1"/>
                <w:w w:val="99"/>
                <w:sz w:val="24"/>
                <w:szCs w:val="24"/>
              </w:rPr>
              <w:t>В</w:t>
            </w:r>
            <w:r w:rsidRPr="00206706">
              <w:rPr>
                <w:rFonts w:ascii="Times New Roman" w:hAnsi="Times New Roman" w:cs="Times New Roman"/>
                <w:b/>
                <w:w w:val="99"/>
                <w:sz w:val="24"/>
                <w:szCs w:val="24"/>
              </w:rPr>
              <w:t>сего</w:t>
            </w:r>
          </w:p>
        </w:tc>
        <w:tc>
          <w:tcPr>
            <w:tcW w:w="2688" w:type="dxa"/>
            <w:gridSpan w:val="3"/>
          </w:tcPr>
          <w:p w:rsidR="004408D6" w:rsidRPr="00206706" w:rsidRDefault="00DC5A7E" w:rsidP="00206706">
            <w:pPr>
              <w:pStyle w:val="TableParagraph"/>
              <w:jc w:val="center"/>
              <w:rPr>
                <w:rFonts w:ascii="Times New Roman" w:hAnsi="Times New Roman" w:cs="Times New Roman"/>
                <w:b/>
                <w:sz w:val="24"/>
                <w:szCs w:val="24"/>
              </w:rPr>
            </w:pPr>
            <w:r w:rsidRPr="00206706">
              <w:rPr>
                <w:rFonts w:ascii="Times New Roman" w:hAnsi="Times New Roman" w:cs="Times New Roman"/>
                <w:b/>
                <w:sz w:val="24"/>
                <w:szCs w:val="24"/>
              </w:rPr>
              <w:t>в том числе</w:t>
            </w:r>
          </w:p>
        </w:tc>
        <w:tc>
          <w:tcPr>
            <w:tcW w:w="664" w:type="dxa"/>
            <w:vMerge w:val="restart"/>
            <w:textDirection w:val="btLr"/>
          </w:tcPr>
          <w:p w:rsidR="004408D6" w:rsidRPr="00206706" w:rsidRDefault="00DC5A7E" w:rsidP="00206706">
            <w:pPr>
              <w:pStyle w:val="TableParagraph"/>
              <w:jc w:val="center"/>
              <w:rPr>
                <w:rFonts w:ascii="Times New Roman" w:hAnsi="Times New Roman" w:cs="Times New Roman"/>
                <w:b/>
                <w:sz w:val="24"/>
                <w:szCs w:val="24"/>
              </w:rPr>
            </w:pPr>
            <w:r w:rsidRPr="00206706">
              <w:rPr>
                <w:rFonts w:ascii="Times New Roman" w:hAnsi="Times New Roman" w:cs="Times New Roman"/>
                <w:b/>
                <w:spacing w:val="-1"/>
                <w:w w:val="99"/>
                <w:sz w:val="24"/>
                <w:szCs w:val="24"/>
              </w:rPr>
              <w:t>В</w:t>
            </w:r>
            <w:r w:rsidRPr="00206706">
              <w:rPr>
                <w:rFonts w:ascii="Times New Roman" w:hAnsi="Times New Roman" w:cs="Times New Roman"/>
                <w:b/>
                <w:w w:val="99"/>
                <w:sz w:val="24"/>
                <w:szCs w:val="24"/>
              </w:rPr>
              <w:t>сего</w:t>
            </w:r>
          </w:p>
        </w:tc>
        <w:tc>
          <w:tcPr>
            <w:tcW w:w="2734" w:type="dxa"/>
            <w:gridSpan w:val="3"/>
          </w:tcPr>
          <w:p w:rsidR="004408D6" w:rsidRPr="00206706" w:rsidRDefault="00DC5A7E" w:rsidP="00206706">
            <w:pPr>
              <w:pStyle w:val="TableParagraph"/>
              <w:jc w:val="center"/>
              <w:rPr>
                <w:rFonts w:ascii="Times New Roman" w:hAnsi="Times New Roman" w:cs="Times New Roman"/>
                <w:b/>
                <w:sz w:val="24"/>
                <w:szCs w:val="24"/>
              </w:rPr>
            </w:pPr>
            <w:r w:rsidRPr="00206706">
              <w:rPr>
                <w:rFonts w:ascii="Times New Roman" w:hAnsi="Times New Roman" w:cs="Times New Roman"/>
                <w:b/>
                <w:sz w:val="24"/>
                <w:szCs w:val="24"/>
              </w:rPr>
              <w:t>в том числе</w:t>
            </w:r>
          </w:p>
        </w:tc>
        <w:tc>
          <w:tcPr>
            <w:tcW w:w="547" w:type="dxa"/>
            <w:vMerge w:val="restart"/>
            <w:textDirection w:val="btLr"/>
          </w:tcPr>
          <w:p w:rsidR="004408D6" w:rsidRPr="00206706" w:rsidRDefault="00DC5A7E" w:rsidP="00206706">
            <w:pPr>
              <w:pStyle w:val="TableParagraph"/>
              <w:jc w:val="center"/>
              <w:rPr>
                <w:rFonts w:ascii="Times New Roman" w:hAnsi="Times New Roman" w:cs="Times New Roman"/>
                <w:b/>
                <w:sz w:val="24"/>
                <w:szCs w:val="24"/>
              </w:rPr>
            </w:pPr>
            <w:r w:rsidRPr="00206706">
              <w:rPr>
                <w:rFonts w:ascii="Times New Roman" w:hAnsi="Times New Roman" w:cs="Times New Roman"/>
                <w:b/>
                <w:spacing w:val="-1"/>
                <w:w w:val="99"/>
                <w:sz w:val="24"/>
                <w:szCs w:val="24"/>
              </w:rPr>
              <w:t>В</w:t>
            </w:r>
            <w:r w:rsidRPr="00206706">
              <w:rPr>
                <w:rFonts w:ascii="Times New Roman" w:hAnsi="Times New Roman" w:cs="Times New Roman"/>
                <w:b/>
                <w:w w:val="99"/>
                <w:sz w:val="24"/>
                <w:szCs w:val="24"/>
              </w:rPr>
              <w:t>сего</w:t>
            </w:r>
          </w:p>
        </w:tc>
        <w:tc>
          <w:tcPr>
            <w:tcW w:w="2438" w:type="dxa"/>
            <w:gridSpan w:val="3"/>
          </w:tcPr>
          <w:p w:rsidR="004408D6" w:rsidRPr="00206706" w:rsidRDefault="00DC5A7E" w:rsidP="00206706">
            <w:pPr>
              <w:pStyle w:val="TableParagraph"/>
              <w:jc w:val="center"/>
              <w:rPr>
                <w:rFonts w:ascii="Times New Roman" w:hAnsi="Times New Roman" w:cs="Times New Roman"/>
                <w:b/>
                <w:sz w:val="24"/>
                <w:szCs w:val="24"/>
              </w:rPr>
            </w:pPr>
            <w:r w:rsidRPr="00206706">
              <w:rPr>
                <w:rFonts w:ascii="Times New Roman" w:hAnsi="Times New Roman" w:cs="Times New Roman"/>
                <w:b/>
                <w:sz w:val="24"/>
                <w:szCs w:val="24"/>
              </w:rPr>
              <w:t>в том числе</w:t>
            </w:r>
          </w:p>
        </w:tc>
      </w:tr>
      <w:tr w:rsidR="003D2F3A" w:rsidTr="003D2F3A">
        <w:trPr>
          <w:trHeight w:val="1021"/>
          <w:jc w:val="center"/>
        </w:trPr>
        <w:tc>
          <w:tcPr>
            <w:tcW w:w="824" w:type="dxa"/>
            <w:vMerge/>
            <w:textDirection w:val="btLr"/>
          </w:tcPr>
          <w:p w:rsidR="004408D6" w:rsidRPr="00206706" w:rsidRDefault="00DC5A7E" w:rsidP="00206706">
            <w:pPr>
              <w:jc w:val="center"/>
              <w:rPr>
                <w:rFonts w:cs="Times New Roman"/>
              </w:rPr>
            </w:pPr>
          </w:p>
        </w:tc>
        <w:tc>
          <w:tcPr>
            <w:tcW w:w="964" w:type="dxa"/>
            <w:textDirection w:val="btLr"/>
          </w:tcPr>
          <w:p w:rsidR="004408D6" w:rsidRPr="00206706" w:rsidRDefault="00DC5A7E" w:rsidP="00206706">
            <w:pPr>
              <w:pStyle w:val="TableParagraph"/>
              <w:jc w:val="center"/>
              <w:rPr>
                <w:rFonts w:ascii="Times New Roman" w:hAnsi="Times New Roman" w:cs="Times New Roman"/>
                <w:b/>
                <w:sz w:val="24"/>
                <w:szCs w:val="24"/>
              </w:rPr>
            </w:pPr>
            <w:r w:rsidRPr="00206706">
              <w:rPr>
                <w:rFonts w:ascii="Times New Roman" w:hAnsi="Times New Roman" w:cs="Times New Roman"/>
                <w:b/>
                <w:w w:val="99"/>
                <w:sz w:val="24"/>
                <w:szCs w:val="24"/>
                <w:lang w:val="ru-RU"/>
              </w:rPr>
              <w:t>м</w:t>
            </w:r>
            <w:r w:rsidRPr="00206706">
              <w:rPr>
                <w:rFonts w:ascii="Times New Roman" w:hAnsi="Times New Roman" w:cs="Times New Roman"/>
                <w:b/>
                <w:w w:val="99"/>
                <w:sz w:val="24"/>
                <w:szCs w:val="24"/>
              </w:rPr>
              <w:t>у</w:t>
            </w:r>
            <w:r w:rsidRPr="00206706">
              <w:rPr>
                <w:rFonts w:ascii="Times New Roman" w:hAnsi="Times New Roman" w:cs="Times New Roman"/>
                <w:b/>
                <w:spacing w:val="-1"/>
                <w:w w:val="99"/>
                <w:sz w:val="24"/>
                <w:szCs w:val="24"/>
              </w:rPr>
              <w:t>н</w:t>
            </w:r>
            <w:r w:rsidRPr="00206706">
              <w:rPr>
                <w:rFonts w:ascii="Times New Roman" w:hAnsi="Times New Roman" w:cs="Times New Roman"/>
                <w:b/>
                <w:w w:val="99"/>
                <w:sz w:val="24"/>
                <w:szCs w:val="24"/>
              </w:rPr>
              <w:t>и</w:t>
            </w:r>
            <w:r w:rsidRPr="00206706">
              <w:rPr>
                <w:rFonts w:ascii="Times New Roman" w:hAnsi="Times New Roman" w:cs="Times New Roman"/>
                <w:b/>
                <w:spacing w:val="-1"/>
                <w:w w:val="99"/>
                <w:sz w:val="24"/>
                <w:szCs w:val="24"/>
              </w:rPr>
              <w:t>ц.</w:t>
            </w:r>
          </w:p>
        </w:tc>
        <w:tc>
          <w:tcPr>
            <w:tcW w:w="934" w:type="dxa"/>
            <w:textDirection w:val="btLr"/>
          </w:tcPr>
          <w:p w:rsidR="004408D6" w:rsidRPr="00206706" w:rsidRDefault="00DC5A7E" w:rsidP="00206706">
            <w:pPr>
              <w:pStyle w:val="TableParagraph"/>
              <w:jc w:val="center"/>
              <w:rPr>
                <w:rFonts w:ascii="Times New Roman" w:hAnsi="Times New Roman" w:cs="Times New Roman"/>
                <w:b/>
                <w:sz w:val="24"/>
                <w:szCs w:val="24"/>
              </w:rPr>
            </w:pPr>
            <w:r w:rsidRPr="00206706">
              <w:rPr>
                <w:rFonts w:ascii="Times New Roman" w:hAnsi="Times New Roman" w:cs="Times New Roman"/>
                <w:b/>
                <w:spacing w:val="-1"/>
                <w:w w:val="99"/>
                <w:sz w:val="24"/>
                <w:szCs w:val="24"/>
              </w:rPr>
              <w:t>в</w:t>
            </w:r>
            <w:r w:rsidRPr="00206706">
              <w:rPr>
                <w:rFonts w:ascii="Times New Roman" w:hAnsi="Times New Roman" w:cs="Times New Roman"/>
                <w:b/>
                <w:w w:val="99"/>
                <w:sz w:val="24"/>
                <w:szCs w:val="24"/>
              </w:rPr>
              <w:t>едомст</w:t>
            </w:r>
            <w:r w:rsidRPr="00206706">
              <w:rPr>
                <w:rFonts w:ascii="Times New Roman" w:hAnsi="Times New Roman" w:cs="Times New Roman"/>
                <w:b/>
                <w:spacing w:val="-1"/>
                <w:w w:val="99"/>
                <w:sz w:val="24"/>
                <w:szCs w:val="24"/>
              </w:rPr>
              <w:t>в.</w:t>
            </w:r>
          </w:p>
        </w:tc>
        <w:tc>
          <w:tcPr>
            <w:tcW w:w="790" w:type="dxa"/>
            <w:textDirection w:val="btLr"/>
          </w:tcPr>
          <w:p w:rsidR="004408D6" w:rsidRPr="00206706" w:rsidRDefault="00DC5A7E" w:rsidP="00206706">
            <w:pPr>
              <w:pStyle w:val="TableParagraph"/>
              <w:jc w:val="center"/>
              <w:rPr>
                <w:rFonts w:ascii="Times New Roman" w:hAnsi="Times New Roman" w:cs="Times New Roman"/>
                <w:b/>
                <w:sz w:val="24"/>
                <w:szCs w:val="24"/>
              </w:rPr>
            </w:pPr>
            <w:r w:rsidRPr="00206706">
              <w:rPr>
                <w:rFonts w:ascii="Times New Roman" w:hAnsi="Times New Roman" w:cs="Times New Roman"/>
                <w:b/>
                <w:w w:val="99"/>
                <w:sz w:val="24"/>
                <w:szCs w:val="24"/>
              </w:rPr>
              <w:t>с/х</w:t>
            </w:r>
            <w:r w:rsidRPr="00206706">
              <w:rPr>
                <w:rFonts w:ascii="Times New Roman" w:hAnsi="Times New Roman" w:cs="Times New Roman"/>
                <w:b/>
                <w:sz w:val="24"/>
                <w:szCs w:val="24"/>
              </w:rPr>
              <w:t xml:space="preserve"> </w:t>
            </w:r>
            <w:r w:rsidRPr="00206706">
              <w:rPr>
                <w:rFonts w:ascii="Times New Roman" w:hAnsi="Times New Roman" w:cs="Times New Roman"/>
                <w:b/>
                <w:w w:val="99"/>
                <w:sz w:val="24"/>
                <w:szCs w:val="24"/>
              </w:rPr>
              <w:t>снаб</w:t>
            </w:r>
            <w:r w:rsidRPr="00206706">
              <w:rPr>
                <w:rFonts w:ascii="Times New Roman" w:hAnsi="Times New Roman" w:cs="Times New Roman"/>
                <w:b/>
                <w:spacing w:val="-1"/>
                <w:w w:val="99"/>
                <w:sz w:val="24"/>
                <w:szCs w:val="24"/>
              </w:rPr>
              <w:t>ж.</w:t>
            </w:r>
          </w:p>
        </w:tc>
        <w:tc>
          <w:tcPr>
            <w:tcW w:w="664" w:type="dxa"/>
            <w:vMerge/>
            <w:textDirection w:val="btLr"/>
          </w:tcPr>
          <w:p w:rsidR="004408D6" w:rsidRPr="00206706" w:rsidRDefault="00DC5A7E" w:rsidP="00206706">
            <w:pPr>
              <w:jc w:val="center"/>
              <w:rPr>
                <w:rFonts w:cs="Times New Roman"/>
              </w:rPr>
            </w:pPr>
          </w:p>
        </w:tc>
        <w:tc>
          <w:tcPr>
            <w:tcW w:w="1019" w:type="dxa"/>
            <w:textDirection w:val="btLr"/>
          </w:tcPr>
          <w:p w:rsidR="004408D6" w:rsidRPr="00206706" w:rsidRDefault="00DC5A7E" w:rsidP="00206706">
            <w:pPr>
              <w:pStyle w:val="TableParagraph"/>
              <w:jc w:val="center"/>
              <w:rPr>
                <w:rFonts w:ascii="Times New Roman" w:hAnsi="Times New Roman" w:cs="Times New Roman"/>
                <w:b/>
                <w:sz w:val="24"/>
                <w:szCs w:val="24"/>
              </w:rPr>
            </w:pPr>
            <w:r w:rsidRPr="00206706">
              <w:rPr>
                <w:rFonts w:ascii="Times New Roman" w:hAnsi="Times New Roman" w:cs="Times New Roman"/>
                <w:b/>
                <w:w w:val="99"/>
                <w:sz w:val="24"/>
                <w:szCs w:val="24"/>
              </w:rPr>
              <w:t>му</w:t>
            </w:r>
            <w:r w:rsidRPr="00206706">
              <w:rPr>
                <w:rFonts w:ascii="Times New Roman" w:hAnsi="Times New Roman" w:cs="Times New Roman"/>
                <w:b/>
                <w:spacing w:val="-1"/>
                <w:w w:val="99"/>
                <w:sz w:val="24"/>
                <w:szCs w:val="24"/>
              </w:rPr>
              <w:t>н</w:t>
            </w:r>
            <w:r w:rsidRPr="00206706">
              <w:rPr>
                <w:rFonts w:ascii="Times New Roman" w:hAnsi="Times New Roman" w:cs="Times New Roman"/>
                <w:b/>
                <w:w w:val="99"/>
                <w:sz w:val="24"/>
                <w:szCs w:val="24"/>
              </w:rPr>
              <w:t>и</w:t>
            </w:r>
            <w:r w:rsidRPr="00206706">
              <w:rPr>
                <w:rFonts w:ascii="Times New Roman" w:hAnsi="Times New Roman" w:cs="Times New Roman"/>
                <w:b/>
                <w:spacing w:val="-1"/>
                <w:w w:val="99"/>
                <w:sz w:val="24"/>
                <w:szCs w:val="24"/>
              </w:rPr>
              <w:t>ц.</w:t>
            </w:r>
          </w:p>
        </w:tc>
        <w:tc>
          <w:tcPr>
            <w:tcW w:w="934" w:type="dxa"/>
            <w:textDirection w:val="btLr"/>
          </w:tcPr>
          <w:p w:rsidR="004408D6" w:rsidRPr="00206706" w:rsidRDefault="00DC5A7E" w:rsidP="00206706">
            <w:pPr>
              <w:pStyle w:val="TableParagraph"/>
              <w:jc w:val="center"/>
              <w:rPr>
                <w:rFonts w:ascii="Times New Roman" w:hAnsi="Times New Roman" w:cs="Times New Roman"/>
                <w:b/>
                <w:sz w:val="24"/>
                <w:szCs w:val="24"/>
              </w:rPr>
            </w:pPr>
            <w:r w:rsidRPr="00206706">
              <w:rPr>
                <w:rFonts w:ascii="Times New Roman" w:hAnsi="Times New Roman" w:cs="Times New Roman"/>
                <w:b/>
                <w:spacing w:val="-1"/>
                <w:w w:val="99"/>
                <w:sz w:val="24"/>
                <w:szCs w:val="24"/>
              </w:rPr>
              <w:t>в</w:t>
            </w:r>
            <w:r w:rsidRPr="00206706">
              <w:rPr>
                <w:rFonts w:ascii="Times New Roman" w:hAnsi="Times New Roman" w:cs="Times New Roman"/>
                <w:b/>
                <w:w w:val="99"/>
                <w:sz w:val="24"/>
                <w:szCs w:val="24"/>
              </w:rPr>
              <w:t>едомст</w:t>
            </w:r>
            <w:r w:rsidRPr="00206706">
              <w:rPr>
                <w:rFonts w:ascii="Times New Roman" w:hAnsi="Times New Roman" w:cs="Times New Roman"/>
                <w:b/>
                <w:spacing w:val="-1"/>
                <w:w w:val="99"/>
                <w:sz w:val="24"/>
                <w:szCs w:val="24"/>
              </w:rPr>
              <w:t>в.</w:t>
            </w:r>
          </w:p>
        </w:tc>
        <w:tc>
          <w:tcPr>
            <w:tcW w:w="781" w:type="dxa"/>
            <w:textDirection w:val="btLr"/>
          </w:tcPr>
          <w:p w:rsidR="004408D6" w:rsidRPr="00206706" w:rsidRDefault="00DC5A7E" w:rsidP="00206706">
            <w:pPr>
              <w:pStyle w:val="TableParagraph"/>
              <w:jc w:val="center"/>
              <w:rPr>
                <w:rFonts w:ascii="Times New Roman" w:hAnsi="Times New Roman" w:cs="Times New Roman"/>
                <w:b/>
                <w:sz w:val="24"/>
                <w:szCs w:val="24"/>
              </w:rPr>
            </w:pPr>
            <w:r w:rsidRPr="00206706">
              <w:rPr>
                <w:rFonts w:ascii="Times New Roman" w:hAnsi="Times New Roman" w:cs="Times New Roman"/>
                <w:b/>
                <w:w w:val="99"/>
                <w:sz w:val="24"/>
                <w:szCs w:val="24"/>
              </w:rPr>
              <w:t>с/х</w:t>
            </w:r>
            <w:r w:rsidRPr="00206706">
              <w:rPr>
                <w:rFonts w:ascii="Times New Roman" w:hAnsi="Times New Roman" w:cs="Times New Roman"/>
                <w:b/>
                <w:sz w:val="24"/>
                <w:szCs w:val="24"/>
              </w:rPr>
              <w:t xml:space="preserve"> </w:t>
            </w:r>
            <w:r w:rsidRPr="00206706">
              <w:rPr>
                <w:rFonts w:ascii="Times New Roman" w:hAnsi="Times New Roman" w:cs="Times New Roman"/>
                <w:b/>
                <w:w w:val="99"/>
                <w:sz w:val="24"/>
                <w:szCs w:val="24"/>
              </w:rPr>
              <w:t>снаб</w:t>
            </w:r>
            <w:r w:rsidRPr="00206706">
              <w:rPr>
                <w:rFonts w:ascii="Times New Roman" w:hAnsi="Times New Roman" w:cs="Times New Roman"/>
                <w:b/>
                <w:spacing w:val="-1"/>
                <w:w w:val="99"/>
                <w:sz w:val="24"/>
                <w:szCs w:val="24"/>
              </w:rPr>
              <w:t>ж.</w:t>
            </w:r>
          </w:p>
        </w:tc>
        <w:tc>
          <w:tcPr>
            <w:tcW w:w="547" w:type="dxa"/>
            <w:vMerge/>
            <w:textDirection w:val="btLr"/>
          </w:tcPr>
          <w:p w:rsidR="004408D6" w:rsidRPr="00206706" w:rsidRDefault="00DC5A7E" w:rsidP="00206706">
            <w:pPr>
              <w:jc w:val="center"/>
              <w:rPr>
                <w:rFonts w:cs="Times New Roman"/>
              </w:rPr>
            </w:pPr>
          </w:p>
        </w:tc>
        <w:tc>
          <w:tcPr>
            <w:tcW w:w="844" w:type="dxa"/>
            <w:textDirection w:val="btLr"/>
          </w:tcPr>
          <w:p w:rsidR="004408D6" w:rsidRPr="00206706" w:rsidRDefault="00DC5A7E" w:rsidP="00206706">
            <w:pPr>
              <w:pStyle w:val="TableParagraph"/>
              <w:jc w:val="center"/>
              <w:rPr>
                <w:rFonts w:ascii="Times New Roman" w:hAnsi="Times New Roman" w:cs="Times New Roman"/>
                <w:b/>
                <w:sz w:val="24"/>
                <w:szCs w:val="24"/>
              </w:rPr>
            </w:pPr>
            <w:r w:rsidRPr="00206706">
              <w:rPr>
                <w:rFonts w:ascii="Times New Roman" w:hAnsi="Times New Roman" w:cs="Times New Roman"/>
                <w:b/>
                <w:w w:val="99"/>
                <w:sz w:val="24"/>
                <w:szCs w:val="24"/>
              </w:rPr>
              <w:t>му</w:t>
            </w:r>
            <w:r w:rsidRPr="00206706">
              <w:rPr>
                <w:rFonts w:ascii="Times New Roman" w:hAnsi="Times New Roman" w:cs="Times New Roman"/>
                <w:b/>
                <w:spacing w:val="-1"/>
                <w:w w:val="99"/>
                <w:sz w:val="24"/>
                <w:szCs w:val="24"/>
              </w:rPr>
              <w:t>н</w:t>
            </w:r>
            <w:r w:rsidRPr="00206706">
              <w:rPr>
                <w:rFonts w:ascii="Times New Roman" w:hAnsi="Times New Roman" w:cs="Times New Roman"/>
                <w:b/>
                <w:w w:val="99"/>
                <w:sz w:val="24"/>
                <w:szCs w:val="24"/>
              </w:rPr>
              <w:t>и</w:t>
            </w:r>
            <w:r w:rsidRPr="00206706">
              <w:rPr>
                <w:rFonts w:ascii="Times New Roman" w:hAnsi="Times New Roman" w:cs="Times New Roman"/>
                <w:b/>
                <w:spacing w:val="-1"/>
                <w:w w:val="99"/>
                <w:sz w:val="24"/>
                <w:szCs w:val="24"/>
              </w:rPr>
              <w:t>ц.</w:t>
            </w:r>
          </w:p>
        </w:tc>
        <w:tc>
          <w:tcPr>
            <w:tcW w:w="787" w:type="dxa"/>
            <w:textDirection w:val="btLr"/>
          </w:tcPr>
          <w:p w:rsidR="004408D6" w:rsidRPr="00206706" w:rsidRDefault="00DC5A7E" w:rsidP="00206706">
            <w:pPr>
              <w:pStyle w:val="TableParagraph"/>
              <w:jc w:val="center"/>
              <w:rPr>
                <w:rFonts w:ascii="Times New Roman" w:hAnsi="Times New Roman" w:cs="Times New Roman"/>
                <w:b/>
                <w:sz w:val="24"/>
                <w:szCs w:val="24"/>
              </w:rPr>
            </w:pPr>
            <w:r w:rsidRPr="00206706">
              <w:rPr>
                <w:rFonts w:ascii="Times New Roman" w:hAnsi="Times New Roman" w:cs="Times New Roman"/>
                <w:b/>
                <w:spacing w:val="-1"/>
                <w:w w:val="99"/>
                <w:sz w:val="24"/>
                <w:szCs w:val="24"/>
              </w:rPr>
              <w:t>в</w:t>
            </w:r>
            <w:r w:rsidRPr="00206706">
              <w:rPr>
                <w:rFonts w:ascii="Times New Roman" w:hAnsi="Times New Roman" w:cs="Times New Roman"/>
                <w:b/>
                <w:w w:val="99"/>
                <w:sz w:val="24"/>
                <w:szCs w:val="24"/>
              </w:rPr>
              <w:t>едомст</w:t>
            </w:r>
            <w:r w:rsidRPr="00206706">
              <w:rPr>
                <w:rFonts w:ascii="Times New Roman" w:hAnsi="Times New Roman" w:cs="Times New Roman"/>
                <w:b/>
                <w:spacing w:val="-1"/>
                <w:w w:val="99"/>
                <w:sz w:val="24"/>
                <w:szCs w:val="24"/>
              </w:rPr>
              <w:t>в.</w:t>
            </w:r>
          </w:p>
        </w:tc>
        <w:tc>
          <w:tcPr>
            <w:tcW w:w="807" w:type="dxa"/>
            <w:textDirection w:val="btLr"/>
          </w:tcPr>
          <w:p w:rsidR="004408D6" w:rsidRPr="00206706" w:rsidRDefault="00DC5A7E" w:rsidP="00206706">
            <w:pPr>
              <w:pStyle w:val="TableParagraph"/>
              <w:jc w:val="center"/>
              <w:rPr>
                <w:rFonts w:ascii="Times New Roman" w:hAnsi="Times New Roman" w:cs="Times New Roman"/>
                <w:b/>
                <w:sz w:val="24"/>
                <w:szCs w:val="24"/>
              </w:rPr>
            </w:pPr>
            <w:r w:rsidRPr="00206706">
              <w:rPr>
                <w:rFonts w:ascii="Times New Roman" w:hAnsi="Times New Roman" w:cs="Times New Roman"/>
                <w:b/>
                <w:w w:val="99"/>
                <w:sz w:val="24"/>
                <w:szCs w:val="24"/>
              </w:rPr>
              <w:t>с/х</w:t>
            </w:r>
            <w:r w:rsidRPr="00206706">
              <w:rPr>
                <w:rFonts w:ascii="Times New Roman" w:hAnsi="Times New Roman" w:cs="Times New Roman"/>
                <w:b/>
                <w:sz w:val="24"/>
                <w:szCs w:val="24"/>
              </w:rPr>
              <w:t xml:space="preserve"> </w:t>
            </w:r>
            <w:r w:rsidRPr="00206706">
              <w:rPr>
                <w:rFonts w:ascii="Times New Roman" w:hAnsi="Times New Roman" w:cs="Times New Roman"/>
                <w:b/>
                <w:w w:val="99"/>
                <w:sz w:val="24"/>
                <w:szCs w:val="24"/>
              </w:rPr>
              <w:t>снаб</w:t>
            </w:r>
            <w:r w:rsidRPr="00206706">
              <w:rPr>
                <w:rFonts w:ascii="Times New Roman" w:hAnsi="Times New Roman" w:cs="Times New Roman"/>
                <w:b/>
                <w:spacing w:val="-1"/>
                <w:w w:val="99"/>
                <w:sz w:val="24"/>
                <w:szCs w:val="24"/>
              </w:rPr>
              <w:t>ж.</w:t>
            </w:r>
          </w:p>
        </w:tc>
      </w:tr>
      <w:tr w:rsidR="003D2F3A" w:rsidTr="003D2F3A">
        <w:trPr>
          <w:trHeight w:val="397"/>
          <w:jc w:val="center"/>
        </w:trPr>
        <w:tc>
          <w:tcPr>
            <w:tcW w:w="824" w:type="dxa"/>
          </w:tcPr>
          <w:p w:rsidR="004408D6" w:rsidRPr="00206706" w:rsidRDefault="00DC5A7E" w:rsidP="00206706">
            <w:pPr>
              <w:pStyle w:val="TableParagraph"/>
              <w:jc w:val="center"/>
              <w:rPr>
                <w:rFonts w:ascii="Times New Roman" w:hAnsi="Times New Roman" w:cs="Times New Roman"/>
                <w:sz w:val="24"/>
                <w:szCs w:val="24"/>
                <w:lang w:val="ru-RU"/>
              </w:rPr>
            </w:pPr>
            <w:r w:rsidRPr="00206706">
              <w:rPr>
                <w:rFonts w:ascii="Times New Roman" w:hAnsi="Times New Roman" w:cs="Times New Roman"/>
                <w:w w:val="99"/>
                <w:sz w:val="24"/>
                <w:szCs w:val="24"/>
                <w:lang w:val="ru-RU"/>
              </w:rPr>
              <w:t>1</w:t>
            </w:r>
          </w:p>
        </w:tc>
        <w:tc>
          <w:tcPr>
            <w:tcW w:w="964" w:type="dxa"/>
          </w:tcPr>
          <w:p w:rsidR="004408D6" w:rsidRPr="00206706" w:rsidRDefault="00DC5A7E" w:rsidP="00206706">
            <w:pPr>
              <w:pStyle w:val="TableParagraph"/>
              <w:jc w:val="center"/>
              <w:rPr>
                <w:rFonts w:ascii="Times New Roman" w:hAnsi="Times New Roman" w:cs="Times New Roman"/>
                <w:sz w:val="24"/>
                <w:szCs w:val="24"/>
                <w:lang w:val="ru-RU"/>
              </w:rPr>
            </w:pPr>
            <w:r w:rsidRPr="00206706">
              <w:rPr>
                <w:rFonts w:ascii="Times New Roman" w:hAnsi="Times New Roman" w:cs="Times New Roman"/>
                <w:w w:val="99"/>
                <w:sz w:val="24"/>
                <w:szCs w:val="24"/>
                <w:lang w:val="ru-RU"/>
              </w:rPr>
              <w:t>1</w:t>
            </w:r>
          </w:p>
        </w:tc>
        <w:tc>
          <w:tcPr>
            <w:tcW w:w="934" w:type="dxa"/>
          </w:tcPr>
          <w:p w:rsidR="004408D6" w:rsidRPr="00206706" w:rsidRDefault="00DC5A7E" w:rsidP="00206706">
            <w:pPr>
              <w:pStyle w:val="TableParagraph"/>
              <w:jc w:val="center"/>
              <w:rPr>
                <w:rFonts w:ascii="Times New Roman" w:hAnsi="Times New Roman" w:cs="Times New Roman"/>
                <w:sz w:val="24"/>
                <w:szCs w:val="24"/>
              </w:rPr>
            </w:pPr>
            <w:r w:rsidRPr="00206706">
              <w:rPr>
                <w:rFonts w:ascii="Times New Roman" w:hAnsi="Times New Roman" w:cs="Times New Roman"/>
                <w:w w:val="99"/>
                <w:sz w:val="24"/>
                <w:szCs w:val="24"/>
              </w:rPr>
              <w:t>0</w:t>
            </w:r>
          </w:p>
        </w:tc>
        <w:tc>
          <w:tcPr>
            <w:tcW w:w="790" w:type="dxa"/>
          </w:tcPr>
          <w:p w:rsidR="004408D6" w:rsidRPr="00206706" w:rsidRDefault="00DC5A7E" w:rsidP="00206706">
            <w:pPr>
              <w:pStyle w:val="TableParagraph"/>
              <w:jc w:val="center"/>
              <w:rPr>
                <w:rFonts w:ascii="Times New Roman" w:hAnsi="Times New Roman" w:cs="Times New Roman"/>
                <w:sz w:val="24"/>
                <w:szCs w:val="24"/>
              </w:rPr>
            </w:pPr>
            <w:r w:rsidRPr="00206706">
              <w:rPr>
                <w:rFonts w:ascii="Times New Roman" w:hAnsi="Times New Roman" w:cs="Times New Roman"/>
                <w:w w:val="99"/>
                <w:sz w:val="24"/>
                <w:szCs w:val="24"/>
              </w:rPr>
              <w:t>0</w:t>
            </w:r>
          </w:p>
        </w:tc>
        <w:tc>
          <w:tcPr>
            <w:tcW w:w="664" w:type="dxa"/>
          </w:tcPr>
          <w:p w:rsidR="004408D6" w:rsidRPr="00206706" w:rsidRDefault="00DC5A7E" w:rsidP="00206706">
            <w:pPr>
              <w:pStyle w:val="TableParagraph"/>
              <w:jc w:val="center"/>
              <w:rPr>
                <w:rFonts w:ascii="Times New Roman" w:hAnsi="Times New Roman" w:cs="Times New Roman"/>
                <w:sz w:val="24"/>
                <w:szCs w:val="24"/>
                <w:lang w:val="ru-RU"/>
              </w:rPr>
            </w:pPr>
            <w:r w:rsidRPr="00206706">
              <w:rPr>
                <w:rFonts w:ascii="Times New Roman" w:hAnsi="Times New Roman" w:cs="Times New Roman"/>
                <w:w w:val="99"/>
                <w:sz w:val="24"/>
                <w:szCs w:val="24"/>
                <w:lang w:val="ru-RU"/>
              </w:rPr>
              <w:t>5</w:t>
            </w:r>
          </w:p>
        </w:tc>
        <w:tc>
          <w:tcPr>
            <w:tcW w:w="1019" w:type="dxa"/>
          </w:tcPr>
          <w:p w:rsidR="004408D6" w:rsidRPr="00206706" w:rsidRDefault="00DC5A7E" w:rsidP="00206706">
            <w:pPr>
              <w:pStyle w:val="TableParagraph"/>
              <w:jc w:val="center"/>
              <w:rPr>
                <w:rFonts w:ascii="Times New Roman" w:hAnsi="Times New Roman" w:cs="Times New Roman"/>
                <w:sz w:val="24"/>
                <w:szCs w:val="24"/>
                <w:lang w:val="ru-RU"/>
              </w:rPr>
            </w:pPr>
            <w:r w:rsidRPr="00206706">
              <w:rPr>
                <w:rFonts w:ascii="Times New Roman" w:hAnsi="Times New Roman" w:cs="Times New Roman"/>
                <w:w w:val="99"/>
                <w:sz w:val="24"/>
                <w:szCs w:val="24"/>
                <w:lang w:val="ru-RU"/>
              </w:rPr>
              <w:t>5</w:t>
            </w:r>
          </w:p>
        </w:tc>
        <w:tc>
          <w:tcPr>
            <w:tcW w:w="934" w:type="dxa"/>
          </w:tcPr>
          <w:p w:rsidR="004408D6" w:rsidRPr="00206706" w:rsidRDefault="00DC5A7E" w:rsidP="00206706">
            <w:pPr>
              <w:pStyle w:val="TableParagraph"/>
              <w:jc w:val="center"/>
              <w:rPr>
                <w:rFonts w:ascii="Times New Roman" w:hAnsi="Times New Roman" w:cs="Times New Roman"/>
                <w:sz w:val="24"/>
                <w:szCs w:val="24"/>
              </w:rPr>
            </w:pPr>
            <w:r w:rsidRPr="00206706">
              <w:rPr>
                <w:rFonts w:ascii="Times New Roman" w:hAnsi="Times New Roman" w:cs="Times New Roman"/>
                <w:w w:val="99"/>
                <w:sz w:val="24"/>
                <w:szCs w:val="24"/>
              </w:rPr>
              <w:t>0</w:t>
            </w:r>
          </w:p>
        </w:tc>
        <w:tc>
          <w:tcPr>
            <w:tcW w:w="781" w:type="dxa"/>
          </w:tcPr>
          <w:p w:rsidR="004408D6" w:rsidRPr="00206706" w:rsidRDefault="00DC5A7E" w:rsidP="00206706">
            <w:pPr>
              <w:pStyle w:val="TableParagraph"/>
              <w:jc w:val="center"/>
              <w:rPr>
                <w:rFonts w:ascii="Times New Roman" w:hAnsi="Times New Roman" w:cs="Times New Roman"/>
                <w:sz w:val="24"/>
                <w:szCs w:val="24"/>
              </w:rPr>
            </w:pPr>
            <w:r w:rsidRPr="00206706">
              <w:rPr>
                <w:rFonts w:ascii="Times New Roman" w:hAnsi="Times New Roman" w:cs="Times New Roman"/>
                <w:w w:val="99"/>
                <w:sz w:val="24"/>
                <w:szCs w:val="24"/>
              </w:rPr>
              <w:t>0</w:t>
            </w:r>
          </w:p>
        </w:tc>
        <w:tc>
          <w:tcPr>
            <w:tcW w:w="547" w:type="dxa"/>
          </w:tcPr>
          <w:p w:rsidR="004408D6" w:rsidRPr="00206706" w:rsidRDefault="00DC5A7E" w:rsidP="00206706">
            <w:pPr>
              <w:pStyle w:val="TableParagraph"/>
              <w:jc w:val="center"/>
              <w:rPr>
                <w:rFonts w:ascii="Times New Roman" w:hAnsi="Times New Roman" w:cs="Times New Roman"/>
                <w:sz w:val="24"/>
                <w:szCs w:val="24"/>
                <w:lang w:val="ru-RU"/>
              </w:rPr>
            </w:pPr>
            <w:r w:rsidRPr="00206706">
              <w:rPr>
                <w:rFonts w:ascii="Times New Roman" w:hAnsi="Times New Roman" w:cs="Times New Roman"/>
                <w:w w:val="99"/>
                <w:sz w:val="24"/>
                <w:szCs w:val="24"/>
                <w:lang w:val="ru-RU"/>
              </w:rPr>
              <w:t>3</w:t>
            </w:r>
          </w:p>
        </w:tc>
        <w:tc>
          <w:tcPr>
            <w:tcW w:w="844" w:type="dxa"/>
          </w:tcPr>
          <w:p w:rsidR="004408D6" w:rsidRPr="00206706" w:rsidRDefault="00DC5A7E" w:rsidP="00206706">
            <w:pPr>
              <w:pStyle w:val="TableParagraph"/>
              <w:jc w:val="center"/>
              <w:rPr>
                <w:rFonts w:ascii="Times New Roman" w:hAnsi="Times New Roman" w:cs="Times New Roman"/>
                <w:sz w:val="24"/>
                <w:szCs w:val="24"/>
                <w:lang w:val="ru-RU"/>
              </w:rPr>
            </w:pPr>
            <w:r w:rsidRPr="00206706">
              <w:rPr>
                <w:rFonts w:ascii="Times New Roman" w:hAnsi="Times New Roman" w:cs="Times New Roman"/>
                <w:w w:val="99"/>
                <w:sz w:val="24"/>
                <w:szCs w:val="24"/>
                <w:lang w:val="ru-RU"/>
              </w:rPr>
              <w:t>3</w:t>
            </w:r>
          </w:p>
        </w:tc>
        <w:tc>
          <w:tcPr>
            <w:tcW w:w="787" w:type="dxa"/>
          </w:tcPr>
          <w:p w:rsidR="004408D6" w:rsidRPr="00206706" w:rsidRDefault="00DC5A7E" w:rsidP="00206706">
            <w:pPr>
              <w:pStyle w:val="TableParagraph"/>
              <w:jc w:val="center"/>
              <w:rPr>
                <w:rFonts w:ascii="Times New Roman" w:hAnsi="Times New Roman" w:cs="Times New Roman"/>
                <w:sz w:val="24"/>
                <w:szCs w:val="24"/>
              </w:rPr>
            </w:pPr>
            <w:r w:rsidRPr="00206706">
              <w:rPr>
                <w:rFonts w:ascii="Times New Roman" w:hAnsi="Times New Roman" w:cs="Times New Roman"/>
                <w:w w:val="99"/>
                <w:sz w:val="24"/>
                <w:szCs w:val="24"/>
              </w:rPr>
              <w:t>0</w:t>
            </w:r>
          </w:p>
        </w:tc>
        <w:tc>
          <w:tcPr>
            <w:tcW w:w="807" w:type="dxa"/>
          </w:tcPr>
          <w:p w:rsidR="004408D6" w:rsidRPr="00206706" w:rsidRDefault="00DC5A7E" w:rsidP="00206706">
            <w:pPr>
              <w:pStyle w:val="TableParagraph"/>
              <w:jc w:val="center"/>
              <w:rPr>
                <w:rFonts w:ascii="Times New Roman" w:hAnsi="Times New Roman" w:cs="Times New Roman"/>
                <w:sz w:val="24"/>
                <w:szCs w:val="24"/>
              </w:rPr>
            </w:pPr>
            <w:r w:rsidRPr="00206706">
              <w:rPr>
                <w:rFonts w:ascii="Times New Roman" w:hAnsi="Times New Roman" w:cs="Times New Roman"/>
                <w:w w:val="99"/>
                <w:sz w:val="24"/>
                <w:szCs w:val="24"/>
              </w:rPr>
              <w:t>0</w:t>
            </w:r>
          </w:p>
        </w:tc>
      </w:tr>
    </w:tbl>
    <w:p w:rsidR="00206706" w:rsidRDefault="00DC5A7E" w:rsidP="00206706">
      <w:pPr>
        <w:tabs>
          <w:tab w:val="left" w:pos="742"/>
        </w:tabs>
        <w:ind w:right="57" w:firstLine="709"/>
        <w:jc w:val="both"/>
      </w:pPr>
    </w:p>
    <w:p w:rsidR="00206706" w:rsidRDefault="00DC5A7E" w:rsidP="00206706">
      <w:pPr>
        <w:tabs>
          <w:tab w:val="left" w:pos="742"/>
        </w:tabs>
        <w:ind w:right="57" w:firstLine="709"/>
        <w:jc w:val="both"/>
      </w:pPr>
    </w:p>
    <w:p w:rsidR="00206706" w:rsidRDefault="00DC5A7E" w:rsidP="00206706">
      <w:pPr>
        <w:tabs>
          <w:tab w:val="left" w:pos="742"/>
        </w:tabs>
        <w:ind w:right="57" w:firstLine="709"/>
        <w:jc w:val="both"/>
      </w:pPr>
    </w:p>
    <w:p w:rsidR="00206706" w:rsidRPr="00C11453" w:rsidRDefault="00DC5A7E" w:rsidP="00206706">
      <w:pPr>
        <w:pStyle w:val="7"/>
      </w:pPr>
      <w:r w:rsidRPr="00C11453">
        <w:t>Таблица 2.</w:t>
      </w:r>
      <w:r>
        <w:t>2</w:t>
      </w:r>
      <w:r w:rsidRPr="00C11453">
        <w:t>.</w:t>
      </w:r>
      <w:r>
        <w:t>6.3</w:t>
      </w: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
        <w:gridCol w:w="514"/>
        <w:gridCol w:w="906"/>
        <w:gridCol w:w="729"/>
        <w:gridCol w:w="571"/>
        <w:gridCol w:w="825"/>
        <w:gridCol w:w="693"/>
        <w:gridCol w:w="713"/>
        <w:gridCol w:w="844"/>
        <w:gridCol w:w="843"/>
        <w:gridCol w:w="769"/>
        <w:gridCol w:w="619"/>
        <w:gridCol w:w="1012"/>
      </w:tblGrid>
      <w:tr w:rsidR="003D2F3A" w:rsidTr="00206706">
        <w:trPr>
          <w:trHeight w:val="900"/>
          <w:jc w:val="center"/>
        </w:trPr>
        <w:tc>
          <w:tcPr>
            <w:tcW w:w="3024" w:type="dxa"/>
            <w:gridSpan w:val="4"/>
            <w:vAlign w:val="center"/>
          </w:tcPr>
          <w:p w:rsidR="004408D6" w:rsidRPr="00206706" w:rsidRDefault="00DC5A7E" w:rsidP="00206706">
            <w:pPr>
              <w:pStyle w:val="aff5"/>
              <w:spacing w:before="0" w:after="0"/>
              <w:ind w:firstLine="0"/>
              <w:jc w:val="center"/>
              <w:rPr>
                <w:b/>
              </w:rPr>
            </w:pPr>
            <w:r w:rsidRPr="00206706">
              <w:rPr>
                <w:b/>
              </w:rPr>
              <w:t>Кол-во станций обезжелезивания, шт</w:t>
            </w:r>
          </w:p>
        </w:tc>
        <w:tc>
          <w:tcPr>
            <w:tcW w:w="2802" w:type="dxa"/>
            <w:gridSpan w:val="4"/>
            <w:vAlign w:val="center"/>
          </w:tcPr>
          <w:p w:rsidR="004408D6" w:rsidRPr="00206706" w:rsidRDefault="00DC5A7E" w:rsidP="00206706">
            <w:pPr>
              <w:pStyle w:val="aff5"/>
              <w:spacing w:before="0" w:after="0"/>
              <w:ind w:firstLine="0"/>
              <w:jc w:val="center"/>
              <w:rPr>
                <w:b/>
              </w:rPr>
            </w:pPr>
            <w:r w:rsidRPr="00206706">
              <w:rPr>
                <w:b/>
              </w:rPr>
              <w:t>Протяженность</w:t>
            </w:r>
          </w:p>
          <w:p w:rsidR="004408D6" w:rsidRPr="00206706" w:rsidRDefault="00DC5A7E" w:rsidP="00206706">
            <w:pPr>
              <w:pStyle w:val="aff5"/>
              <w:spacing w:before="0" w:after="0"/>
              <w:ind w:firstLine="0"/>
              <w:jc w:val="center"/>
              <w:rPr>
                <w:b/>
              </w:rPr>
            </w:pPr>
            <w:r w:rsidRPr="00206706">
              <w:rPr>
                <w:b/>
              </w:rPr>
              <w:t>водопроводных сетей, км</w:t>
            </w:r>
          </w:p>
        </w:tc>
        <w:tc>
          <w:tcPr>
            <w:tcW w:w="2456" w:type="dxa"/>
            <w:gridSpan w:val="3"/>
            <w:vAlign w:val="center"/>
          </w:tcPr>
          <w:p w:rsidR="004408D6" w:rsidRPr="00206706" w:rsidRDefault="00DC5A7E" w:rsidP="00206706">
            <w:pPr>
              <w:pStyle w:val="aff5"/>
              <w:spacing w:before="0" w:after="0"/>
              <w:ind w:firstLine="0"/>
              <w:jc w:val="center"/>
              <w:rPr>
                <w:b/>
              </w:rPr>
            </w:pPr>
            <w:r w:rsidRPr="00206706">
              <w:rPr>
                <w:b/>
              </w:rPr>
              <w:t>Наличие на водопроводе, шт.</w:t>
            </w:r>
          </w:p>
        </w:tc>
        <w:tc>
          <w:tcPr>
            <w:tcW w:w="1631" w:type="dxa"/>
            <w:gridSpan w:val="2"/>
            <w:vAlign w:val="center"/>
          </w:tcPr>
          <w:p w:rsidR="004408D6" w:rsidRPr="00206706" w:rsidRDefault="00DC5A7E" w:rsidP="00206706">
            <w:pPr>
              <w:pStyle w:val="aff5"/>
              <w:spacing w:before="0" w:after="0"/>
              <w:ind w:firstLine="0"/>
              <w:jc w:val="center"/>
              <w:rPr>
                <w:b/>
              </w:rPr>
            </w:pPr>
            <w:r w:rsidRPr="00206706">
              <w:rPr>
                <w:b/>
              </w:rPr>
              <w:t>Протяженн ость ветхих сетей, км.</w:t>
            </w:r>
          </w:p>
        </w:tc>
      </w:tr>
      <w:tr w:rsidR="003D2F3A" w:rsidTr="00206706">
        <w:trPr>
          <w:trHeight w:val="580"/>
          <w:jc w:val="center"/>
        </w:trPr>
        <w:tc>
          <w:tcPr>
            <w:tcW w:w="875" w:type="dxa"/>
            <w:vMerge w:val="restart"/>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bookmarkStart w:id="54" w:name="_bookmark6"/>
            <w:bookmarkEnd w:id="54"/>
            <w:r w:rsidRPr="00206706">
              <w:rPr>
                <w:rFonts w:ascii="Times New Roman" w:hAnsi="Times New Roman" w:cs="Times New Roman"/>
                <w:b/>
                <w:w w:val="99"/>
                <w:sz w:val="24"/>
                <w:szCs w:val="24"/>
              </w:rPr>
              <w:t>Всего</w:t>
            </w:r>
          </w:p>
        </w:tc>
        <w:tc>
          <w:tcPr>
            <w:tcW w:w="2149" w:type="dxa"/>
            <w:gridSpan w:val="3"/>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в том числе</w:t>
            </w:r>
          </w:p>
        </w:tc>
        <w:tc>
          <w:tcPr>
            <w:tcW w:w="571" w:type="dxa"/>
            <w:vMerge w:val="restart"/>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Всего</w:t>
            </w:r>
          </w:p>
        </w:tc>
        <w:tc>
          <w:tcPr>
            <w:tcW w:w="2231" w:type="dxa"/>
            <w:gridSpan w:val="3"/>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в том числе</w:t>
            </w:r>
          </w:p>
        </w:tc>
        <w:tc>
          <w:tcPr>
            <w:tcW w:w="844" w:type="dxa"/>
            <w:vMerge w:val="restart"/>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Колодцев</w:t>
            </w:r>
          </w:p>
        </w:tc>
        <w:tc>
          <w:tcPr>
            <w:tcW w:w="843" w:type="dxa"/>
            <w:vMerge w:val="restart"/>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Вод</w:t>
            </w:r>
            <w:r w:rsidRPr="00206706">
              <w:rPr>
                <w:rFonts w:ascii="Times New Roman" w:hAnsi="Times New Roman" w:cs="Times New Roman"/>
                <w:b/>
                <w:w w:val="99"/>
                <w:sz w:val="24"/>
                <w:szCs w:val="24"/>
                <w:lang w:val="ru-RU"/>
              </w:rPr>
              <w:t>ор</w:t>
            </w:r>
            <w:r w:rsidRPr="00206706">
              <w:rPr>
                <w:rFonts w:ascii="Times New Roman" w:hAnsi="Times New Roman" w:cs="Times New Roman"/>
                <w:b/>
                <w:w w:val="99"/>
                <w:sz w:val="24"/>
                <w:szCs w:val="24"/>
              </w:rPr>
              <w:t>аз. колонок</w:t>
            </w:r>
          </w:p>
        </w:tc>
        <w:tc>
          <w:tcPr>
            <w:tcW w:w="769" w:type="dxa"/>
            <w:vMerge w:val="restart"/>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Пожарных гидр.</w:t>
            </w:r>
          </w:p>
        </w:tc>
        <w:tc>
          <w:tcPr>
            <w:tcW w:w="619" w:type="dxa"/>
            <w:vMerge w:val="restart"/>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км</w:t>
            </w:r>
          </w:p>
        </w:tc>
        <w:tc>
          <w:tcPr>
            <w:tcW w:w="1012" w:type="dxa"/>
            <w:vMerge w:val="restart"/>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w:t>
            </w:r>
          </w:p>
        </w:tc>
      </w:tr>
      <w:tr w:rsidR="003D2F3A" w:rsidTr="00206706">
        <w:trPr>
          <w:trHeight w:val="1021"/>
          <w:jc w:val="center"/>
        </w:trPr>
        <w:tc>
          <w:tcPr>
            <w:tcW w:w="875" w:type="dxa"/>
            <w:vMerge/>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p>
        </w:tc>
        <w:tc>
          <w:tcPr>
            <w:tcW w:w="514" w:type="dxa"/>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муниц.</w:t>
            </w:r>
          </w:p>
        </w:tc>
        <w:tc>
          <w:tcPr>
            <w:tcW w:w="906" w:type="dxa"/>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ведомств</w:t>
            </w:r>
          </w:p>
        </w:tc>
        <w:tc>
          <w:tcPr>
            <w:tcW w:w="729" w:type="dxa"/>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с/х снабж.</w:t>
            </w:r>
          </w:p>
        </w:tc>
        <w:tc>
          <w:tcPr>
            <w:tcW w:w="571" w:type="dxa"/>
            <w:vMerge/>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p>
        </w:tc>
        <w:tc>
          <w:tcPr>
            <w:tcW w:w="825" w:type="dxa"/>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муниц.</w:t>
            </w:r>
          </w:p>
        </w:tc>
        <w:tc>
          <w:tcPr>
            <w:tcW w:w="693" w:type="dxa"/>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ведомств</w:t>
            </w:r>
          </w:p>
        </w:tc>
        <w:tc>
          <w:tcPr>
            <w:tcW w:w="713" w:type="dxa"/>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с/х снабж.</w:t>
            </w:r>
          </w:p>
        </w:tc>
        <w:tc>
          <w:tcPr>
            <w:tcW w:w="844" w:type="dxa"/>
            <w:vMerge/>
            <w:textDirection w:val="btLr"/>
            <w:vAlign w:val="center"/>
          </w:tcPr>
          <w:p w:rsidR="004408D6" w:rsidRPr="00206706" w:rsidRDefault="00DC5A7E" w:rsidP="00206706">
            <w:pPr>
              <w:pStyle w:val="aff5"/>
              <w:spacing w:before="0" w:after="0"/>
              <w:ind w:firstLine="0"/>
              <w:jc w:val="center"/>
            </w:pPr>
          </w:p>
        </w:tc>
        <w:tc>
          <w:tcPr>
            <w:tcW w:w="843" w:type="dxa"/>
            <w:vMerge/>
            <w:textDirection w:val="btLr"/>
            <w:vAlign w:val="center"/>
          </w:tcPr>
          <w:p w:rsidR="004408D6" w:rsidRPr="00206706" w:rsidRDefault="00DC5A7E" w:rsidP="00206706">
            <w:pPr>
              <w:pStyle w:val="aff5"/>
              <w:spacing w:before="0" w:after="0"/>
              <w:ind w:firstLine="0"/>
              <w:jc w:val="center"/>
            </w:pPr>
          </w:p>
        </w:tc>
        <w:tc>
          <w:tcPr>
            <w:tcW w:w="769" w:type="dxa"/>
            <w:vMerge/>
            <w:textDirection w:val="btLr"/>
            <w:vAlign w:val="center"/>
          </w:tcPr>
          <w:p w:rsidR="004408D6" w:rsidRPr="00206706" w:rsidRDefault="00DC5A7E" w:rsidP="00206706">
            <w:pPr>
              <w:pStyle w:val="aff5"/>
              <w:spacing w:before="0" w:after="0"/>
              <w:ind w:firstLine="0"/>
              <w:jc w:val="center"/>
            </w:pPr>
          </w:p>
        </w:tc>
        <w:tc>
          <w:tcPr>
            <w:tcW w:w="619" w:type="dxa"/>
            <w:vMerge/>
            <w:textDirection w:val="btLr"/>
            <w:vAlign w:val="center"/>
          </w:tcPr>
          <w:p w:rsidR="004408D6" w:rsidRPr="00206706" w:rsidRDefault="00DC5A7E" w:rsidP="00206706">
            <w:pPr>
              <w:pStyle w:val="aff5"/>
              <w:spacing w:before="0" w:after="0"/>
              <w:ind w:firstLine="0"/>
              <w:jc w:val="center"/>
            </w:pPr>
          </w:p>
        </w:tc>
        <w:tc>
          <w:tcPr>
            <w:tcW w:w="1012" w:type="dxa"/>
            <w:vMerge/>
            <w:textDirection w:val="btLr"/>
            <w:vAlign w:val="center"/>
          </w:tcPr>
          <w:p w:rsidR="004408D6" w:rsidRPr="00206706" w:rsidRDefault="00DC5A7E" w:rsidP="00206706">
            <w:pPr>
              <w:pStyle w:val="aff5"/>
              <w:spacing w:before="0" w:after="0"/>
              <w:ind w:firstLine="0"/>
              <w:jc w:val="center"/>
            </w:pPr>
          </w:p>
        </w:tc>
      </w:tr>
      <w:tr w:rsidR="003D2F3A" w:rsidTr="00206706">
        <w:trPr>
          <w:trHeight w:val="397"/>
          <w:jc w:val="center"/>
        </w:trPr>
        <w:tc>
          <w:tcPr>
            <w:tcW w:w="875" w:type="dxa"/>
            <w:vAlign w:val="center"/>
          </w:tcPr>
          <w:p w:rsidR="004408D6" w:rsidRPr="00206706" w:rsidRDefault="00DC5A7E" w:rsidP="00206706">
            <w:pPr>
              <w:pStyle w:val="TableParagraph"/>
              <w:jc w:val="center"/>
              <w:rPr>
                <w:rFonts w:ascii="Times New Roman" w:hAnsi="Times New Roman" w:cs="Times New Roman"/>
                <w:w w:val="99"/>
                <w:sz w:val="24"/>
                <w:szCs w:val="24"/>
                <w:lang w:val="ru-RU"/>
              </w:rPr>
            </w:pPr>
            <w:r w:rsidRPr="00206706">
              <w:rPr>
                <w:rFonts w:ascii="Times New Roman" w:hAnsi="Times New Roman" w:cs="Times New Roman"/>
                <w:w w:val="99"/>
                <w:sz w:val="24"/>
                <w:szCs w:val="24"/>
                <w:lang w:val="ru-RU"/>
              </w:rPr>
              <w:t>1</w:t>
            </w:r>
          </w:p>
        </w:tc>
        <w:tc>
          <w:tcPr>
            <w:tcW w:w="514" w:type="dxa"/>
            <w:vAlign w:val="center"/>
          </w:tcPr>
          <w:p w:rsidR="004408D6" w:rsidRPr="00206706" w:rsidRDefault="00DC5A7E" w:rsidP="00206706">
            <w:pPr>
              <w:pStyle w:val="TableParagraph"/>
              <w:jc w:val="center"/>
              <w:rPr>
                <w:rFonts w:ascii="Times New Roman" w:hAnsi="Times New Roman" w:cs="Times New Roman"/>
                <w:w w:val="99"/>
                <w:sz w:val="24"/>
                <w:szCs w:val="24"/>
                <w:lang w:val="ru-RU"/>
              </w:rPr>
            </w:pPr>
            <w:r w:rsidRPr="00206706">
              <w:rPr>
                <w:rFonts w:ascii="Times New Roman" w:hAnsi="Times New Roman" w:cs="Times New Roman"/>
                <w:w w:val="99"/>
                <w:sz w:val="24"/>
                <w:szCs w:val="24"/>
                <w:lang w:val="ru-RU"/>
              </w:rPr>
              <w:t>1</w:t>
            </w:r>
          </w:p>
        </w:tc>
        <w:tc>
          <w:tcPr>
            <w:tcW w:w="906" w:type="dxa"/>
            <w:vAlign w:val="center"/>
          </w:tcPr>
          <w:p w:rsidR="004408D6" w:rsidRPr="00206706" w:rsidRDefault="00DC5A7E" w:rsidP="00206706">
            <w:pPr>
              <w:pStyle w:val="TableParagraph"/>
              <w:jc w:val="center"/>
              <w:rPr>
                <w:rFonts w:ascii="Times New Roman" w:hAnsi="Times New Roman" w:cs="Times New Roman"/>
                <w:w w:val="99"/>
                <w:sz w:val="24"/>
                <w:szCs w:val="24"/>
              </w:rPr>
            </w:pPr>
            <w:r w:rsidRPr="00206706">
              <w:rPr>
                <w:rFonts w:ascii="Times New Roman" w:hAnsi="Times New Roman" w:cs="Times New Roman"/>
                <w:w w:val="99"/>
                <w:sz w:val="24"/>
                <w:szCs w:val="24"/>
              </w:rPr>
              <w:t>0</w:t>
            </w:r>
          </w:p>
        </w:tc>
        <w:tc>
          <w:tcPr>
            <w:tcW w:w="729" w:type="dxa"/>
            <w:vAlign w:val="center"/>
          </w:tcPr>
          <w:p w:rsidR="004408D6" w:rsidRPr="00206706" w:rsidRDefault="00DC5A7E" w:rsidP="00206706">
            <w:pPr>
              <w:pStyle w:val="TableParagraph"/>
              <w:jc w:val="center"/>
              <w:rPr>
                <w:rFonts w:ascii="Times New Roman" w:hAnsi="Times New Roman" w:cs="Times New Roman"/>
                <w:w w:val="99"/>
                <w:sz w:val="24"/>
                <w:szCs w:val="24"/>
              </w:rPr>
            </w:pPr>
            <w:r w:rsidRPr="00206706">
              <w:rPr>
                <w:rFonts w:ascii="Times New Roman" w:hAnsi="Times New Roman" w:cs="Times New Roman"/>
                <w:w w:val="99"/>
                <w:sz w:val="24"/>
                <w:szCs w:val="24"/>
              </w:rPr>
              <w:t>0</w:t>
            </w:r>
          </w:p>
        </w:tc>
        <w:tc>
          <w:tcPr>
            <w:tcW w:w="571" w:type="dxa"/>
            <w:vAlign w:val="center"/>
          </w:tcPr>
          <w:p w:rsidR="004408D6" w:rsidRPr="00206706" w:rsidRDefault="00DC5A7E" w:rsidP="00206706">
            <w:pPr>
              <w:pStyle w:val="TableParagraph"/>
              <w:jc w:val="center"/>
              <w:rPr>
                <w:rFonts w:ascii="Times New Roman" w:hAnsi="Times New Roman" w:cs="Times New Roman"/>
                <w:w w:val="99"/>
                <w:sz w:val="24"/>
                <w:szCs w:val="24"/>
                <w:lang w:val="ru-RU"/>
              </w:rPr>
            </w:pPr>
            <w:r w:rsidRPr="00206706">
              <w:rPr>
                <w:rFonts w:ascii="Times New Roman" w:hAnsi="Times New Roman" w:cs="Times New Roman"/>
                <w:w w:val="99"/>
                <w:sz w:val="24"/>
                <w:szCs w:val="24"/>
                <w:lang w:val="ru-RU"/>
              </w:rPr>
              <w:t>63</w:t>
            </w:r>
          </w:p>
        </w:tc>
        <w:tc>
          <w:tcPr>
            <w:tcW w:w="825" w:type="dxa"/>
            <w:vAlign w:val="center"/>
          </w:tcPr>
          <w:p w:rsidR="004408D6" w:rsidRPr="00206706" w:rsidRDefault="00DC5A7E" w:rsidP="00206706">
            <w:pPr>
              <w:pStyle w:val="TableParagraph"/>
              <w:jc w:val="center"/>
              <w:rPr>
                <w:rFonts w:ascii="Times New Roman" w:hAnsi="Times New Roman" w:cs="Times New Roman"/>
                <w:w w:val="99"/>
                <w:sz w:val="24"/>
                <w:szCs w:val="24"/>
                <w:lang w:val="ru-RU"/>
              </w:rPr>
            </w:pPr>
            <w:r w:rsidRPr="00206706">
              <w:rPr>
                <w:rFonts w:ascii="Times New Roman" w:hAnsi="Times New Roman" w:cs="Times New Roman"/>
                <w:w w:val="99"/>
                <w:sz w:val="24"/>
                <w:szCs w:val="24"/>
                <w:lang w:val="ru-RU"/>
              </w:rPr>
              <w:t>63</w:t>
            </w:r>
          </w:p>
        </w:tc>
        <w:tc>
          <w:tcPr>
            <w:tcW w:w="693" w:type="dxa"/>
            <w:vAlign w:val="center"/>
          </w:tcPr>
          <w:p w:rsidR="004408D6" w:rsidRPr="00206706" w:rsidRDefault="00DC5A7E" w:rsidP="00206706">
            <w:pPr>
              <w:pStyle w:val="TableParagraph"/>
              <w:jc w:val="center"/>
              <w:rPr>
                <w:rFonts w:ascii="Times New Roman" w:hAnsi="Times New Roman" w:cs="Times New Roman"/>
                <w:w w:val="99"/>
                <w:sz w:val="24"/>
                <w:szCs w:val="24"/>
              </w:rPr>
            </w:pPr>
            <w:r w:rsidRPr="00206706">
              <w:rPr>
                <w:rFonts w:ascii="Times New Roman" w:hAnsi="Times New Roman" w:cs="Times New Roman"/>
                <w:w w:val="99"/>
                <w:sz w:val="24"/>
                <w:szCs w:val="24"/>
              </w:rPr>
              <w:t>0</w:t>
            </w:r>
          </w:p>
        </w:tc>
        <w:tc>
          <w:tcPr>
            <w:tcW w:w="713" w:type="dxa"/>
            <w:vAlign w:val="center"/>
          </w:tcPr>
          <w:p w:rsidR="004408D6" w:rsidRPr="00206706" w:rsidRDefault="00DC5A7E" w:rsidP="00206706">
            <w:pPr>
              <w:pStyle w:val="TableParagraph"/>
              <w:jc w:val="center"/>
              <w:rPr>
                <w:rFonts w:ascii="Times New Roman" w:hAnsi="Times New Roman" w:cs="Times New Roman"/>
                <w:w w:val="99"/>
                <w:sz w:val="24"/>
                <w:szCs w:val="24"/>
              </w:rPr>
            </w:pPr>
            <w:r w:rsidRPr="00206706">
              <w:rPr>
                <w:rFonts w:ascii="Times New Roman" w:hAnsi="Times New Roman" w:cs="Times New Roman"/>
                <w:w w:val="99"/>
                <w:sz w:val="24"/>
                <w:szCs w:val="24"/>
              </w:rPr>
              <w:t>0</w:t>
            </w:r>
          </w:p>
        </w:tc>
        <w:tc>
          <w:tcPr>
            <w:tcW w:w="844" w:type="dxa"/>
            <w:vAlign w:val="center"/>
          </w:tcPr>
          <w:p w:rsidR="004408D6" w:rsidRPr="00206706" w:rsidRDefault="00DC5A7E" w:rsidP="00206706">
            <w:pPr>
              <w:pStyle w:val="TableParagraph"/>
              <w:jc w:val="center"/>
              <w:rPr>
                <w:rFonts w:ascii="Times New Roman" w:hAnsi="Times New Roman" w:cs="Times New Roman"/>
                <w:w w:val="99"/>
                <w:sz w:val="24"/>
                <w:szCs w:val="24"/>
              </w:rPr>
            </w:pPr>
            <w:r w:rsidRPr="00206706">
              <w:rPr>
                <w:rFonts w:ascii="Times New Roman" w:hAnsi="Times New Roman" w:cs="Times New Roman"/>
                <w:w w:val="99"/>
                <w:sz w:val="24"/>
                <w:szCs w:val="24"/>
              </w:rPr>
              <w:t>0</w:t>
            </w:r>
          </w:p>
        </w:tc>
        <w:tc>
          <w:tcPr>
            <w:tcW w:w="843" w:type="dxa"/>
            <w:vAlign w:val="center"/>
          </w:tcPr>
          <w:p w:rsidR="004408D6" w:rsidRPr="00206706" w:rsidRDefault="00DC5A7E" w:rsidP="00206706">
            <w:pPr>
              <w:pStyle w:val="TableParagraph"/>
              <w:jc w:val="center"/>
              <w:rPr>
                <w:rFonts w:ascii="Times New Roman" w:hAnsi="Times New Roman" w:cs="Times New Roman"/>
                <w:w w:val="99"/>
                <w:sz w:val="24"/>
                <w:szCs w:val="24"/>
                <w:lang w:val="ru-RU"/>
              </w:rPr>
            </w:pPr>
            <w:r w:rsidRPr="00206706">
              <w:rPr>
                <w:rFonts w:ascii="Times New Roman" w:hAnsi="Times New Roman" w:cs="Times New Roman"/>
                <w:w w:val="99"/>
                <w:sz w:val="24"/>
                <w:szCs w:val="24"/>
                <w:lang w:val="ru-RU"/>
              </w:rPr>
              <w:t>199</w:t>
            </w:r>
          </w:p>
        </w:tc>
        <w:tc>
          <w:tcPr>
            <w:tcW w:w="769" w:type="dxa"/>
            <w:vAlign w:val="center"/>
          </w:tcPr>
          <w:p w:rsidR="004408D6" w:rsidRPr="00206706" w:rsidRDefault="00DC5A7E" w:rsidP="00206706">
            <w:pPr>
              <w:pStyle w:val="TableParagraph"/>
              <w:jc w:val="center"/>
              <w:rPr>
                <w:rFonts w:ascii="Times New Roman" w:hAnsi="Times New Roman" w:cs="Times New Roman"/>
                <w:w w:val="99"/>
                <w:sz w:val="24"/>
                <w:szCs w:val="24"/>
                <w:lang w:val="ru-RU"/>
              </w:rPr>
            </w:pPr>
            <w:r w:rsidRPr="00206706">
              <w:rPr>
                <w:rFonts w:ascii="Times New Roman" w:hAnsi="Times New Roman" w:cs="Times New Roman"/>
                <w:w w:val="99"/>
                <w:sz w:val="24"/>
                <w:szCs w:val="24"/>
                <w:lang w:val="ru-RU"/>
              </w:rPr>
              <w:t>27</w:t>
            </w:r>
          </w:p>
        </w:tc>
        <w:tc>
          <w:tcPr>
            <w:tcW w:w="619" w:type="dxa"/>
            <w:vAlign w:val="center"/>
          </w:tcPr>
          <w:p w:rsidR="004408D6" w:rsidRPr="00206706" w:rsidRDefault="00DC5A7E" w:rsidP="00206706">
            <w:pPr>
              <w:pStyle w:val="TableParagraph"/>
              <w:jc w:val="center"/>
              <w:rPr>
                <w:rFonts w:ascii="Times New Roman" w:hAnsi="Times New Roman" w:cs="Times New Roman"/>
                <w:w w:val="99"/>
                <w:sz w:val="24"/>
                <w:szCs w:val="24"/>
                <w:lang w:val="ru-RU"/>
              </w:rPr>
            </w:pPr>
            <w:r w:rsidRPr="00206706">
              <w:rPr>
                <w:rFonts w:ascii="Times New Roman" w:hAnsi="Times New Roman" w:cs="Times New Roman"/>
                <w:w w:val="99"/>
                <w:sz w:val="24"/>
                <w:szCs w:val="24"/>
                <w:lang w:val="ru-RU"/>
              </w:rPr>
              <w:t>6,1</w:t>
            </w:r>
          </w:p>
        </w:tc>
        <w:tc>
          <w:tcPr>
            <w:tcW w:w="1012" w:type="dxa"/>
            <w:vAlign w:val="center"/>
          </w:tcPr>
          <w:p w:rsidR="004408D6" w:rsidRPr="00206706" w:rsidRDefault="00DC5A7E" w:rsidP="00206706">
            <w:pPr>
              <w:pStyle w:val="TableParagraph"/>
              <w:jc w:val="center"/>
              <w:rPr>
                <w:rFonts w:ascii="Times New Roman" w:hAnsi="Times New Roman" w:cs="Times New Roman"/>
                <w:w w:val="99"/>
                <w:sz w:val="24"/>
                <w:szCs w:val="24"/>
                <w:lang w:val="ru-RU"/>
              </w:rPr>
            </w:pPr>
            <w:r w:rsidRPr="00206706">
              <w:rPr>
                <w:rFonts w:ascii="Times New Roman" w:hAnsi="Times New Roman" w:cs="Times New Roman"/>
                <w:w w:val="99"/>
                <w:sz w:val="24"/>
                <w:szCs w:val="24"/>
                <w:lang w:val="ru-RU"/>
              </w:rPr>
              <w:t>9,68</w:t>
            </w:r>
          </w:p>
        </w:tc>
      </w:tr>
    </w:tbl>
    <w:p w:rsidR="00206706" w:rsidRPr="00C11453" w:rsidRDefault="00DC5A7E" w:rsidP="00206706">
      <w:pPr>
        <w:pStyle w:val="7"/>
      </w:pPr>
      <w:r w:rsidRPr="00C11453">
        <w:t>Таблица 2.</w:t>
      </w:r>
      <w:r>
        <w:t>2</w:t>
      </w:r>
      <w:r w:rsidRPr="00C11453">
        <w:t>.</w:t>
      </w:r>
      <w:r>
        <w:t>6.4</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8"/>
        <w:gridCol w:w="914"/>
        <w:gridCol w:w="994"/>
        <w:gridCol w:w="1031"/>
        <w:gridCol w:w="825"/>
        <w:gridCol w:w="1200"/>
        <w:gridCol w:w="975"/>
        <w:gridCol w:w="1050"/>
        <w:gridCol w:w="600"/>
        <w:gridCol w:w="1594"/>
      </w:tblGrid>
      <w:tr w:rsidR="003D2F3A" w:rsidTr="00206706">
        <w:trPr>
          <w:trHeight w:val="640"/>
          <w:jc w:val="center"/>
        </w:trPr>
        <w:tc>
          <w:tcPr>
            <w:tcW w:w="9951" w:type="dxa"/>
            <w:gridSpan w:val="10"/>
            <w:tcBorders>
              <w:right w:val="single" w:sz="8" w:space="0" w:color="auto"/>
            </w:tcBorders>
            <w:vAlign w:val="center"/>
          </w:tcPr>
          <w:p w:rsidR="004408D6" w:rsidRPr="00206706" w:rsidRDefault="00DC5A7E" w:rsidP="00206706">
            <w:pPr>
              <w:pStyle w:val="TableParagraph"/>
              <w:jc w:val="center"/>
              <w:rPr>
                <w:rFonts w:ascii="Times New Roman" w:hAnsi="Times New Roman" w:cs="Times New Roman"/>
                <w:b/>
                <w:sz w:val="24"/>
                <w:szCs w:val="24"/>
              </w:rPr>
            </w:pPr>
            <w:r w:rsidRPr="00206706">
              <w:rPr>
                <w:rFonts w:ascii="Times New Roman" w:hAnsi="Times New Roman" w:cs="Times New Roman"/>
                <w:b/>
                <w:sz w:val="24"/>
                <w:szCs w:val="24"/>
              </w:rPr>
              <w:t>Состояние водозаборных скважин</w:t>
            </w:r>
          </w:p>
        </w:tc>
      </w:tr>
      <w:tr w:rsidR="003D2F3A" w:rsidTr="00206706">
        <w:trPr>
          <w:trHeight w:val="397"/>
          <w:jc w:val="center"/>
        </w:trPr>
        <w:tc>
          <w:tcPr>
            <w:tcW w:w="4532" w:type="dxa"/>
            <w:gridSpan w:val="5"/>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Количество скважин, шт.</w:t>
            </w:r>
          </w:p>
        </w:tc>
        <w:tc>
          <w:tcPr>
            <w:tcW w:w="2175" w:type="dxa"/>
            <w:gridSpan w:val="2"/>
            <w:vMerge w:val="restart"/>
            <w:vAlign w:val="center"/>
          </w:tcPr>
          <w:p w:rsidR="004408D6" w:rsidRPr="00206706" w:rsidRDefault="00DC5A7E" w:rsidP="00206706">
            <w:pPr>
              <w:pStyle w:val="TableParagraph"/>
              <w:jc w:val="center"/>
              <w:rPr>
                <w:rFonts w:ascii="Times New Roman" w:hAnsi="Times New Roman" w:cs="Times New Roman"/>
                <w:b/>
                <w:w w:val="99"/>
                <w:sz w:val="24"/>
                <w:szCs w:val="24"/>
                <w:lang w:val="ru-RU"/>
              </w:rPr>
            </w:pPr>
            <w:r w:rsidRPr="00206706">
              <w:rPr>
                <w:rFonts w:ascii="Times New Roman" w:hAnsi="Times New Roman" w:cs="Times New Roman"/>
                <w:b/>
                <w:w w:val="99"/>
                <w:sz w:val="24"/>
                <w:szCs w:val="24"/>
                <w:lang w:val="ru-RU"/>
              </w:rPr>
              <w:t>Общая производительно</w:t>
            </w:r>
          </w:p>
          <w:p w:rsidR="004408D6" w:rsidRPr="00206706" w:rsidRDefault="00DC5A7E" w:rsidP="00206706">
            <w:pPr>
              <w:pStyle w:val="TableParagraph"/>
              <w:jc w:val="center"/>
              <w:rPr>
                <w:rFonts w:ascii="Times New Roman" w:hAnsi="Times New Roman" w:cs="Times New Roman"/>
                <w:b/>
                <w:w w:val="99"/>
                <w:sz w:val="24"/>
                <w:szCs w:val="24"/>
                <w:lang w:val="ru-RU"/>
              </w:rPr>
            </w:pPr>
            <w:r w:rsidRPr="00206706">
              <w:rPr>
                <w:rFonts w:ascii="Times New Roman" w:hAnsi="Times New Roman" w:cs="Times New Roman"/>
                <w:b/>
                <w:w w:val="99"/>
                <w:sz w:val="24"/>
                <w:szCs w:val="24"/>
                <w:lang w:val="ru-RU"/>
              </w:rPr>
              <w:t>сть м</w:t>
            </w:r>
            <w:r w:rsidRPr="00206706">
              <w:rPr>
                <w:rFonts w:ascii="Times New Roman" w:hAnsi="Times New Roman" w:cs="Times New Roman"/>
                <w:b/>
                <w:w w:val="99"/>
                <w:sz w:val="24"/>
                <w:szCs w:val="24"/>
                <w:vertAlign w:val="superscript"/>
                <w:lang w:val="ru-RU"/>
              </w:rPr>
              <w:t>3</w:t>
            </w:r>
            <w:r w:rsidRPr="00206706">
              <w:rPr>
                <w:rFonts w:ascii="Times New Roman" w:hAnsi="Times New Roman" w:cs="Times New Roman"/>
                <w:b/>
                <w:w w:val="99"/>
                <w:sz w:val="24"/>
                <w:szCs w:val="24"/>
                <w:lang w:val="ru-RU"/>
              </w:rPr>
              <w:t>/сут</w:t>
            </w:r>
          </w:p>
        </w:tc>
        <w:tc>
          <w:tcPr>
            <w:tcW w:w="3244" w:type="dxa"/>
            <w:gridSpan w:val="3"/>
            <w:vMerge w:val="restart"/>
            <w:vAlign w:val="center"/>
          </w:tcPr>
          <w:p w:rsidR="004408D6" w:rsidRPr="00206706" w:rsidRDefault="00DC5A7E" w:rsidP="00206706">
            <w:pPr>
              <w:pStyle w:val="TableParagraph"/>
              <w:jc w:val="center"/>
              <w:rPr>
                <w:rFonts w:ascii="Times New Roman" w:hAnsi="Times New Roman" w:cs="Times New Roman"/>
                <w:b/>
                <w:w w:val="99"/>
                <w:sz w:val="24"/>
                <w:szCs w:val="24"/>
                <w:lang w:val="ru-RU"/>
              </w:rPr>
            </w:pPr>
            <w:r w:rsidRPr="00206706">
              <w:rPr>
                <w:rFonts w:ascii="Times New Roman" w:hAnsi="Times New Roman" w:cs="Times New Roman"/>
                <w:b/>
                <w:w w:val="99"/>
                <w:sz w:val="24"/>
                <w:szCs w:val="24"/>
                <w:lang w:val="ru-RU"/>
              </w:rPr>
              <w:t>Планируемый объем по видам работ, шт</w:t>
            </w:r>
          </w:p>
        </w:tc>
      </w:tr>
      <w:tr w:rsidR="003D2F3A" w:rsidTr="00206706">
        <w:trPr>
          <w:trHeight w:val="460"/>
          <w:jc w:val="center"/>
        </w:trPr>
        <w:tc>
          <w:tcPr>
            <w:tcW w:w="768" w:type="dxa"/>
            <w:vMerge w:val="restart"/>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Всего</w:t>
            </w:r>
          </w:p>
        </w:tc>
        <w:tc>
          <w:tcPr>
            <w:tcW w:w="3764" w:type="dxa"/>
            <w:gridSpan w:val="4"/>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в том числе</w:t>
            </w:r>
          </w:p>
        </w:tc>
        <w:tc>
          <w:tcPr>
            <w:tcW w:w="2175" w:type="dxa"/>
            <w:gridSpan w:val="2"/>
            <w:vMerge/>
            <w:vAlign w:val="center"/>
          </w:tcPr>
          <w:p w:rsidR="004408D6" w:rsidRPr="00206706" w:rsidRDefault="00DC5A7E" w:rsidP="00206706">
            <w:pPr>
              <w:pStyle w:val="TableParagraph"/>
              <w:jc w:val="center"/>
              <w:rPr>
                <w:rFonts w:ascii="Times New Roman" w:hAnsi="Times New Roman" w:cs="Times New Roman"/>
                <w:b/>
                <w:w w:val="99"/>
                <w:sz w:val="24"/>
                <w:szCs w:val="24"/>
              </w:rPr>
            </w:pPr>
          </w:p>
        </w:tc>
        <w:tc>
          <w:tcPr>
            <w:tcW w:w="3244" w:type="dxa"/>
            <w:gridSpan w:val="3"/>
            <w:vMerge/>
            <w:vAlign w:val="center"/>
          </w:tcPr>
          <w:p w:rsidR="004408D6" w:rsidRPr="00206706" w:rsidRDefault="00DC5A7E" w:rsidP="00206706">
            <w:pPr>
              <w:pStyle w:val="TableParagraph"/>
              <w:jc w:val="center"/>
              <w:rPr>
                <w:rFonts w:ascii="Times New Roman" w:hAnsi="Times New Roman" w:cs="Times New Roman"/>
                <w:b/>
                <w:w w:val="99"/>
                <w:sz w:val="24"/>
                <w:szCs w:val="24"/>
              </w:rPr>
            </w:pPr>
          </w:p>
        </w:tc>
      </w:tr>
      <w:tr w:rsidR="003D2F3A" w:rsidTr="00206706">
        <w:trPr>
          <w:trHeight w:val="1418"/>
          <w:jc w:val="center"/>
        </w:trPr>
        <w:tc>
          <w:tcPr>
            <w:tcW w:w="768" w:type="dxa"/>
            <w:vMerge/>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p>
        </w:tc>
        <w:tc>
          <w:tcPr>
            <w:tcW w:w="914" w:type="dxa"/>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муниц.</w:t>
            </w:r>
          </w:p>
        </w:tc>
        <w:tc>
          <w:tcPr>
            <w:tcW w:w="994" w:type="dxa"/>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ведомств.</w:t>
            </w:r>
          </w:p>
        </w:tc>
        <w:tc>
          <w:tcPr>
            <w:tcW w:w="1031" w:type="dxa"/>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с/хснабж.</w:t>
            </w:r>
          </w:p>
        </w:tc>
        <w:tc>
          <w:tcPr>
            <w:tcW w:w="825" w:type="dxa"/>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заброшенных</w:t>
            </w:r>
          </w:p>
        </w:tc>
        <w:tc>
          <w:tcPr>
            <w:tcW w:w="1200" w:type="dxa"/>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требуемая</w:t>
            </w:r>
          </w:p>
        </w:tc>
        <w:tc>
          <w:tcPr>
            <w:tcW w:w="975" w:type="dxa"/>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фактическая</w:t>
            </w:r>
          </w:p>
        </w:tc>
        <w:tc>
          <w:tcPr>
            <w:tcW w:w="1050" w:type="dxa"/>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Ликвидир.</w:t>
            </w:r>
          </w:p>
        </w:tc>
        <w:tc>
          <w:tcPr>
            <w:tcW w:w="600" w:type="dxa"/>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Реконстр.</w:t>
            </w:r>
          </w:p>
        </w:tc>
        <w:tc>
          <w:tcPr>
            <w:tcW w:w="1594" w:type="dxa"/>
            <w:textDirection w:val="btLr"/>
            <w:vAlign w:val="center"/>
          </w:tcPr>
          <w:p w:rsidR="004408D6" w:rsidRPr="00206706" w:rsidRDefault="00DC5A7E" w:rsidP="00206706">
            <w:pPr>
              <w:pStyle w:val="TableParagraph"/>
              <w:jc w:val="center"/>
              <w:rPr>
                <w:rFonts w:ascii="Times New Roman" w:hAnsi="Times New Roman" w:cs="Times New Roman"/>
                <w:b/>
                <w:w w:val="99"/>
                <w:sz w:val="24"/>
                <w:szCs w:val="24"/>
              </w:rPr>
            </w:pPr>
            <w:r w:rsidRPr="00206706">
              <w:rPr>
                <w:rFonts w:ascii="Times New Roman" w:hAnsi="Times New Roman" w:cs="Times New Roman"/>
                <w:b/>
                <w:w w:val="99"/>
                <w:sz w:val="24"/>
                <w:szCs w:val="24"/>
              </w:rPr>
              <w:t>Построить</w:t>
            </w:r>
          </w:p>
        </w:tc>
      </w:tr>
      <w:tr w:rsidR="003D2F3A" w:rsidTr="00206706">
        <w:trPr>
          <w:trHeight w:val="397"/>
          <w:jc w:val="center"/>
        </w:trPr>
        <w:tc>
          <w:tcPr>
            <w:tcW w:w="768" w:type="dxa"/>
            <w:vAlign w:val="center"/>
          </w:tcPr>
          <w:p w:rsidR="004408D6" w:rsidRPr="00206706" w:rsidRDefault="00DC5A7E" w:rsidP="00206706">
            <w:pPr>
              <w:pStyle w:val="TableParagraph"/>
              <w:jc w:val="center"/>
              <w:rPr>
                <w:rFonts w:ascii="Times New Roman" w:hAnsi="Times New Roman" w:cs="Times New Roman"/>
                <w:w w:val="99"/>
                <w:sz w:val="24"/>
                <w:szCs w:val="24"/>
                <w:lang w:val="ru-RU"/>
              </w:rPr>
            </w:pPr>
            <w:r w:rsidRPr="00206706">
              <w:rPr>
                <w:rFonts w:ascii="Times New Roman" w:hAnsi="Times New Roman" w:cs="Times New Roman"/>
                <w:w w:val="99"/>
                <w:sz w:val="24"/>
                <w:szCs w:val="24"/>
                <w:lang w:val="ru-RU"/>
              </w:rPr>
              <w:t>7</w:t>
            </w:r>
          </w:p>
        </w:tc>
        <w:tc>
          <w:tcPr>
            <w:tcW w:w="914" w:type="dxa"/>
            <w:vAlign w:val="center"/>
          </w:tcPr>
          <w:p w:rsidR="004408D6" w:rsidRPr="00206706" w:rsidRDefault="00DC5A7E" w:rsidP="00206706">
            <w:pPr>
              <w:pStyle w:val="TableParagraph"/>
              <w:jc w:val="center"/>
              <w:rPr>
                <w:rFonts w:ascii="Times New Roman" w:hAnsi="Times New Roman" w:cs="Times New Roman"/>
                <w:w w:val="99"/>
                <w:sz w:val="24"/>
                <w:szCs w:val="24"/>
                <w:lang w:val="ru-RU"/>
              </w:rPr>
            </w:pPr>
            <w:r w:rsidRPr="00206706">
              <w:rPr>
                <w:rFonts w:ascii="Times New Roman" w:hAnsi="Times New Roman" w:cs="Times New Roman"/>
                <w:w w:val="99"/>
                <w:sz w:val="24"/>
                <w:szCs w:val="24"/>
                <w:lang w:val="ru-RU"/>
              </w:rPr>
              <w:t>7</w:t>
            </w:r>
          </w:p>
        </w:tc>
        <w:tc>
          <w:tcPr>
            <w:tcW w:w="994" w:type="dxa"/>
            <w:vAlign w:val="center"/>
          </w:tcPr>
          <w:p w:rsidR="004408D6" w:rsidRPr="00206706" w:rsidRDefault="00DC5A7E" w:rsidP="00206706">
            <w:pPr>
              <w:pStyle w:val="TableParagraph"/>
              <w:jc w:val="center"/>
              <w:rPr>
                <w:rFonts w:ascii="Times New Roman" w:hAnsi="Times New Roman" w:cs="Times New Roman"/>
                <w:w w:val="99"/>
                <w:sz w:val="24"/>
                <w:szCs w:val="24"/>
              </w:rPr>
            </w:pPr>
          </w:p>
        </w:tc>
        <w:tc>
          <w:tcPr>
            <w:tcW w:w="1031" w:type="dxa"/>
            <w:vAlign w:val="center"/>
          </w:tcPr>
          <w:p w:rsidR="004408D6" w:rsidRPr="00206706" w:rsidRDefault="00DC5A7E" w:rsidP="00206706">
            <w:pPr>
              <w:pStyle w:val="TableParagraph"/>
              <w:jc w:val="center"/>
              <w:rPr>
                <w:rFonts w:ascii="Times New Roman" w:hAnsi="Times New Roman" w:cs="Times New Roman"/>
                <w:w w:val="99"/>
                <w:sz w:val="24"/>
                <w:szCs w:val="24"/>
              </w:rPr>
            </w:pPr>
          </w:p>
        </w:tc>
        <w:tc>
          <w:tcPr>
            <w:tcW w:w="825" w:type="dxa"/>
            <w:vAlign w:val="center"/>
          </w:tcPr>
          <w:p w:rsidR="004408D6" w:rsidRPr="00206706" w:rsidRDefault="00DC5A7E" w:rsidP="00206706">
            <w:pPr>
              <w:pStyle w:val="TableParagraph"/>
              <w:jc w:val="center"/>
              <w:rPr>
                <w:rFonts w:ascii="Times New Roman" w:hAnsi="Times New Roman" w:cs="Times New Roman"/>
                <w:w w:val="99"/>
                <w:sz w:val="24"/>
                <w:szCs w:val="24"/>
              </w:rPr>
            </w:pPr>
          </w:p>
        </w:tc>
        <w:tc>
          <w:tcPr>
            <w:tcW w:w="1200" w:type="dxa"/>
            <w:vAlign w:val="center"/>
          </w:tcPr>
          <w:p w:rsidR="004408D6" w:rsidRPr="00206706" w:rsidRDefault="00DC5A7E" w:rsidP="00206706">
            <w:pPr>
              <w:pStyle w:val="TableParagraph"/>
              <w:jc w:val="center"/>
              <w:rPr>
                <w:rFonts w:ascii="Times New Roman" w:hAnsi="Times New Roman" w:cs="Times New Roman"/>
                <w:w w:val="99"/>
                <w:sz w:val="24"/>
                <w:szCs w:val="24"/>
              </w:rPr>
            </w:pPr>
          </w:p>
        </w:tc>
        <w:tc>
          <w:tcPr>
            <w:tcW w:w="975" w:type="dxa"/>
            <w:vAlign w:val="center"/>
          </w:tcPr>
          <w:p w:rsidR="004408D6" w:rsidRPr="00206706" w:rsidRDefault="00DC5A7E" w:rsidP="00206706">
            <w:pPr>
              <w:pStyle w:val="TableParagraph"/>
              <w:jc w:val="center"/>
              <w:rPr>
                <w:rFonts w:ascii="Times New Roman" w:hAnsi="Times New Roman" w:cs="Times New Roman"/>
                <w:w w:val="99"/>
                <w:sz w:val="24"/>
                <w:szCs w:val="24"/>
                <w:lang w:val="ru-RU"/>
              </w:rPr>
            </w:pPr>
            <w:r w:rsidRPr="00206706">
              <w:rPr>
                <w:rFonts w:ascii="Times New Roman" w:hAnsi="Times New Roman" w:cs="Times New Roman"/>
                <w:w w:val="99"/>
                <w:sz w:val="24"/>
                <w:szCs w:val="24"/>
                <w:lang w:val="ru-RU"/>
              </w:rPr>
              <w:t>15</w:t>
            </w:r>
          </w:p>
        </w:tc>
        <w:tc>
          <w:tcPr>
            <w:tcW w:w="1050" w:type="dxa"/>
            <w:vAlign w:val="center"/>
          </w:tcPr>
          <w:p w:rsidR="004408D6" w:rsidRPr="00206706" w:rsidRDefault="00DC5A7E" w:rsidP="00206706">
            <w:pPr>
              <w:pStyle w:val="TableParagraph"/>
              <w:jc w:val="center"/>
              <w:rPr>
                <w:rFonts w:ascii="Times New Roman" w:hAnsi="Times New Roman" w:cs="Times New Roman"/>
                <w:w w:val="99"/>
                <w:sz w:val="24"/>
                <w:szCs w:val="24"/>
              </w:rPr>
            </w:pPr>
          </w:p>
        </w:tc>
        <w:tc>
          <w:tcPr>
            <w:tcW w:w="600" w:type="dxa"/>
            <w:vAlign w:val="center"/>
          </w:tcPr>
          <w:p w:rsidR="004408D6" w:rsidRPr="00206706" w:rsidRDefault="00DC5A7E" w:rsidP="00206706">
            <w:pPr>
              <w:pStyle w:val="TableParagraph"/>
              <w:jc w:val="center"/>
              <w:rPr>
                <w:rFonts w:ascii="Times New Roman" w:hAnsi="Times New Roman" w:cs="Times New Roman"/>
                <w:w w:val="99"/>
                <w:sz w:val="24"/>
                <w:szCs w:val="24"/>
              </w:rPr>
            </w:pPr>
          </w:p>
        </w:tc>
        <w:tc>
          <w:tcPr>
            <w:tcW w:w="1594" w:type="dxa"/>
            <w:vAlign w:val="center"/>
          </w:tcPr>
          <w:p w:rsidR="004408D6" w:rsidRPr="00206706" w:rsidRDefault="00DC5A7E" w:rsidP="00206706">
            <w:pPr>
              <w:pStyle w:val="TableParagraph"/>
              <w:jc w:val="center"/>
              <w:rPr>
                <w:rFonts w:ascii="Times New Roman" w:hAnsi="Times New Roman" w:cs="Times New Roman"/>
                <w:w w:val="99"/>
                <w:sz w:val="24"/>
                <w:szCs w:val="24"/>
              </w:rPr>
            </w:pPr>
          </w:p>
        </w:tc>
      </w:tr>
    </w:tbl>
    <w:p w:rsidR="00206706" w:rsidRDefault="00DC5A7E" w:rsidP="004408D6">
      <w:pPr>
        <w:tabs>
          <w:tab w:val="left" w:pos="742"/>
        </w:tabs>
        <w:ind w:right="57" w:firstLine="709"/>
        <w:jc w:val="both"/>
      </w:pPr>
      <w:bookmarkStart w:id="55" w:name="_Toc505770541"/>
    </w:p>
    <w:p w:rsidR="004408D6" w:rsidRDefault="00DC5A7E" w:rsidP="004408D6">
      <w:pPr>
        <w:tabs>
          <w:tab w:val="left" w:pos="742"/>
        </w:tabs>
        <w:ind w:right="57" w:firstLine="709"/>
        <w:jc w:val="both"/>
      </w:pPr>
      <w:r>
        <w:t xml:space="preserve">Анализ существующей системы водоснабжения и дальнейшие перспективы развития поселения показывает, что действующие сети водоснабжения работают на пределе ресурсной надежности. Работающее оборудование морально и физически устарело. Одной из главных </w:t>
      </w:r>
      <w:r>
        <w:t xml:space="preserve">проблем качественной поставки воды населению является изношенность водопроводных сетей. Это способствует вторичному загрязнению воды, особенно в летний период, когда возможны подсосы загрязнений через поврежденные участки труб. Кроме того, такое состояние </w:t>
      </w:r>
      <w:r>
        <w:t>сетей увеличивает концентрацию железа и показателя жесткости.</w:t>
      </w:r>
    </w:p>
    <w:p w:rsidR="004408D6" w:rsidRDefault="00DC5A7E" w:rsidP="004408D6">
      <w:pPr>
        <w:tabs>
          <w:tab w:val="left" w:pos="742"/>
        </w:tabs>
        <w:ind w:right="57" w:firstLine="709"/>
        <w:jc w:val="both"/>
      </w:pPr>
      <w:r>
        <w:t>Износ разводящей водопроводной сети, насосно-силового оборудования и сооружений системы водоснабжения резко снижает надежность и безопасность системы водоснабжения.</w:t>
      </w:r>
    </w:p>
    <w:p w:rsidR="004408D6" w:rsidRDefault="00DC5A7E" w:rsidP="004408D6">
      <w:pPr>
        <w:tabs>
          <w:tab w:val="left" w:pos="742"/>
        </w:tabs>
        <w:ind w:right="57" w:firstLine="709"/>
        <w:jc w:val="both"/>
      </w:pPr>
      <w:r>
        <w:t>По причине отсутствия очистны</w:t>
      </w:r>
      <w:r>
        <w:t>х сооружений поднятой воды в городском поселении вода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В соответствии с результат</w:t>
      </w:r>
      <w:r>
        <w:t>ами исследований пробы воды по показателям мутность, жесткость, железо превышают допустимые значения.</w:t>
      </w:r>
    </w:p>
    <w:p w:rsidR="004408D6" w:rsidRDefault="00DC5A7E" w:rsidP="004408D6">
      <w:pPr>
        <w:tabs>
          <w:tab w:val="left" w:pos="742"/>
        </w:tabs>
        <w:ind w:right="57" w:firstLine="709"/>
        <w:jc w:val="both"/>
      </w:pPr>
      <w:r>
        <w:t xml:space="preserve">Отсутствие приборов учета на водозаборах. Установка приборов учета на скважинах позволит создать более точную систему учета и расхода. Владея информацией </w:t>
      </w:r>
      <w:r>
        <w:t>о точном объеме поднятой и переданной воды потребителю, можно судить о том, где происходят потери и эффективно с ними бороться.</w:t>
      </w:r>
    </w:p>
    <w:p w:rsidR="004408D6" w:rsidRDefault="00DC5A7E" w:rsidP="004408D6">
      <w:pPr>
        <w:tabs>
          <w:tab w:val="left" w:pos="742"/>
        </w:tabs>
        <w:ind w:right="57" w:firstLine="709"/>
        <w:jc w:val="both"/>
      </w:pPr>
      <w:r>
        <w:t>Необходима полная модернизация системы водоснабжения, включающая в себя реконструкцию сетей и замену устаревшего оборудования на</w:t>
      </w:r>
      <w:r>
        <w:t xml:space="preserve"> современное, отвечающее энергосберегающим технологиям.</w:t>
      </w:r>
    </w:p>
    <w:p w:rsidR="00206706" w:rsidRDefault="00DC5A7E" w:rsidP="004408D6">
      <w:pPr>
        <w:tabs>
          <w:tab w:val="left" w:pos="742"/>
        </w:tabs>
        <w:ind w:right="57" w:firstLine="709"/>
        <w:jc w:val="both"/>
      </w:pPr>
    </w:p>
    <w:p w:rsidR="004408D6" w:rsidRPr="00206706" w:rsidRDefault="00DC5A7E" w:rsidP="004408D6">
      <w:pPr>
        <w:tabs>
          <w:tab w:val="left" w:pos="742"/>
        </w:tabs>
        <w:ind w:right="57" w:firstLine="709"/>
        <w:jc w:val="both"/>
        <w:rPr>
          <w:b/>
        </w:rPr>
      </w:pPr>
      <w:r w:rsidRPr="00206706">
        <w:rPr>
          <w:b/>
        </w:rPr>
        <w:t>Водоотведение</w:t>
      </w:r>
      <w:bookmarkEnd w:id="55"/>
    </w:p>
    <w:p w:rsidR="004408D6" w:rsidRDefault="00DC5A7E" w:rsidP="004408D6">
      <w:pPr>
        <w:tabs>
          <w:tab w:val="left" w:pos="742"/>
        </w:tabs>
        <w:ind w:right="57" w:firstLine="709"/>
        <w:jc w:val="both"/>
      </w:pPr>
      <w:bookmarkStart w:id="56" w:name="_Toc505770542"/>
      <w:r>
        <w:t>Направления развития системы водоотведения в городском поселении «Поселок Красная Яруга»:</w:t>
      </w:r>
    </w:p>
    <w:p w:rsidR="004408D6" w:rsidRDefault="00DC5A7E" w:rsidP="004408D6">
      <w:pPr>
        <w:tabs>
          <w:tab w:val="left" w:pos="742"/>
        </w:tabs>
        <w:ind w:right="57" w:firstLine="709"/>
        <w:jc w:val="both"/>
      </w:pPr>
      <w:r>
        <w:t>-защита от загрязнения грунтовых вод;</w:t>
      </w:r>
    </w:p>
    <w:p w:rsidR="004408D6" w:rsidRDefault="00DC5A7E" w:rsidP="004408D6">
      <w:pPr>
        <w:tabs>
          <w:tab w:val="left" w:pos="742"/>
        </w:tabs>
        <w:ind w:right="57" w:firstLine="709"/>
        <w:jc w:val="both"/>
      </w:pPr>
      <w:r>
        <w:t>-100 % обеспечение всего жилого фонда канализацией.</w:t>
      </w:r>
    </w:p>
    <w:p w:rsidR="004408D6" w:rsidRDefault="00DC5A7E" w:rsidP="004408D6">
      <w:pPr>
        <w:tabs>
          <w:tab w:val="left" w:pos="742"/>
        </w:tabs>
        <w:ind w:right="57" w:firstLine="709"/>
        <w:jc w:val="both"/>
      </w:pPr>
      <w:r>
        <w:t xml:space="preserve">Система канализации городского поселения принята неполная раздельная, согласно требованиям СНиП. Система водоотведения должна обеспечить отвод сточных вод от жилых домов, общественных зданий и промышленных предприятий в самотечном режиме до перекачивающих </w:t>
      </w:r>
      <w:r>
        <w:t>станций. От КНС до ГНС отвод сточных вод осуществляется напорным трубопроводам.</w:t>
      </w:r>
    </w:p>
    <w:p w:rsidR="004408D6" w:rsidRDefault="00DC5A7E" w:rsidP="004408D6">
      <w:pPr>
        <w:tabs>
          <w:tab w:val="left" w:pos="742"/>
        </w:tabs>
        <w:ind w:right="57" w:firstLine="709"/>
        <w:jc w:val="both"/>
      </w:pPr>
      <w:r>
        <w:t>Протяженность канализационной сети в городском поселении – 8,8 км:</w:t>
      </w:r>
    </w:p>
    <w:p w:rsidR="004408D6" w:rsidRDefault="00DC5A7E" w:rsidP="004408D6">
      <w:pPr>
        <w:tabs>
          <w:tab w:val="left" w:pos="742"/>
        </w:tabs>
        <w:ind w:right="57" w:firstLine="709"/>
        <w:jc w:val="both"/>
      </w:pPr>
      <w:r>
        <w:t>-главные канализационные коллекторы – 2,1 км;</w:t>
      </w:r>
    </w:p>
    <w:p w:rsidR="004408D6" w:rsidRDefault="00DC5A7E" w:rsidP="004408D6">
      <w:pPr>
        <w:tabs>
          <w:tab w:val="left" w:pos="742"/>
        </w:tabs>
        <w:ind w:right="57" w:firstLine="709"/>
        <w:jc w:val="both"/>
      </w:pPr>
      <w:r>
        <w:t>-уличная канализационная сеть – 6,7 км.</w:t>
      </w:r>
    </w:p>
    <w:p w:rsidR="004408D6" w:rsidRDefault="00DC5A7E" w:rsidP="004408D6">
      <w:pPr>
        <w:tabs>
          <w:tab w:val="left" w:pos="742"/>
        </w:tabs>
        <w:ind w:right="57" w:firstLine="709"/>
        <w:jc w:val="both"/>
      </w:pPr>
      <w:r>
        <w:t xml:space="preserve">Установленная мощность </w:t>
      </w:r>
      <w:r>
        <w:t>2 канализационных насосных станций. Износ сетей и КНС составляет порядка 40%.</w:t>
      </w:r>
    </w:p>
    <w:p w:rsidR="004408D6" w:rsidRDefault="00DC5A7E" w:rsidP="004408D6">
      <w:pPr>
        <w:tabs>
          <w:tab w:val="left" w:pos="742"/>
        </w:tabs>
        <w:ind w:right="57" w:firstLine="709"/>
        <w:jc w:val="both"/>
      </w:pPr>
      <w:r>
        <w:t>В п. Красная Яруга имеется центральная канализация и локальная система водоотведения, сточные воды от жилой застройки самотечной сети поступают в выгребные ямы, откуда по мере на</w:t>
      </w:r>
      <w:r>
        <w:t>полнения вывозятся ассенизационными машинами на очистные сооружения канализации.</w:t>
      </w:r>
    </w:p>
    <w:p w:rsidR="00206706" w:rsidRDefault="00DC5A7E" w:rsidP="004408D6">
      <w:pPr>
        <w:tabs>
          <w:tab w:val="left" w:pos="742"/>
        </w:tabs>
        <w:ind w:right="57" w:firstLine="709"/>
        <w:jc w:val="both"/>
      </w:pPr>
    </w:p>
    <w:p w:rsidR="004408D6" w:rsidRPr="00206706" w:rsidRDefault="00DC5A7E" w:rsidP="004408D6">
      <w:pPr>
        <w:tabs>
          <w:tab w:val="left" w:pos="742"/>
        </w:tabs>
        <w:ind w:right="57" w:firstLine="709"/>
        <w:jc w:val="both"/>
        <w:rPr>
          <w:b/>
        </w:rPr>
      </w:pPr>
      <w:r w:rsidRPr="00206706">
        <w:rPr>
          <w:b/>
        </w:rPr>
        <w:t>Канализационные сети.</w:t>
      </w:r>
    </w:p>
    <w:p w:rsidR="004408D6" w:rsidRDefault="00DC5A7E" w:rsidP="004408D6">
      <w:pPr>
        <w:tabs>
          <w:tab w:val="left" w:pos="742"/>
        </w:tabs>
        <w:ind w:right="57" w:firstLine="709"/>
        <w:jc w:val="both"/>
      </w:pPr>
      <w:r>
        <w:t>В связи с износом канализационных сетей в микрорайоне сахарного завода по причине большего срока эксплуатации и значительного износа трубопроводов и кол</w:t>
      </w:r>
      <w:r>
        <w:t>лекторов возникла необходимость произвести их замену.</w:t>
      </w:r>
    </w:p>
    <w:p w:rsidR="004408D6" w:rsidRDefault="00DC5A7E" w:rsidP="004408D6">
      <w:pPr>
        <w:tabs>
          <w:tab w:val="left" w:pos="742"/>
        </w:tabs>
        <w:ind w:right="57" w:firstLine="709"/>
        <w:jc w:val="both"/>
      </w:pPr>
      <w:r>
        <w:t>Для нормальной работы самотечных сетей канализации необходимо произвести реконструкцию существующих сетей, строительство новых самотечных сетей по микрорайону сахарного завода до существующих КНС. Так ж</w:t>
      </w:r>
      <w:r>
        <w:t>е необходима замена 0,7 км канализационных сетей.</w:t>
      </w:r>
    </w:p>
    <w:p w:rsidR="004408D6" w:rsidRPr="004408D6" w:rsidRDefault="00DC5A7E" w:rsidP="004408D6">
      <w:pPr>
        <w:tabs>
          <w:tab w:val="left" w:pos="742"/>
        </w:tabs>
        <w:ind w:right="57" w:firstLine="709"/>
        <w:jc w:val="both"/>
      </w:pPr>
      <w:r w:rsidRPr="004408D6">
        <w:t>Канализационные насосные станции.</w:t>
      </w:r>
    </w:p>
    <w:p w:rsidR="004408D6" w:rsidRDefault="00DC5A7E" w:rsidP="004408D6">
      <w:pPr>
        <w:tabs>
          <w:tab w:val="left" w:pos="742"/>
        </w:tabs>
        <w:ind w:right="57" w:firstLine="709"/>
        <w:jc w:val="both"/>
      </w:pPr>
      <w:r>
        <w:t>Существующая насосная станция в связи с большим износом пришла в негодность и не подлежит реконструкции. Предусмотрено строительство новой КНС с установкой насосов, обеспеч</w:t>
      </w:r>
      <w:r>
        <w:t>ивающих перекачку стоков, установка нового оборудования в м-не Сах/завода на 2015-2016</w:t>
      </w:r>
      <w:r w:rsidRPr="004408D6">
        <w:t xml:space="preserve"> </w:t>
      </w:r>
      <w:r>
        <w:t>годы.</w:t>
      </w:r>
    </w:p>
    <w:p w:rsidR="004408D6" w:rsidRDefault="00DC5A7E" w:rsidP="004408D6">
      <w:pPr>
        <w:tabs>
          <w:tab w:val="left" w:pos="742"/>
        </w:tabs>
        <w:ind w:right="57" w:firstLine="709"/>
        <w:jc w:val="both"/>
      </w:pPr>
      <w:r>
        <w:t>Так же необходима замена и реконструкция всех сетей канализации на территории городского поселения «Поселок Красная Яруга» в виду длительной эксплуатации (более 20</w:t>
      </w:r>
      <w:r>
        <w:t xml:space="preserve"> лет).</w:t>
      </w:r>
    </w:p>
    <w:p w:rsidR="00206706" w:rsidRDefault="00DC5A7E" w:rsidP="004408D6">
      <w:pPr>
        <w:tabs>
          <w:tab w:val="left" w:pos="742"/>
        </w:tabs>
        <w:ind w:right="57" w:firstLine="709"/>
        <w:jc w:val="both"/>
      </w:pPr>
    </w:p>
    <w:p w:rsidR="004408D6" w:rsidRPr="00206706" w:rsidRDefault="00DC5A7E" w:rsidP="004408D6">
      <w:pPr>
        <w:tabs>
          <w:tab w:val="left" w:pos="742"/>
        </w:tabs>
        <w:ind w:right="57" w:firstLine="709"/>
        <w:jc w:val="both"/>
        <w:rPr>
          <w:b/>
        </w:rPr>
      </w:pPr>
      <w:r w:rsidRPr="00206706">
        <w:rPr>
          <w:b/>
        </w:rPr>
        <w:t>Очистные сооружения и коллекторы.</w:t>
      </w:r>
    </w:p>
    <w:p w:rsidR="004408D6" w:rsidRDefault="00DC5A7E" w:rsidP="004408D6">
      <w:pPr>
        <w:tabs>
          <w:tab w:val="left" w:pos="742"/>
        </w:tabs>
        <w:ind w:right="57" w:firstLine="709"/>
        <w:jc w:val="both"/>
      </w:pPr>
      <w:r>
        <w:t xml:space="preserve">Для обеспечения бесперебойной очистки поступающих хозяйственных и бытовых стоков в соответствии с нормами СанПиН, действующими на территории Российской Федерации и охраны окружающей среды от загрязнения необходимо </w:t>
      </w:r>
      <w:r>
        <w:t>произвести возведение очистных сооружений производительностью 800 м</w:t>
      </w:r>
      <w:r w:rsidRPr="004408D6">
        <w:t>3</w:t>
      </w:r>
      <w:r>
        <w:t>/сутки позволит производить очистку поступающих стоков до нормативов, действующих на территории РФ.</w:t>
      </w:r>
    </w:p>
    <w:p w:rsidR="004408D6" w:rsidRPr="003C3E75" w:rsidRDefault="00DC5A7E" w:rsidP="004408D6">
      <w:pPr>
        <w:tabs>
          <w:tab w:val="left" w:pos="742"/>
        </w:tabs>
        <w:ind w:right="57" w:firstLine="709"/>
        <w:jc w:val="both"/>
      </w:pPr>
      <w:r w:rsidRPr="003C3E75">
        <w:t>На 2015-2016 годы запланировано строительство очистных сооружений, строительство самотеч</w:t>
      </w:r>
      <w:r w:rsidRPr="003C3E75">
        <w:t>ного коллектора протяженностью 1950 м.п. от жилой застройки к КНС, строительство КНС производительностью 800 м3/сут., напорного коллектора от строящейся КНС к очистным сооружениям протяженностью 1050 м.п., коллектора сброса очищенных вод протяженностью 220</w:t>
      </w:r>
      <w:r w:rsidRPr="003C3E75">
        <w:t>0 м.п., строительство подводящего водопровода к очистным сооружения и протяженностью – 550 м.п.</w:t>
      </w:r>
    </w:p>
    <w:p w:rsidR="004408D6" w:rsidRDefault="00DC5A7E" w:rsidP="004408D6">
      <w:pPr>
        <w:tabs>
          <w:tab w:val="left" w:pos="742"/>
        </w:tabs>
        <w:ind w:right="57" w:firstLine="709"/>
        <w:jc w:val="both"/>
      </w:pPr>
      <w:r>
        <w:t>Результатом будет разделение промышленных стоков сахарного завода и хозяйственно-бытовых стоков жилого массива, обеспечение бесперебойной очистки поступающих на</w:t>
      </w:r>
      <w:r>
        <w:t xml:space="preserve"> очистные сооружения хозяйственных и бытовых стоков, охрана окружающей среды.</w:t>
      </w:r>
    </w:p>
    <w:p w:rsidR="004408D6" w:rsidRDefault="00DC5A7E" w:rsidP="004408D6">
      <w:pPr>
        <w:tabs>
          <w:tab w:val="left" w:pos="742"/>
        </w:tabs>
        <w:ind w:right="57" w:firstLine="709"/>
        <w:jc w:val="both"/>
      </w:pPr>
      <w:r>
        <w:t>Нормы водоотведения и коэффициенты неравномерности принять согласно СНиП исходя из степени благоустройства жилой застройки, и приняты равными нормам водопотребления. А удельное в</w:t>
      </w:r>
      <w:r>
        <w:t>одоотведение в не канализационных районах – 25 л/ сут. согласно СНиП 2.04.03 – 85.</w:t>
      </w:r>
    </w:p>
    <w:p w:rsidR="00206706" w:rsidRDefault="00DC5A7E" w:rsidP="004408D6">
      <w:pPr>
        <w:tabs>
          <w:tab w:val="left" w:pos="742"/>
        </w:tabs>
        <w:ind w:right="57" w:firstLine="709"/>
        <w:jc w:val="both"/>
      </w:pPr>
    </w:p>
    <w:p w:rsidR="004408D6" w:rsidRPr="00206706" w:rsidRDefault="00DC5A7E" w:rsidP="004408D6">
      <w:pPr>
        <w:tabs>
          <w:tab w:val="left" w:pos="742"/>
        </w:tabs>
        <w:ind w:right="57" w:firstLine="709"/>
        <w:jc w:val="both"/>
        <w:rPr>
          <w:b/>
        </w:rPr>
      </w:pPr>
      <w:r w:rsidRPr="00206706">
        <w:rPr>
          <w:b/>
        </w:rPr>
        <w:t>Газоснабжение</w:t>
      </w:r>
      <w:bookmarkEnd w:id="56"/>
    </w:p>
    <w:p w:rsidR="004408D6" w:rsidRDefault="00DC5A7E" w:rsidP="004408D6">
      <w:pPr>
        <w:tabs>
          <w:tab w:val="left" w:pos="742"/>
        </w:tabs>
        <w:ind w:right="57" w:firstLine="709"/>
        <w:jc w:val="both"/>
      </w:pPr>
      <w:bookmarkStart w:id="57" w:name="_Toc505770543"/>
      <w:r>
        <w:t>Газоснабжение городского поселения «Поселок Красная Яруга» осуществляется природным газом, источником которого является газ транспортируемый Белгородским упра</w:t>
      </w:r>
      <w:r>
        <w:t xml:space="preserve">влением ООО «Мострансгаз» по магистральному газопроводу «Шебелинка-Белгород- Курск-Брянск». </w:t>
      </w:r>
    </w:p>
    <w:p w:rsidR="004408D6" w:rsidRDefault="00DC5A7E" w:rsidP="004408D6">
      <w:pPr>
        <w:tabs>
          <w:tab w:val="left" w:pos="742"/>
        </w:tabs>
        <w:ind w:right="57" w:firstLine="709"/>
        <w:jc w:val="both"/>
      </w:pPr>
      <w:r>
        <w:t>Газ поступает к потребителям через газораспределительную сеть газопроводов высокого и среднего давления от ГГРП, размещенного на Юго-Восточной окраине поселения Кр</w:t>
      </w:r>
      <w:r>
        <w:t>асная Яруга. Внутриквартальные газопроводы высокого и среднего давления подведены к размещенным на территории застройки газораспределительным пунктам с учетом необходимых нагрузок, обеспечивающих подачу газа к жилым домам, объектам соцкультбыта и промышлен</w:t>
      </w:r>
      <w:r>
        <w:t>ным предприятиям.</w:t>
      </w:r>
    </w:p>
    <w:p w:rsidR="004408D6" w:rsidRDefault="00DC5A7E" w:rsidP="004408D6">
      <w:pPr>
        <w:tabs>
          <w:tab w:val="left" w:pos="742"/>
        </w:tabs>
        <w:ind w:right="57" w:firstLine="709"/>
        <w:jc w:val="both"/>
      </w:pPr>
      <w:r>
        <w:t>В основном газоснабжение потребителей коммунально-бытового назначения, а также жилых домов обеспечивается по газопроводам низкого давления. В ряде жилых массивов принята схема подачи газа к жилым домам по распределительным газопроводам ср</w:t>
      </w:r>
      <w:r>
        <w:t>еднего давления с установкой индивидуальных газораспределительных пунктов (ГРПШ).</w:t>
      </w:r>
    </w:p>
    <w:p w:rsidR="004408D6" w:rsidRDefault="00DC5A7E" w:rsidP="004408D6">
      <w:pPr>
        <w:tabs>
          <w:tab w:val="left" w:pos="742"/>
        </w:tabs>
        <w:ind w:right="57" w:firstLine="709"/>
        <w:jc w:val="both"/>
      </w:pPr>
      <w:r>
        <w:t>Эксплуатация газораспределительной системы поселения производится филиалом «Центральное объединение по эксплуатации газового хозяйства» ОАО «Белгородоблгаз»</w:t>
      </w:r>
    </w:p>
    <w:p w:rsidR="004408D6" w:rsidRDefault="00DC5A7E" w:rsidP="004408D6">
      <w:pPr>
        <w:tabs>
          <w:tab w:val="left" w:pos="742"/>
        </w:tabs>
        <w:ind w:right="57" w:firstLine="709"/>
        <w:jc w:val="both"/>
      </w:pPr>
      <w:r>
        <w:t>Основные мероприя</w:t>
      </w:r>
      <w:r>
        <w:t>тия, направленные на повышение надежности газораспределительной системы района на расчетный срок:</w:t>
      </w:r>
    </w:p>
    <w:p w:rsidR="004408D6" w:rsidRDefault="00DC5A7E" w:rsidP="004408D6">
      <w:pPr>
        <w:tabs>
          <w:tab w:val="left" w:pos="742"/>
        </w:tabs>
        <w:ind w:right="57" w:firstLine="709"/>
        <w:jc w:val="both"/>
      </w:pPr>
      <w:r>
        <w:t>-повышение устойчивости и надежности системы транспортировки газа;</w:t>
      </w:r>
    </w:p>
    <w:p w:rsidR="004408D6" w:rsidRDefault="00DC5A7E" w:rsidP="004408D6">
      <w:pPr>
        <w:tabs>
          <w:tab w:val="left" w:pos="742"/>
        </w:tabs>
        <w:ind w:right="57" w:firstLine="709"/>
        <w:jc w:val="both"/>
      </w:pPr>
      <w:r>
        <w:t>-мониторинг, диагностирование газовых систем и их реконструкция;</w:t>
      </w:r>
    </w:p>
    <w:p w:rsidR="004408D6" w:rsidRDefault="00DC5A7E" w:rsidP="004408D6">
      <w:pPr>
        <w:tabs>
          <w:tab w:val="left" w:pos="742"/>
        </w:tabs>
        <w:ind w:right="57" w:firstLine="709"/>
        <w:jc w:val="both"/>
      </w:pPr>
      <w:r>
        <w:t xml:space="preserve">-комплексная </w:t>
      </w:r>
      <w:r>
        <w:t>автоматизированная система расходов и параметров качества газа;</w:t>
      </w:r>
    </w:p>
    <w:p w:rsidR="004408D6" w:rsidRDefault="00DC5A7E" w:rsidP="004408D6">
      <w:pPr>
        <w:tabs>
          <w:tab w:val="left" w:pos="742"/>
        </w:tabs>
        <w:ind w:right="57" w:firstLine="709"/>
        <w:jc w:val="both"/>
      </w:pPr>
      <w:r>
        <w:t>-строительство новых распределительных газопроводов проводить с использованием полиэтиленовых труб вместо стальных.</w:t>
      </w:r>
    </w:p>
    <w:p w:rsidR="00206706" w:rsidRDefault="00DC5A7E" w:rsidP="004408D6">
      <w:pPr>
        <w:tabs>
          <w:tab w:val="left" w:pos="742"/>
        </w:tabs>
        <w:ind w:right="57" w:firstLine="709"/>
        <w:jc w:val="both"/>
      </w:pPr>
    </w:p>
    <w:p w:rsidR="004408D6" w:rsidRPr="00206706" w:rsidRDefault="00DC5A7E" w:rsidP="004408D6">
      <w:pPr>
        <w:tabs>
          <w:tab w:val="left" w:pos="742"/>
        </w:tabs>
        <w:ind w:right="57" w:firstLine="709"/>
        <w:jc w:val="both"/>
        <w:rPr>
          <w:b/>
        </w:rPr>
      </w:pPr>
      <w:r w:rsidRPr="00206706">
        <w:rPr>
          <w:b/>
        </w:rPr>
        <w:t>Электроснабжение</w:t>
      </w:r>
      <w:bookmarkEnd w:id="57"/>
    </w:p>
    <w:p w:rsidR="004408D6" w:rsidRDefault="00DC5A7E" w:rsidP="004408D6">
      <w:pPr>
        <w:tabs>
          <w:tab w:val="left" w:pos="742"/>
        </w:tabs>
        <w:ind w:right="57" w:firstLine="709"/>
        <w:jc w:val="both"/>
      </w:pPr>
      <w:bookmarkStart w:id="58" w:name="_bookmark9"/>
      <w:bookmarkStart w:id="59" w:name="_Toc505770544"/>
      <w:bookmarkEnd w:id="58"/>
      <w:r>
        <w:t>Поселение, как и весь район, обеспечивается электроэнергие</w:t>
      </w:r>
      <w:r>
        <w:t>й поставляемой в Белгородскую область с Курской АЭС. Подстанция ПС-110/35/10 кВ «Красная Яруга» мощностью 20 МВА, от которой запитана электроснабжающая сеть поселения, размещена на южной окраине посёлка. Подстанция введена в эксплуатацию в 1983 году и в на</w:t>
      </w:r>
      <w:r>
        <w:t>стоящее время находится в удовлетворительном техническом состоянии. Электролинии ВЛ-110кВ., присоединённые к подстанции, «Красная Яруга – Ракитное», «Грайворон – Красная Яруга, «Готня – Красная Яруга» и «Томаровка – Готня – Красная Яруга» также имеют удовл</w:t>
      </w:r>
      <w:r>
        <w:t>етворительное техническое</w:t>
      </w:r>
      <w:r w:rsidRPr="004408D6">
        <w:t xml:space="preserve"> </w:t>
      </w:r>
      <w:r>
        <w:t>состояние.</w:t>
      </w:r>
    </w:p>
    <w:p w:rsidR="004408D6" w:rsidRDefault="00DC5A7E" w:rsidP="004408D6">
      <w:pPr>
        <w:tabs>
          <w:tab w:val="left" w:pos="742"/>
        </w:tabs>
        <w:ind w:right="57" w:firstLine="709"/>
        <w:jc w:val="both"/>
      </w:pPr>
      <w:r>
        <w:t>Протяженность электролинии ВЛ-110кВ. по территории поселения составляет 2км. Кроме ВЛ-110кВ. по поселению проходят ВЛ-35кВ. «Красная Яруга-Теребрено», «Красная Яруга – Репяховка», «Красная Яруга – К.Лисица» протяженност</w:t>
      </w:r>
      <w:r>
        <w:t>ь их по поселению – 16 км. Для обеспечения потребителей электроэнергией на территории жилой застройки и промпредприятий имеются трансформаторные подстанции, размещенные в центре электрических нагрузок с учетом удобства подхода электролиний ВЛ-10кВ.</w:t>
      </w:r>
    </w:p>
    <w:p w:rsidR="004408D6" w:rsidRDefault="00DC5A7E" w:rsidP="004408D6">
      <w:pPr>
        <w:tabs>
          <w:tab w:val="left" w:pos="742"/>
        </w:tabs>
        <w:ind w:right="57" w:firstLine="709"/>
        <w:jc w:val="both"/>
      </w:pPr>
      <w:r>
        <w:t>Существ</w:t>
      </w:r>
      <w:r>
        <w:t>ующая система электроснабжения поселения имеет возможность обеспечить потребность поселения в электроэнергии в количестве 27,7 МВт/год, а существующая потребность в настоящее время составляет 14,96 млн. кВт. ч/год</w:t>
      </w:r>
    </w:p>
    <w:bookmarkEnd w:id="59"/>
    <w:p w:rsidR="006C02CA" w:rsidRDefault="00DC5A7E" w:rsidP="008A0751">
      <w:pPr>
        <w:tabs>
          <w:tab w:val="left" w:pos="742"/>
        </w:tabs>
        <w:ind w:right="57" w:firstLine="709"/>
        <w:jc w:val="both"/>
        <w:rPr>
          <w:b/>
        </w:rPr>
      </w:pPr>
    </w:p>
    <w:p w:rsidR="002D3D62" w:rsidRPr="00983614" w:rsidRDefault="00DC5A7E" w:rsidP="00362E69">
      <w:pPr>
        <w:pStyle w:val="3"/>
      </w:pPr>
      <w:bookmarkStart w:id="60" w:name="_Toc9845017"/>
      <w:bookmarkStart w:id="61" w:name="_Toc102558374"/>
      <w:r w:rsidRPr="00983614">
        <w:t>2.2.</w:t>
      </w:r>
      <w:r>
        <w:t>7</w:t>
      </w:r>
      <w:r w:rsidRPr="00983614">
        <w:t>.</w:t>
      </w:r>
      <w:r w:rsidRPr="00983614">
        <w:t xml:space="preserve"> Муниципальная правовая база в сфер</w:t>
      </w:r>
      <w:r w:rsidRPr="00983614">
        <w:t>е градостроительной деятельности и земельно-имущественных отношений</w:t>
      </w:r>
      <w:bookmarkEnd w:id="60"/>
      <w:bookmarkEnd w:id="61"/>
    </w:p>
    <w:p w:rsidR="001E1B12" w:rsidRPr="003F5A6B" w:rsidRDefault="00DC5A7E" w:rsidP="003F5A6B">
      <w:pPr>
        <w:tabs>
          <w:tab w:val="left" w:pos="742"/>
        </w:tabs>
        <w:ind w:right="57" w:firstLine="709"/>
        <w:jc w:val="both"/>
      </w:pPr>
      <w:r w:rsidRPr="003F5A6B">
        <w:t>При подготовке проекта Генерального плана автор</w:t>
      </w:r>
      <w:r w:rsidRPr="003F5A6B">
        <w:t>ский коллектив руководствовался</w:t>
      </w:r>
      <w:r w:rsidRPr="003F5A6B">
        <w:t xml:space="preserve"> </w:t>
      </w:r>
      <w:r w:rsidRPr="003F5A6B">
        <w:t>действующими федеральными, региональными, местными законодательными и нормативными актами, сводами правил, ме</w:t>
      </w:r>
      <w:r w:rsidRPr="003F5A6B">
        <w:t>тодическими рекомендациями Министерства регионального развития РФ и др., в том числе:</w:t>
      </w:r>
    </w:p>
    <w:p w:rsidR="00732145" w:rsidRPr="003F5A6B" w:rsidRDefault="00DC5A7E" w:rsidP="003F5A6B">
      <w:pPr>
        <w:tabs>
          <w:tab w:val="left" w:pos="742"/>
        </w:tabs>
        <w:ind w:right="57" w:firstLine="709"/>
        <w:jc w:val="both"/>
      </w:pPr>
      <w:r w:rsidRPr="003F5A6B">
        <w:t xml:space="preserve">- Градостроительный кодекс Российской Федерации; </w:t>
      </w:r>
    </w:p>
    <w:p w:rsidR="00732145" w:rsidRPr="003F5A6B" w:rsidRDefault="00DC5A7E" w:rsidP="003F5A6B">
      <w:pPr>
        <w:tabs>
          <w:tab w:val="left" w:pos="742"/>
        </w:tabs>
        <w:ind w:right="57" w:firstLine="709"/>
        <w:jc w:val="both"/>
      </w:pPr>
      <w:r w:rsidRPr="003F5A6B">
        <w:t>- Земельный кодекс Российской Федерации;</w:t>
      </w:r>
    </w:p>
    <w:p w:rsidR="00732145" w:rsidRPr="008B6116" w:rsidRDefault="00DC5A7E" w:rsidP="003F5A6B">
      <w:pPr>
        <w:tabs>
          <w:tab w:val="left" w:pos="742"/>
        </w:tabs>
        <w:ind w:right="57" w:firstLine="709"/>
        <w:jc w:val="both"/>
      </w:pPr>
      <w:r w:rsidRPr="008B6116">
        <w:t>- Водный кодекс Российской Федерации;</w:t>
      </w:r>
    </w:p>
    <w:p w:rsidR="00732145" w:rsidRPr="008B6116" w:rsidRDefault="00DC5A7E" w:rsidP="003F5A6B">
      <w:pPr>
        <w:tabs>
          <w:tab w:val="left" w:pos="742"/>
        </w:tabs>
        <w:ind w:right="57" w:firstLine="709"/>
        <w:jc w:val="both"/>
      </w:pPr>
      <w:r w:rsidRPr="008B6116">
        <w:t>- Лесной кодекс Российской Федерации;</w:t>
      </w:r>
    </w:p>
    <w:p w:rsidR="00732145" w:rsidRPr="008B6116" w:rsidRDefault="00DC5A7E" w:rsidP="003F5A6B">
      <w:pPr>
        <w:tabs>
          <w:tab w:val="left" w:pos="742"/>
        </w:tabs>
        <w:ind w:right="57" w:firstLine="709"/>
        <w:jc w:val="both"/>
      </w:pPr>
      <w:r w:rsidRPr="008B6116">
        <w:t>- Ф</w:t>
      </w:r>
      <w:r w:rsidRPr="008B6116">
        <w:t>едеральный закон от 29.12.2004 № 191-ФЗ «О введении в действие Градостроительного кодекса Российской Федерации;</w:t>
      </w:r>
    </w:p>
    <w:p w:rsidR="00732145" w:rsidRPr="008B6116" w:rsidRDefault="00DC5A7E" w:rsidP="003F5A6B">
      <w:pPr>
        <w:tabs>
          <w:tab w:val="left" w:pos="742"/>
        </w:tabs>
        <w:ind w:right="57" w:firstLine="709"/>
        <w:jc w:val="both"/>
      </w:pPr>
      <w:r w:rsidRPr="008B6116">
        <w:t>- Федеральный закон Российской Федерации от 30.12.2015 №</w:t>
      </w:r>
      <w:r>
        <w:t xml:space="preserve"> </w:t>
      </w:r>
      <w:r w:rsidRPr="008B6116">
        <w:t xml:space="preserve">431-ФЗ «О геодезии, картографии и пространственных данных и о внесении изменений в </w:t>
      </w:r>
      <w:r w:rsidRPr="008B6116">
        <w:t>отдельные законодательные акты Российской Федерации»;</w:t>
      </w:r>
    </w:p>
    <w:p w:rsidR="00732145" w:rsidRPr="003F5A6B" w:rsidRDefault="00DC5A7E" w:rsidP="003F5A6B">
      <w:pPr>
        <w:tabs>
          <w:tab w:val="left" w:pos="742"/>
        </w:tabs>
        <w:ind w:right="57" w:firstLine="709"/>
        <w:jc w:val="both"/>
      </w:pPr>
      <w:r w:rsidRPr="003F5A6B">
        <w:t>- Федеральный закон от 18.06.2001 №</w:t>
      </w:r>
      <w:r>
        <w:t xml:space="preserve"> </w:t>
      </w:r>
      <w:r w:rsidRPr="003F5A6B">
        <w:t>78-ФЗ «О землеустройстве»;</w:t>
      </w:r>
    </w:p>
    <w:p w:rsidR="00732145" w:rsidRPr="003F5A6B" w:rsidRDefault="00DC5A7E" w:rsidP="003F5A6B">
      <w:pPr>
        <w:tabs>
          <w:tab w:val="left" w:pos="742"/>
        </w:tabs>
        <w:ind w:right="57" w:firstLine="709"/>
        <w:jc w:val="both"/>
      </w:pPr>
      <w:r w:rsidRPr="003F5A6B">
        <w:t>- Федеральный закон от 06.10.2003 №</w:t>
      </w:r>
      <w:r>
        <w:t xml:space="preserve"> </w:t>
      </w:r>
      <w:r w:rsidRPr="003F5A6B">
        <w:t>131-ФЗ «Об общих принципах организации местного самоуправления в Российской Федерации»;</w:t>
      </w:r>
    </w:p>
    <w:p w:rsidR="00732145" w:rsidRPr="003F5A6B" w:rsidRDefault="00DC5A7E" w:rsidP="003F5A6B">
      <w:pPr>
        <w:tabs>
          <w:tab w:val="left" w:pos="742"/>
        </w:tabs>
        <w:ind w:right="57" w:firstLine="709"/>
        <w:jc w:val="both"/>
      </w:pPr>
      <w:r w:rsidRPr="00DD5B1E">
        <w:t xml:space="preserve">- </w:t>
      </w:r>
      <w:r w:rsidRPr="00611746">
        <w:t>ЗАКОН</w:t>
      </w:r>
      <w:r>
        <w:t xml:space="preserve"> </w:t>
      </w:r>
      <w:r w:rsidRPr="00611746">
        <w:t>БЕЛГОРО</w:t>
      </w:r>
      <w:r w:rsidRPr="00611746">
        <w:t>ДСКОЙ ОБЛАСТИ</w:t>
      </w:r>
      <w:r>
        <w:t xml:space="preserve"> </w:t>
      </w:r>
      <w:r w:rsidRPr="00611746">
        <w:t>от 10 июля 2007 года N 133</w:t>
      </w:r>
      <w:r>
        <w:t xml:space="preserve"> «</w:t>
      </w:r>
      <w:r w:rsidRPr="00611746">
        <w:t>О регулировании градостроительной деятельности в Белгородской области</w:t>
      </w:r>
      <w:r>
        <w:t>»</w:t>
      </w:r>
      <w:r w:rsidRPr="003F5A6B">
        <w:t>;</w:t>
      </w:r>
    </w:p>
    <w:p w:rsidR="00732145" w:rsidRPr="003F5A6B" w:rsidRDefault="00DC5A7E" w:rsidP="003F5A6B">
      <w:pPr>
        <w:tabs>
          <w:tab w:val="left" w:pos="742"/>
        </w:tabs>
        <w:ind w:right="57" w:firstLine="709"/>
        <w:jc w:val="both"/>
      </w:pPr>
      <w:r w:rsidRPr="003F5A6B">
        <w:t>- Постановление Правительства РФ от 24.11.2016 №</w:t>
      </w:r>
      <w:r>
        <w:t xml:space="preserve"> </w:t>
      </w:r>
      <w:r w:rsidRPr="003F5A6B">
        <w:t>1240 «Об установлении государственных систем координат, государственной системы высот и госуд</w:t>
      </w:r>
      <w:r w:rsidRPr="003F5A6B">
        <w:t>арственной гравиметрической системы»;</w:t>
      </w:r>
    </w:p>
    <w:p w:rsidR="00732145" w:rsidRPr="003F5A6B" w:rsidRDefault="00DC5A7E" w:rsidP="003F5A6B">
      <w:pPr>
        <w:tabs>
          <w:tab w:val="left" w:pos="742"/>
        </w:tabs>
        <w:ind w:right="57" w:firstLine="709"/>
        <w:jc w:val="both"/>
      </w:pPr>
      <w:r w:rsidRPr="003F5A6B">
        <w:t>- Постановление Правительства РФ от 31.12.2015 № 1532 «Об утверждении Правил предоставления документов, направляемых или предоставляемых в соответствии с частями</w:t>
      </w:r>
      <w:r>
        <w:t xml:space="preserve"> </w:t>
      </w:r>
      <w:r w:rsidRPr="003F5A6B">
        <w:t>1, 3 – 13, 15 статьи 32 Федерального закона «О государст</w:t>
      </w:r>
      <w:r w:rsidRPr="003F5A6B">
        <w:t>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w:t>
      </w:r>
      <w:r w:rsidRPr="003F5A6B">
        <w:t>ого государственного реестра недвижимости и предоставление сведений, содержащихся в Едином государственном реестре недвижимости»;</w:t>
      </w:r>
    </w:p>
    <w:p w:rsidR="00732145" w:rsidRPr="003F5A6B" w:rsidRDefault="00DC5A7E" w:rsidP="003F5A6B">
      <w:pPr>
        <w:tabs>
          <w:tab w:val="left" w:pos="742"/>
        </w:tabs>
        <w:ind w:right="57" w:firstLine="709"/>
        <w:jc w:val="both"/>
      </w:pPr>
      <w:r w:rsidRPr="003F5A6B">
        <w:t xml:space="preserve">- Распоряжение Правительства РФ от 30.11.2015 № 2444-р «Об утверждении комплексного плана мероприятий по внесению в </w:t>
      </w:r>
      <w:r w:rsidRPr="003F5A6B">
        <w:t>государственный кадастр недвижимости сведений о границах между субъектами Российской Федерации, границах муниципальных образований и границах населенных пунктов в виде координатного описания»;</w:t>
      </w:r>
    </w:p>
    <w:p w:rsidR="00732145" w:rsidRPr="003F5A6B" w:rsidRDefault="00DC5A7E" w:rsidP="003F5A6B">
      <w:pPr>
        <w:tabs>
          <w:tab w:val="left" w:pos="742"/>
        </w:tabs>
        <w:ind w:right="57" w:firstLine="709"/>
        <w:jc w:val="both"/>
      </w:pPr>
      <w:r w:rsidRPr="003F5A6B">
        <w:t>- Приказ Федеральной службы государственной регистрации, кадаст</w:t>
      </w:r>
      <w:r w:rsidRPr="003F5A6B">
        <w:t>ра и картографии от 15.09.2016 № П/465 «О внесении изменений в 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w:t>
      </w:r>
      <w:r w:rsidRPr="003F5A6B">
        <w:t>ти в электронном виде»;</w:t>
      </w:r>
    </w:p>
    <w:p w:rsidR="00732145" w:rsidRPr="008B6116" w:rsidRDefault="00DC5A7E" w:rsidP="003F5A6B">
      <w:pPr>
        <w:tabs>
          <w:tab w:val="left" w:pos="742"/>
        </w:tabs>
        <w:ind w:right="57" w:firstLine="709"/>
        <w:jc w:val="both"/>
      </w:pPr>
      <w:r w:rsidRPr="008B6116">
        <w:t>- Приказ Минэкономразвития России от 01.09.2014 № 540 «Об утверждении классификатора видов разрешенного использования земельных участков»;</w:t>
      </w:r>
    </w:p>
    <w:p w:rsidR="00732145" w:rsidRPr="003F5A6B" w:rsidRDefault="00DC5A7E" w:rsidP="003F5A6B">
      <w:pPr>
        <w:tabs>
          <w:tab w:val="left" w:pos="742"/>
        </w:tabs>
        <w:ind w:right="57" w:firstLine="709"/>
        <w:jc w:val="both"/>
      </w:pPr>
      <w:r w:rsidRPr="003F5A6B">
        <w:t>- Приказ Минэкономразвития России от 21.07.2016 № 460 «Об утверждении порядка согласования пр</w:t>
      </w:r>
      <w:r w:rsidRPr="003F5A6B">
        <w:t>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732145" w:rsidRPr="003F5A6B" w:rsidRDefault="00DC5A7E" w:rsidP="003F5A6B">
      <w:pPr>
        <w:tabs>
          <w:tab w:val="left" w:pos="742"/>
        </w:tabs>
        <w:ind w:right="57" w:firstLine="709"/>
        <w:jc w:val="both"/>
      </w:pPr>
      <w:r w:rsidRPr="003F5A6B">
        <w:t>- Приказ Минэкономразвития России от 28.07.2017 № 383 «Об утвер</w:t>
      </w:r>
      <w:r w:rsidRPr="003F5A6B">
        <w:t>ждении Порядка установления местных систем координат»;</w:t>
      </w:r>
    </w:p>
    <w:p w:rsidR="00732145" w:rsidRPr="003F5A6B" w:rsidRDefault="00DC5A7E" w:rsidP="003F5A6B">
      <w:pPr>
        <w:tabs>
          <w:tab w:val="left" w:pos="742"/>
        </w:tabs>
        <w:ind w:right="57" w:firstLine="709"/>
        <w:jc w:val="both"/>
      </w:pPr>
      <w:r w:rsidRPr="003F5A6B">
        <w:t xml:space="preserve">- 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w:t>
      </w:r>
      <w:r w:rsidRPr="003F5A6B">
        <w:t>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w:t>
      </w:r>
      <w:r w:rsidRPr="003F5A6B">
        <w:t>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w:t>
      </w:r>
      <w:r w:rsidRPr="003F5A6B">
        <w:t>зования территории;</w:t>
      </w:r>
    </w:p>
    <w:p w:rsidR="00732145" w:rsidRPr="008B6116" w:rsidRDefault="00DC5A7E" w:rsidP="003F5A6B">
      <w:pPr>
        <w:tabs>
          <w:tab w:val="left" w:pos="742"/>
        </w:tabs>
        <w:ind w:right="57" w:firstLine="709"/>
        <w:jc w:val="both"/>
      </w:pPr>
      <w:r w:rsidRPr="008B6116">
        <w:t>- ГОСТ 32453-2017 «Глобальные навигационные спутниковые системы. Системы координат. Методы преобразований координат определяемых точек» (введен в действие приказом Федерального агентства по техническому регулированию и метрологии от 12.</w:t>
      </w:r>
      <w:r w:rsidRPr="008B6116">
        <w:t>09.2017</w:t>
      </w:r>
      <w:r>
        <w:t xml:space="preserve"> </w:t>
      </w:r>
      <w:r w:rsidRPr="008B6116">
        <w:t>№ 1055-ст);</w:t>
      </w:r>
    </w:p>
    <w:p w:rsidR="00732145" w:rsidRPr="003F5A6B" w:rsidRDefault="00DC5A7E" w:rsidP="003F5A6B">
      <w:pPr>
        <w:tabs>
          <w:tab w:val="left" w:pos="742"/>
        </w:tabs>
        <w:ind w:right="57" w:firstLine="709"/>
        <w:jc w:val="both"/>
      </w:pPr>
      <w:r w:rsidRPr="003F5A6B">
        <w:t>- СП 42.13330.2016 «Градостроительство. Планировка и застройка городских и сельских поселений». Актуализированная редакция СНиП 2.07.01-89*;</w:t>
      </w:r>
    </w:p>
    <w:p w:rsidR="00732145" w:rsidRPr="003F5A6B" w:rsidRDefault="00DC5A7E" w:rsidP="003F5A6B">
      <w:pPr>
        <w:tabs>
          <w:tab w:val="left" w:pos="742"/>
        </w:tabs>
        <w:ind w:right="57" w:firstLine="709"/>
        <w:jc w:val="both"/>
      </w:pPr>
      <w:r w:rsidRPr="003F5A6B">
        <w:t>- СП 30-102-99 «Планировка и застройка территории малоэтажного жилищного строительства» (принят</w:t>
      </w:r>
      <w:r w:rsidRPr="003F5A6B">
        <w:t>ы Постановлением Госстроя России от 30.12.1999 № 94);</w:t>
      </w:r>
    </w:p>
    <w:p w:rsidR="00732145" w:rsidRPr="003F5A6B" w:rsidRDefault="00DC5A7E" w:rsidP="003F5A6B">
      <w:pPr>
        <w:tabs>
          <w:tab w:val="left" w:pos="742"/>
        </w:tabs>
        <w:ind w:right="57" w:firstLine="709"/>
        <w:jc w:val="both"/>
      </w:pPr>
      <w:r w:rsidRPr="003F5A6B">
        <w:t>- Методические рекомендации по разработке проектов генеральных планов поселений и городских округов» (утв. приказом Минрегиона РФ от 26.05.2011 № 244);</w:t>
      </w:r>
    </w:p>
    <w:p w:rsidR="00732145" w:rsidRPr="003F5A6B" w:rsidRDefault="00DC5A7E" w:rsidP="003F5A6B">
      <w:pPr>
        <w:tabs>
          <w:tab w:val="left" w:pos="742"/>
        </w:tabs>
        <w:ind w:right="57" w:firstLine="709"/>
        <w:jc w:val="both"/>
      </w:pPr>
      <w:r w:rsidRPr="003F5A6B">
        <w:t>- Технико-технологические требования к обеспечению</w:t>
      </w:r>
      <w:r w:rsidRPr="003F5A6B">
        <w:t xml:space="preserve"> взаимодействия федеральной государственной информационной системы территориального планирования с другими информационными системами (утв. приказом Минрегиона РФ</w:t>
      </w:r>
      <w:r>
        <w:t xml:space="preserve"> </w:t>
      </w:r>
      <w:r w:rsidRPr="003F5A6B">
        <w:t>от 02.04.2013 № 123);</w:t>
      </w:r>
    </w:p>
    <w:p w:rsidR="00732145" w:rsidRPr="003F5A6B" w:rsidRDefault="00DC5A7E" w:rsidP="003F5A6B">
      <w:pPr>
        <w:tabs>
          <w:tab w:val="left" w:pos="742"/>
        </w:tabs>
        <w:ind w:right="57" w:firstLine="709"/>
        <w:jc w:val="both"/>
      </w:pPr>
      <w:r w:rsidRPr="003F5A6B">
        <w:t>- Инструкция о порядке проектирования и установления красных линий в гор</w:t>
      </w:r>
      <w:r w:rsidRPr="003F5A6B">
        <w:t>одах и других поселениях Российской Федерации (</w:t>
      </w:r>
      <w:hyperlink r:id="rId24" w:history="1">
        <w:r w:rsidRPr="003F5A6B">
          <w:t>РДС 30-201-98</w:t>
        </w:r>
      </w:hyperlink>
      <w:r w:rsidRPr="003F5A6B">
        <w:t>) (принята Постановлением Госстроя РФ от 06.04.1998 № 18-30</w:t>
      </w:r>
      <w:r w:rsidRPr="003F5A6B">
        <w:t>);</w:t>
      </w:r>
    </w:p>
    <w:p w:rsidR="00732145" w:rsidRPr="003F5A6B" w:rsidRDefault="00DC5A7E" w:rsidP="003F5A6B">
      <w:pPr>
        <w:tabs>
          <w:tab w:val="left" w:pos="742"/>
        </w:tabs>
        <w:ind w:right="57" w:firstLine="709"/>
        <w:jc w:val="both"/>
      </w:pPr>
      <w:r w:rsidRPr="003F5A6B">
        <w:t>-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w:t>
      </w:r>
      <w:r>
        <w:t xml:space="preserve"> </w:t>
      </w:r>
      <w:r w:rsidRPr="003F5A6B">
        <w:t>10).</w:t>
      </w:r>
    </w:p>
    <w:p w:rsidR="00732145" w:rsidRPr="008B6116" w:rsidRDefault="00DC5A7E" w:rsidP="003F5A6B">
      <w:pPr>
        <w:tabs>
          <w:tab w:val="left" w:pos="742"/>
        </w:tabs>
        <w:ind w:right="57" w:firstLine="709"/>
        <w:jc w:val="both"/>
      </w:pPr>
      <w:r w:rsidRPr="008B6116">
        <w:t>Иные законодательны</w:t>
      </w:r>
      <w:r w:rsidRPr="008B6116">
        <w:t xml:space="preserve">е акты, санитарные правила и нормы и другие документы, регулирующие градостроительную деятельность и земельные отношения. </w:t>
      </w:r>
    </w:p>
    <w:p w:rsidR="00732145" w:rsidRDefault="00DC5A7E" w:rsidP="0074535E">
      <w:pPr>
        <w:tabs>
          <w:tab w:val="left" w:pos="742"/>
        </w:tabs>
        <w:ind w:right="57" w:firstLine="709"/>
        <w:jc w:val="both"/>
        <w:rPr>
          <w:kern w:val="1"/>
        </w:rPr>
      </w:pPr>
    </w:p>
    <w:p w:rsidR="00732145" w:rsidRDefault="00DC5A7E" w:rsidP="0074535E">
      <w:pPr>
        <w:tabs>
          <w:tab w:val="left" w:pos="742"/>
        </w:tabs>
        <w:ind w:right="57" w:firstLine="709"/>
        <w:jc w:val="both"/>
        <w:rPr>
          <w:kern w:val="1"/>
        </w:rPr>
      </w:pPr>
    </w:p>
    <w:p w:rsidR="002D3D62" w:rsidRPr="005E3A3F" w:rsidRDefault="00DC5A7E" w:rsidP="0074535E">
      <w:pPr>
        <w:tabs>
          <w:tab w:val="left" w:pos="742"/>
        </w:tabs>
        <w:ind w:right="57" w:firstLine="709"/>
        <w:jc w:val="both"/>
      </w:pPr>
      <w:r w:rsidRPr="005E3A3F">
        <w:t xml:space="preserve">Работа над Проектом велась при тесном взаимодействии и на основе исходных материалов, предоставленных </w:t>
      </w:r>
      <w:r w:rsidRPr="000F29F9">
        <w:t>Администраци</w:t>
      </w:r>
      <w:r>
        <w:t>ей</w:t>
      </w:r>
      <w:r w:rsidRPr="000F29F9">
        <w:t xml:space="preserve"> </w:t>
      </w:r>
      <w:r>
        <w:t>Краснояружского района</w:t>
      </w:r>
      <w:r w:rsidRPr="00652304">
        <w:t xml:space="preserve"> </w:t>
      </w:r>
      <w:r>
        <w:t>Белгородской области</w:t>
      </w:r>
      <w:r w:rsidRPr="005E3A3F">
        <w:t>, органами и учреждениями государственной власти района и поселения, прочими организациями, федеральными и областными научными, проектными, инспектирующими и эксплуатирующими организациями.</w:t>
      </w:r>
    </w:p>
    <w:p w:rsidR="00732145" w:rsidRDefault="00DC5A7E" w:rsidP="00732145">
      <w:pPr>
        <w:tabs>
          <w:tab w:val="left" w:pos="742"/>
        </w:tabs>
        <w:ind w:right="57" w:firstLine="709"/>
        <w:jc w:val="both"/>
      </w:pPr>
    </w:p>
    <w:p w:rsidR="002D3D62" w:rsidRPr="00164854" w:rsidRDefault="00DC5A7E" w:rsidP="00732145">
      <w:pPr>
        <w:tabs>
          <w:tab w:val="left" w:pos="742"/>
        </w:tabs>
        <w:ind w:right="57" w:firstLine="709"/>
        <w:jc w:val="both"/>
      </w:pPr>
      <w:r w:rsidRPr="00164854">
        <w:t>Для разработки, в каче</w:t>
      </w:r>
      <w:r w:rsidRPr="00164854">
        <w:t>стве картог</w:t>
      </w:r>
      <w:r w:rsidRPr="00164854">
        <w:t>рафической основы использованы</w:t>
      </w:r>
      <w:r w:rsidRPr="00164854">
        <w:t xml:space="preserve"> д</w:t>
      </w:r>
      <w:r w:rsidRPr="00164854">
        <w:t>анные по землепользованию в растровом виде</w:t>
      </w:r>
      <w:r w:rsidRPr="00164854">
        <w:t>, д</w:t>
      </w:r>
      <w:r w:rsidRPr="00164854">
        <w:t xml:space="preserve">ругие дополнительные материалы, переданные </w:t>
      </w:r>
      <w:r w:rsidRPr="00164854">
        <w:t>З</w:t>
      </w:r>
      <w:r w:rsidRPr="00164854">
        <w:t>аказчиком.</w:t>
      </w:r>
    </w:p>
    <w:p w:rsidR="00732145" w:rsidRPr="00164854" w:rsidRDefault="00DC5A7E" w:rsidP="00652304">
      <w:pPr>
        <w:tabs>
          <w:tab w:val="left" w:pos="0"/>
        </w:tabs>
        <w:ind w:right="57" w:firstLine="709"/>
        <w:jc w:val="both"/>
      </w:pPr>
    </w:p>
    <w:p w:rsidR="000F29F9" w:rsidRPr="00164854" w:rsidRDefault="00DC5A7E" w:rsidP="00652304">
      <w:pPr>
        <w:tabs>
          <w:tab w:val="left" w:pos="0"/>
        </w:tabs>
        <w:ind w:right="57" w:firstLine="709"/>
        <w:jc w:val="both"/>
      </w:pPr>
      <w:r w:rsidRPr="00164854">
        <w:t>Ранее разработанная градостроительная документация:</w:t>
      </w:r>
    </w:p>
    <w:p w:rsidR="004334B0" w:rsidRPr="00164854" w:rsidRDefault="00DC5A7E" w:rsidP="00652304">
      <w:pPr>
        <w:tabs>
          <w:tab w:val="left" w:pos="0"/>
        </w:tabs>
        <w:ind w:right="57" w:firstLine="709"/>
        <w:jc w:val="both"/>
      </w:pPr>
      <w:r w:rsidRPr="00164854">
        <w:t xml:space="preserve">1. </w:t>
      </w:r>
      <w:r w:rsidRPr="00164854">
        <w:t xml:space="preserve">Проект генерального плана городского поселения "поселок </w:t>
      </w:r>
      <w:r w:rsidRPr="00164854">
        <w:t xml:space="preserve">Красная Яруга" муниципального района "Краснояружский район" Белгородской области </w:t>
      </w:r>
      <w:r w:rsidRPr="00164854">
        <w:t>. -</w:t>
      </w:r>
      <w:r w:rsidRPr="00164854">
        <w:t xml:space="preserve"> 20</w:t>
      </w:r>
      <w:r w:rsidRPr="00164854">
        <w:t>20</w:t>
      </w:r>
      <w:r w:rsidRPr="00164854">
        <w:t xml:space="preserve"> г</w:t>
      </w:r>
      <w:r w:rsidRPr="00164854">
        <w:t>.</w:t>
      </w:r>
      <w:r w:rsidRPr="00164854">
        <w:t xml:space="preserve"> (</w:t>
      </w:r>
      <w:r w:rsidRPr="00164854">
        <w:t>ООО "СтройПроектКонсалтинг"</w:t>
      </w:r>
      <w:r w:rsidRPr="00164854">
        <w:t>).</w:t>
      </w:r>
    </w:p>
    <w:p w:rsidR="006B76E9" w:rsidRPr="00164854" w:rsidRDefault="00DC5A7E" w:rsidP="00652304">
      <w:pPr>
        <w:tabs>
          <w:tab w:val="left" w:pos="0"/>
        </w:tabs>
        <w:ind w:right="57" w:firstLine="709"/>
        <w:jc w:val="both"/>
      </w:pPr>
      <w:r w:rsidRPr="00164854">
        <w:t>2</w:t>
      </w:r>
      <w:r w:rsidRPr="00164854">
        <w:t>.</w:t>
      </w:r>
      <w:r w:rsidRPr="00164854">
        <w:t xml:space="preserve"> </w:t>
      </w:r>
      <w:r w:rsidRPr="00164854">
        <w:t xml:space="preserve">Схема территориального планирования муниципального района "Краснояружский район" Белгородской области </w:t>
      </w:r>
      <w:r w:rsidRPr="00164854">
        <w:t>.</w:t>
      </w:r>
      <w:r w:rsidRPr="00164854">
        <w:t xml:space="preserve"> -</w:t>
      </w:r>
      <w:r w:rsidRPr="00164854">
        <w:t xml:space="preserve"> 20</w:t>
      </w:r>
      <w:r w:rsidRPr="00164854">
        <w:t>09</w:t>
      </w:r>
      <w:r w:rsidRPr="00164854">
        <w:t>г. (</w:t>
      </w:r>
      <w:r w:rsidRPr="00164854">
        <w:t>ООО ГУП "Архите</w:t>
      </w:r>
      <w:r w:rsidRPr="00164854">
        <w:t>ктурно-планировочное бюро"</w:t>
      </w:r>
      <w:r w:rsidRPr="00164854">
        <w:t>)</w:t>
      </w:r>
      <w:r w:rsidRPr="00164854">
        <w:t>.</w:t>
      </w:r>
    </w:p>
    <w:p w:rsidR="001F7745" w:rsidRPr="00164854" w:rsidRDefault="00DC5A7E" w:rsidP="00652304">
      <w:pPr>
        <w:tabs>
          <w:tab w:val="left" w:pos="0"/>
        </w:tabs>
        <w:ind w:right="57" w:firstLine="709"/>
        <w:jc w:val="both"/>
      </w:pPr>
      <w:r w:rsidRPr="00164854">
        <w:t>3.</w:t>
      </w:r>
      <w:r w:rsidRPr="00164854">
        <w:t xml:space="preserve"> </w:t>
      </w:r>
      <w:r w:rsidRPr="00164854">
        <w:t xml:space="preserve">Схема территориального планирования </w:t>
      </w:r>
      <w:r w:rsidRPr="00164854">
        <w:t>Белгородской области</w:t>
      </w:r>
      <w:r w:rsidRPr="00164854">
        <w:t xml:space="preserve">. </w:t>
      </w:r>
      <w:r w:rsidRPr="00164854">
        <w:t xml:space="preserve">- </w:t>
      </w:r>
      <w:r w:rsidRPr="00164854">
        <w:t>20</w:t>
      </w:r>
      <w:r w:rsidRPr="00164854">
        <w:t>2</w:t>
      </w:r>
      <w:r w:rsidRPr="00164854">
        <w:t>1</w:t>
      </w:r>
      <w:r w:rsidRPr="00164854">
        <w:t xml:space="preserve"> г. (</w:t>
      </w:r>
      <w:r w:rsidRPr="00164854">
        <w:t xml:space="preserve">ООО </w:t>
      </w:r>
      <w:r w:rsidRPr="00164854">
        <w:t>ГУП "Архитектурно-планировочное бюро"</w:t>
      </w:r>
      <w:r w:rsidRPr="00164854">
        <w:t>).</w:t>
      </w:r>
    </w:p>
    <w:p w:rsidR="00ED5FD2" w:rsidRDefault="00DC5A7E" w:rsidP="000C693A">
      <w:pPr>
        <w:pStyle w:val="2"/>
      </w:pPr>
      <w:bookmarkStart w:id="62" w:name="_Toc9845018"/>
      <w:bookmarkStart w:id="63" w:name="_Toc102558375"/>
      <w:r w:rsidRPr="001A0F36">
        <w:t xml:space="preserve">2.3. </w:t>
      </w:r>
      <w:r w:rsidRPr="001A0F36">
        <w:tab/>
        <w:t>Природные условия и ресурсы территории муниципального образования</w:t>
      </w:r>
      <w:bookmarkStart w:id="64" w:name="_Toc256105148"/>
      <w:bookmarkStart w:id="65" w:name="_Toc299983287"/>
      <w:bookmarkEnd w:id="62"/>
      <w:bookmarkEnd w:id="63"/>
    </w:p>
    <w:p w:rsidR="000804A4" w:rsidRPr="000804A4" w:rsidRDefault="00DC5A7E" w:rsidP="000804A4">
      <w:pPr>
        <w:pStyle w:val="3f0"/>
        <w:shd w:val="clear" w:color="auto" w:fill="FFFFFF"/>
        <w:ind w:firstLine="556"/>
        <w:jc w:val="both"/>
        <w:rPr>
          <w:rFonts w:eastAsia="Times New Roman" w:cs="Calibri"/>
          <w:b/>
          <w:sz w:val="24"/>
          <w:szCs w:val="24"/>
        </w:rPr>
      </w:pPr>
      <w:bookmarkStart w:id="66" w:name="_Toc404588303"/>
      <w:r w:rsidRPr="000804A4">
        <w:rPr>
          <w:rFonts w:eastAsia="Times New Roman" w:cs="Calibri"/>
          <w:b/>
          <w:sz w:val="24"/>
          <w:szCs w:val="24"/>
        </w:rPr>
        <w:t>Климат</w:t>
      </w:r>
      <w:bookmarkEnd w:id="66"/>
    </w:p>
    <w:p w:rsidR="003746D8" w:rsidRPr="003746D8" w:rsidRDefault="00DC5A7E" w:rsidP="003746D8">
      <w:pPr>
        <w:tabs>
          <w:tab w:val="left" w:pos="742"/>
        </w:tabs>
        <w:ind w:right="57" w:firstLine="709"/>
        <w:jc w:val="both"/>
      </w:pPr>
      <w:r w:rsidRPr="00A7412B">
        <w:t xml:space="preserve">Из элементов климата в </w:t>
      </w:r>
      <w:r w:rsidRPr="00A7412B">
        <w:t>наибольшей степени на почвообразовательный процесс влияют атмосферные осадки, испарение и температур</w:t>
      </w:r>
      <w:r>
        <w:t xml:space="preserve">а, соотношение которых создает </w:t>
      </w:r>
      <w:r w:rsidRPr="00A7412B">
        <w:t>определенный тепловой и водный режим развивающейся почвы.</w:t>
      </w:r>
    </w:p>
    <w:p w:rsidR="003746D8" w:rsidRPr="003746D8" w:rsidRDefault="00DC5A7E" w:rsidP="003746D8">
      <w:pPr>
        <w:tabs>
          <w:tab w:val="left" w:pos="742"/>
        </w:tabs>
        <w:ind w:right="57" w:firstLine="709"/>
        <w:jc w:val="both"/>
      </w:pPr>
      <w:r w:rsidRPr="00A7412B">
        <w:t>Важное климатообразующее значение имеет также положение Белгородско</w:t>
      </w:r>
      <w:r w:rsidRPr="00A7412B">
        <w:t xml:space="preserve">й области в глубине огромной европейской суши на большом удалении от </w:t>
      </w:r>
      <w:r>
        <w:t>открытых океанских бассейнов, в</w:t>
      </w:r>
      <w:r w:rsidRPr="00A7412B">
        <w:t>следствие чего</w:t>
      </w:r>
      <w:r>
        <w:t xml:space="preserve"> климат</w:t>
      </w:r>
      <w:r w:rsidRPr="00A7412B">
        <w:t xml:space="preserve"> характеризуется значительной континентальностью. </w:t>
      </w:r>
    </w:p>
    <w:p w:rsidR="003746D8" w:rsidRPr="003746D8" w:rsidRDefault="00DC5A7E" w:rsidP="003746D8">
      <w:pPr>
        <w:tabs>
          <w:tab w:val="left" w:pos="742"/>
        </w:tabs>
        <w:ind w:right="57" w:firstLine="709"/>
        <w:jc w:val="both"/>
      </w:pPr>
      <w:r w:rsidRPr="00B02EAF">
        <w:t>Климат</w:t>
      </w:r>
      <w:r>
        <w:t xml:space="preserve"> городского поселения «Поселок Красная Яруга», как и</w:t>
      </w:r>
      <w:r w:rsidRPr="00B02EAF">
        <w:t xml:space="preserve">  </w:t>
      </w:r>
      <w:r>
        <w:t>Краснояружского</w:t>
      </w:r>
      <w:r w:rsidRPr="00B02EAF">
        <w:t xml:space="preserve"> района у</w:t>
      </w:r>
      <w:r w:rsidRPr="00B02EAF">
        <w:t>меренно-контпнентальный и характеризуется большой годовой амплитудой температур, сравнительно мягкой зимой с частыми оттепелями и снегопадами, теплым продолжительным летом и умеренным увлажнением с преобладанием летних осадков над зимними.</w:t>
      </w:r>
    </w:p>
    <w:p w:rsidR="003746D8" w:rsidRPr="003746D8" w:rsidRDefault="00DC5A7E" w:rsidP="003746D8">
      <w:pPr>
        <w:tabs>
          <w:tab w:val="left" w:pos="742"/>
        </w:tabs>
        <w:ind w:right="57" w:firstLine="709"/>
        <w:jc w:val="both"/>
      </w:pPr>
      <w:r w:rsidRPr="00062E6C">
        <w:t>По сумме темпера</w:t>
      </w:r>
      <w:r w:rsidRPr="00062E6C">
        <w:t xml:space="preserve">тур выше 10° и количеству осадков за период с температурами выше 10° </w:t>
      </w:r>
      <w:r>
        <w:t>Краснояружский</w:t>
      </w:r>
      <w:r w:rsidRPr="00062E6C">
        <w:t xml:space="preserve"> район расположен в </w:t>
      </w:r>
      <w:r>
        <w:t>северо-западном</w:t>
      </w:r>
      <w:r w:rsidRPr="00062E6C">
        <w:t xml:space="preserve"> агроклиматическом районе Белгородской области.</w:t>
      </w:r>
      <w:r w:rsidRPr="003746D8">
        <w:t xml:space="preserve"> </w:t>
      </w:r>
      <w:r w:rsidRPr="00BB0B47">
        <w:t>Сумма средних суточных температур выше 10° С составляет 2490° С.</w:t>
      </w:r>
    </w:p>
    <w:tbl>
      <w:tblPr>
        <w:tblStyle w:val="af1"/>
        <w:tblpPr w:leftFromText="180" w:rightFromText="180" w:vertAnchor="text" w:horzAnchor="page" w:tblpXSpec="center" w:tblpY="426"/>
        <w:tblW w:w="10456" w:type="dxa"/>
        <w:tblLayout w:type="fixed"/>
        <w:tblLook w:val="01E0" w:firstRow="1" w:lastRow="1" w:firstColumn="1" w:lastColumn="1" w:noHBand="0" w:noVBand="0"/>
      </w:tblPr>
      <w:tblGrid>
        <w:gridCol w:w="1526"/>
        <w:gridCol w:w="709"/>
        <w:gridCol w:w="708"/>
        <w:gridCol w:w="709"/>
        <w:gridCol w:w="567"/>
        <w:gridCol w:w="709"/>
        <w:gridCol w:w="709"/>
        <w:gridCol w:w="708"/>
        <w:gridCol w:w="709"/>
        <w:gridCol w:w="709"/>
        <w:gridCol w:w="567"/>
        <w:gridCol w:w="709"/>
        <w:gridCol w:w="697"/>
        <w:gridCol w:w="720"/>
      </w:tblGrid>
      <w:tr w:rsidR="003D2F3A" w:rsidTr="003746D8">
        <w:trPr>
          <w:trHeight w:val="920"/>
        </w:trPr>
        <w:tc>
          <w:tcPr>
            <w:tcW w:w="1526" w:type="dxa"/>
            <w:vAlign w:val="center"/>
          </w:tcPr>
          <w:p w:rsidR="003746D8" w:rsidRPr="003746D8" w:rsidRDefault="00DC5A7E" w:rsidP="003746D8">
            <w:pPr>
              <w:spacing w:line="312" w:lineRule="auto"/>
              <w:jc w:val="center"/>
              <w:rPr>
                <w:b/>
              </w:rPr>
            </w:pPr>
            <w:r w:rsidRPr="003746D8">
              <w:rPr>
                <w:b/>
              </w:rPr>
              <w:t>Месяцы</w:t>
            </w:r>
          </w:p>
        </w:tc>
        <w:tc>
          <w:tcPr>
            <w:tcW w:w="709" w:type="dxa"/>
            <w:vAlign w:val="center"/>
          </w:tcPr>
          <w:p w:rsidR="003746D8" w:rsidRPr="003746D8" w:rsidRDefault="00DC5A7E" w:rsidP="003746D8">
            <w:pPr>
              <w:spacing w:line="312" w:lineRule="auto"/>
              <w:jc w:val="center"/>
              <w:rPr>
                <w:b/>
                <w:lang w:val="en-US"/>
              </w:rPr>
            </w:pPr>
            <w:r w:rsidRPr="003746D8">
              <w:rPr>
                <w:b/>
                <w:lang w:val="en-US"/>
              </w:rPr>
              <w:t>I</w:t>
            </w:r>
          </w:p>
        </w:tc>
        <w:tc>
          <w:tcPr>
            <w:tcW w:w="708" w:type="dxa"/>
            <w:vAlign w:val="center"/>
          </w:tcPr>
          <w:p w:rsidR="003746D8" w:rsidRPr="003746D8" w:rsidRDefault="00DC5A7E" w:rsidP="003746D8">
            <w:pPr>
              <w:spacing w:line="312" w:lineRule="auto"/>
              <w:jc w:val="center"/>
              <w:rPr>
                <w:b/>
                <w:lang w:val="en-US"/>
              </w:rPr>
            </w:pPr>
            <w:r w:rsidRPr="003746D8">
              <w:rPr>
                <w:b/>
                <w:lang w:val="en-US"/>
              </w:rPr>
              <w:t>II</w:t>
            </w:r>
          </w:p>
        </w:tc>
        <w:tc>
          <w:tcPr>
            <w:tcW w:w="709" w:type="dxa"/>
            <w:vAlign w:val="center"/>
          </w:tcPr>
          <w:p w:rsidR="003746D8" w:rsidRPr="003746D8" w:rsidRDefault="00DC5A7E" w:rsidP="003746D8">
            <w:pPr>
              <w:spacing w:line="312" w:lineRule="auto"/>
              <w:jc w:val="center"/>
              <w:rPr>
                <w:b/>
                <w:lang w:val="en-US"/>
              </w:rPr>
            </w:pPr>
            <w:r w:rsidRPr="003746D8">
              <w:rPr>
                <w:b/>
                <w:lang w:val="en-US"/>
              </w:rPr>
              <w:t>III</w:t>
            </w:r>
          </w:p>
        </w:tc>
        <w:tc>
          <w:tcPr>
            <w:tcW w:w="567" w:type="dxa"/>
            <w:vAlign w:val="center"/>
          </w:tcPr>
          <w:p w:rsidR="003746D8" w:rsidRPr="003746D8" w:rsidRDefault="00DC5A7E" w:rsidP="003746D8">
            <w:pPr>
              <w:spacing w:line="312" w:lineRule="auto"/>
              <w:jc w:val="center"/>
              <w:rPr>
                <w:b/>
                <w:lang w:val="en-US"/>
              </w:rPr>
            </w:pPr>
            <w:r w:rsidRPr="003746D8">
              <w:rPr>
                <w:b/>
                <w:lang w:val="en-US"/>
              </w:rPr>
              <w:t>IV</w:t>
            </w:r>
          </w:p>
        </w:tc>
        <w:tc>
          <w:tcPr>
            <w:tcW w:w="709" w:type="dxa"/>
            <w:vAlign w:val="center"/>
          </w:tcPr>
          <w:p w:rsidR="003746D8" w:rsidRPr="003746D8" w:rsidRDefault="00DC5A7E" w:rsidP="003746D8">
            <w:pPr>
              <w:spacing w:line="312" w:lineRule="auto"/>
              <w:jc w:val="center"/>
              <w:rPr>
                <w:b/>
              </w:rPr>
            </w:pPr>
            <w:r w:rsidRPr="003746D8">
              <w:rPr>
                <w:b/>
                <w:lang w:val="en-US"/>
              </w:rPr>
              <w:t>V</w:t>
            </w:r>
          </w:p>
        </w:tc>
        <w:tc>
          <w:tcPr>
            <w:tcW w:w="709" w:type="dxa"/>
            <w:vAlign w:val="center"/>
          </w:tcPr>
          <w:p w:rsidR="003746D8" w:rsidRPr="003746D8" w:rsidRDefault="00DC5A7E" w:rsidP="003746D8">
            <w:pPr>
              <w:spacing w:line="312" w:lineRule="auto"/>
              <w:jc w:val="center"/>
              <w:rPr>
                <w:b/>
                <w:lang w:val="en-US"/>
              </w:rPr>
            </w:pPr>
            <w:r w:rsidRPr="003746D8">
              <w:rPr>
                <w:b/>
                <w:lang w:val="en-US"/>
              </w:rPr>
              <w:t>VI</w:t>
            </w:r>
          </w:p>
        </w:tc>
        <w:tc>
          <w:tcPr>
            <w:tcW w:w="708" w:type="dxa"/>
            <w:vAlign w:val="center"/>
          </w:tcPr>
          <w:p w:rsidR="003746D8" w:rsidRPr="003746D8" w:rsidRDefault="00DC5A7E" w:rsidP="003746D8">
            <w:pPr>
              <w:spacing w:line="312" w:lineRule="auto"/>
              <w:jc w:val="center"/>
              <w:rPr>
                <w:b/>
              </w:rPr>
            </w:pPr>
            <w:r w:rsidRPr="003746D8">
              <w:rPr>
                <w:b/>
                <w:lang w:val="en-US"/>
              </w:rPr>
              <w:t>VII</w:t>
            </w:r>
          </w:p>
        </w:tc>
        <w:tc>
          <w:tcPr>
            <w:tcW w:w="709" w:type="dxa"/>
            <w:vAlign w:val="center"/>
          </w:tcPr>
          <w:p w:rsidR="003746D8" w:rsidRPr="003746D8" w:rsidRDefault="00DC5A7E" w:rsidP="003746D8">
            <w:pPr>
              <w:spacing w:line="312" w:lineRule="auto"/>
              <w:jc w:val="center"/>
              <w:rPr>
                <w:b/>
                <w:lang w:val="en-US"/>
              </w:rPr>
            </w:pPr>
            <w:r w:rsidRPr="003746D8">
              <w:rPr>
                <w:b/>
                <w:lang w:val="en-US"/>
              </w:rPr>
              <w:t>VIII</w:t>
            </w:r>
          </w:p>
        </w:tc>
        <w:tc>
          <w:tcPr>
            <w:tcW w:w="709" w:type="dxa"/>
            <w:vAlign w:val="center"/>
          </w:tcPr>
          <w:p w:rsidR="003746D8" w:rsidRPr="003746D8" w:rsidRDefault="00DC5A7E" w:rsidP="003746D8">
            <w:pPr>
              <w:spacing w:line="312" w:lineRule="auto"/>
              <w:jc w:val="center"/>
              <w:rPr>
                <w:b/>
                <w:lang w:val="en-US"/>
              </w:rPr>
            </w:pPr>
            <w:r w:rsidRPr="003746D8">
              <w:rPr>
                <w:b/>
                <w:lang w:val="en-US"/>
              </w:rPr>
              <w:t>IX</w:t>
            </w:r>
          </w:p>
        </w:tc>
        <w:tc>
          <w:tcPr>
            <w:tcW w:w="567" w:type="dxa"/>
            <w:vAlign w:val="center"/>
          </w:tcPr>
          <w:p w:rsidR="003746D8" w:rsidRPr="003746D8" w:rsidRDefault="00DC5A7E" w:rsidP="003746D8">
            <w:pPr>
              <w:spacing w:line="312" w:lineRule="auto"/>
              <w:jc w:val="center"/>
              <w:rPr>
                <w:b/>
                <w:lang w:val="en-US"/>
              </w:rPr>
            </w:pPr>
            <w:r w:rsidRPr="003746D8">
              <w:rPr>
                <w:b/>
                <w:lang w:val="en-US"/>
              </w:rPr>
              <w:t>X</w:t>
            </w:r>
          </w:p>
        </w:tc>
        <w:tc>
          <w:tcPr>
            <w:tcW w:w="709" w:type="dxa"/>
            <w:vAlign w:val="center"/>
          </w:tcPr>
          <w:p w:rsidR="003746D8" w:rsidRPr="003746D8" w:rsidRDefault="00DC5A7E" w:rsidP="003746D8">
            <w:pPr>
              <w:spacing w:line="312" w:lineRule="auto"/>
              <w:jc w:val="center"/>
              <w:rPr>
                <w:b/>
                <w:lang w:val="en-US"/>
              </w:rPr>
            </w:pPr>
            <w:r w:rsidRPr="003746D8">
              <w:rPr>
                <w:b/>
                <w:lang w:val="en-US"/>
              </w:rPr>
              <w:t>XI</w:t>
            </w:r>
          </w:p>
        </w:tc>
        <w:tc>
          <w:tcPr>
            <w:tcW w:w="697" w:type="dxa"/>
            <w:vAlign w:val="center"/>
          </w:tcPr>
          <w:p w:rsidR="003746D8" w:rsidRPr="003746D8" w:rsidRDefault="00DC5A7E" w:rsidP="003746D8">
            <w:pPr>
              <w:spacing w:line="312" w:lineRule="auto"/>
              <w:jc w:val="center"/>
              <w:rPr>
                <w:b/>
              </w:rPr>
            </w:pPr>
            <w:r w:rsidRPr="003746D8">
              <w:rPr>
                <w:b/>
                <w:lang w:val="en-US"/>
              </w:rPr>
              <w:t>XII</w:t>
            </w:r>
          </w:p>
        </w:tc>
        <w:tc>
          <w:tcPr>
            <w:tcW w:w="720" w:type="dxa"/>
            <w:vAlign w:val="center"/>
          </w:tcPr>
          <w:p w:rsidR="003746D8" w:rsidRPr="003746D8" w:rsidRDefault="00DC5A7E" w:rsidP="003746D8">
            <w:pPr>
              <w:spacing w:line="312" w:lineRule="auto"/>
              <w:jc w:val="center"/>
              <w:rPr>
                <w:b/>
              </w:rPr>
            </w:pPr>
            <w:r w:rsidRPr="003746D8">
              <w:rPr>
                <w:b/>
              </w:rPr>
              <w:t>Ср. годовая</w:t>
            </w:r>
          </w:p>
        </w:tc>
      </w:tr>
      <w:tr w:rsidR="003D2F3A" w:rsidTr="003746D8">
        <w:trPr>
          <w:trHeight w:val="766"/>
        </w:trPr>
        <w:tc>
          <w:tcPr>
            <w:tcW w:w="1526" w:type="dxa"/>
          </w:tcPr>
          <w:p w:rsidR="003746D8" w:rsidRPr="00062E6C" w:rsidRDefault="00DC5A7E" w:rsidP="003746D8">
            <w:pPr>
              <w:spacing w:line="312" w:lineRule="auto"/>
              <w:jc w:val="center"/>
            </w:pPr>
            <w:r w:rsidRPr="00062E6C">
              <w:t>Средняя температура</w:t>
            </w:r>
          </w:p>
        </w:tc>
        <w:tc>
          <w:tcPr>
            <w:tcW w:w="709" w:type="dxa"/>
          </w:tcPr>
          <w:p w:rsidR="003746D8" w:rsidRPr="00062E6C" w:rsidRDefault="00DC5A7E" w:rsidP="003746D8">
            <w:pPr>
              <w:spacing w:line="312" w:lineRule="auto"/>
              <w:jc w:val="center"/>
            </w:pPr>
            <w:r w:rsidRPr="00062E6C">
              <w:t>-8,5</w:t>
            </w:r>
          </w:p>
        </w:tc>
        <w:tc>
          <w:tcPr>
            <w:tcW w:w="708" w:type="dxa"/>
          </w:tcPr>
          <w:p w:rsidR="003746D8" w:rsidRPr="00062E6C" w:rsidRDefault="00DC5A7E" w:rsidP="003746D8">
            <w:pPr>
              <w:spacing w:line="312" w:lineRule="auto"/>
              <w:jc w:val="center"/>
            </w:pPr>
            <w:r w:rsidRPr="00062E6C">
              <w:t>-8,2</w:t>
            </w:r>
          </w:p>
        </w:tc>
        <w:tc>
          <w:tcPr>
            <w:tcW w:w="709" w:type="dxa"/>
          </w:tcPr>
          <w:p w:rsidR="003746D8" w:rsidRPr="00062E6C" w:rsidRDefault="00DC5A7E" w:rsidP="003746D8">
            <w:pPr>
              <w:spacing w:line="312" w:lineRule="auto"/>
              <w:jc w:val="center"/>
            </w:pPr>
            <w:r w:rsidRPr="00062E6C">
              <w:t>-3,1</w:t>
            </w:r>
          </w:p>
        </w:tc>
        <w:tc>
          <w:tcPr>
            <w:tcW w:w="567" w:type="dxa"/>
          </w:tcPr>
          <w:p w:rsidR="003746D8" w:rsidRPr="00062E6C" w:rsidRDefault="00DC5A7E" w:rsidP="003746D8">
            <w:pPr>
              <w:spacing w:line="312" w:lineRule="auto"/>
              <w:jc w:val="center"/>
            </w:pPr>
            <w:r w:rsidRPr="00062E6C">
              <w:t>5,6</w:t>
            </w:r>
          </w:p>
        </w:tc>
        <w:tc>
          <w:tcPr>
            <w:tcW w:w="709" w:type="dxa"/>
          </w:tcPr>
          <w:p w:rsidR="003746D8" w:rsidRPr="00062E6C" w:rsidRDefault="00DC5A7E" w:rsidP="003746D8">
            <w:pPr>
              <w:spacing w:line="312" w:lineRule="auto"/>
              <w:jc w:val="center"/>
            </w:pPr>
            <w:r w:rsidRPr="00062E6C">
              <w:t>14,2</w:t>
            </w:r>
          </w:p>
        </w:tc>
        <w:tc>
          <w:tcPr>
            <w:tcW w:w="709" w:type="dxa"/>
          </w:tcPr>
          <w:p w:rsidR="003746D8" w:rsidRPr="00062E6C" w:rsidRDefault="00DC5A7E" w:rsidP="003746D8">
            <w:pPr>
              <w:spacing w:line="312" w:lineRule="auto"/>
              <w:jc w:val="center"/>
            </w:pPr>
            <w:r w:rsidRPr="00062E6C">
              <w:t>17,3</w:t>
            </w:r>
          </w:p>
        </w:tc>
        <w:tc>
          <w:tcPr>
            <w:tcW w:w="708" w:type="dxa"/>
          </w:tcPr>
          <w:p w:rsidR="003746D8" w:rsidRPr="00062E6C" w:rsidRDefault="00DC5A7E" w:rsidP="003746D8">
            <w:pPr>
              <w:spacing w:line="312" w:lineRule="auto"/>
              <w:jc w:val="center"/>
            </w:pPr>
            <w:r w:rsidRPr="00062E6C">
              <w:t>19,3</w:t>
            </w:r>
          </w:p>
        </w:tc>
        <w:tc>
          <w:tcPr>
            <w:tcW w:w="709" w:type="dxa"/>
          </w:tcPr>
          <w:p w:rsidR="003746D8" w:rsidRPr="00062E6C" w:rsidRDefault="00DC5A7E" w:rsidP="003746D8">
            <w:pPr>
              <w:spacing w:line="312" w:lineRule="auto"/>
              <w:jc w:val="center"/>
            </w:pPr>
            <w:r w:rsidRPr="00062E6C">
              <w:t>17,9</w:t>
            </w:r>
          </w:p>
        </w:tc>
        <w:tc>
          <w:tcPr>
            <w:tcW w:w="709" w:type="dxa"/>
          </w:tcPr>
          <w:p w:rsidR="003746D8" w:rsidRPr="00062E6C" w:rsidRDefault="00DC5A7E" w:rsidP="003746D8">
            <w:pPr>
              <w:spacing w:line="312" w:lineRule="auto"/>
              <w:jc w:val="center"/>
            </w:pPr>
            <w:r w:rsidRPr="00062E6C">
              <w:t>12,6</w:t>
            </w:r>
          </w:p>
        </w:tc>
        <w:tc>
          <w:tcPr>
            <w:tcW w:w="567" w:type="dxa"/>
          </w:tcPr>
          <w:p w:rsidR="003746D8" w:rsidRPr="00062E6C" w:rsidRDefault="00DC5A7E" w:rsidP="003746D8">
            <w:pPr>
              <w:spacing w:line="312" w:lineRule="auto"/>
              <w:jc w:val="center"/>
            </w:pPr>
            <w:r w:rsidRPr="00062E6C">
              <w:t>6,2</w:t>
            </w:r>
          </w:p>
        </w:tc>
        <w:tc>
          <w:tcPr>
            <w:tcW w:w="709" w:type="dxa"/>
          </w:tcPr>
          <w:p w:rsidR="003746D8" w:rsidRPr="00062E6C" w:rsidRDefault="00DC5A7E" w:rsidP="003746D8">
            <w:pPr>
              <w:spacing w:line="312" w:lineRule="auto"/>
              <w:jc w:val="center"/>
            </w:pPr>
            <w:r w:rsidRPr="00062E6C">
              <w:t>-0,8</w:t>
            </w:r>
          </w:p>
        </w:tc>
        <w:tc>
          <w:tcPr>
            <w:tcW w:w="697" w:type="dxa"/>
          </w:tcPr>
          <w:p w:rsidR="003746D8" w:rsidRPr="00062E6C" w:rsidRDefault="00DC5A7E" w:rsidP="003746D8">
            <w:pPr>
              <w:spacing w:line="312" w:lineRule="auto"/>
              <w:jc w:val="center"/>
            </w:pPr>
            <w:r w:rsidRPr="00062E6C">
              <w:t>-6,1</w:t>
            </w:r>
          </w:p>
        </w:tc>
        <w:tc>
          <w:tcPr>
            <w:tcW w:w="720" w:type="dxa"/>
          </w:tcPr>
          <w:p w:rsidR="003746D8" w:rsidRPr="00062E6C" w:rsidRDefault="00DC5A7E" w:rsidP="003746D8">
            <w:pPr>
              <w:spacing w:line="312" w:lineRule="auto"/>
              <w:jc w:val="center"/>
            </w:pPr>
            <w:r w:rsidRPr="00062E6C">
              <w:t>+5,5</w:t>
            </w:r>
          </w:p>
        </w:tc>
      </w:tr>
    </w:tbl>
    <w:p w:rsidR="003746D8" w:rsidRPr="003746D8" w:rsidRDefault="00DC5A7E" w:rsidP="003746D8">
      <w:pPr>
        <w:tabs>
          <w:tab w:val="left" w:pos="742"/>
        </w:tabs>
        <w:ind w:right="57" w:firstLine="709"/>
        <w:jc w:val="both"/>
      </w:pPr>
      <w:r w:rsidRPr="00062E6C">
        <w:t>Средние месячные и годовая температуры воздуха представлены в таблице:</w:t>
      </w:r>
    </w:p>
    <w:p w:rsidR="003746D8" w:rsidRPr="003746D8" w:rsidRDefault="00DC5A7E" w:rsidP="003746D8">
      <w:pPr>
        <w:tabs>
          <w:tab w:val="left" w:pos="742"/>
        </w:tabs>
        <w:ind w:right="57" w:firstLine="709"/>
        <w:jc w:val="both"/>
      </w:pPr>
    </w:p>
    <w:p w:rsidR="003746D8" w:rsidRPr="003746D8" w:rsidRDefault="00DC5A7E" w:rsidP="003746D8">
      <w:pPr>
        <w:tabs>
          <w:tab w:val="left" w:pos="742"/>
        </w:tabs>
        <w:ind w:right="57" w:firstLine="709"/>
        <w:jc w:val="both"/>
      </w:pPr>
      <w:r w:rsidRPr="00062E6C">
        <w:t xml:space="preserve">Наиболее теплый месяц июль (+19,3), наиболее холодный  январь </w:t>
      </w:r>
      <w:r w:rsidRPr="00062E6C">
        <w:t>(-8,5).</w:t>
      </w:r>
    </w:p>
    <w:p w:rsidR="003746D8" w:rsidRPr="003746D8" w:rsidRDefault="00DC5A7E" w:rsidP="003746D8">
      <w:pPr>
        <w:tabs>
          <w:tab w:val="left" w:pos="742"/>
        </w:tabs>
        <w:ind w:right="57" w:firstLine="709"/>
        <w:jc w:val="both"/>
      </w:pPr>
      <w:r w:rsidRPr="00493C34">
        <w:t>Среднегодовое количество осадков достигает 487 мм</w:t>
      </w:r>
      <w:r>
        <w:t>.</w:t>
      </w:r>
    </w:p>
    <w:p w:rsidR="003746D8" w:rsidRPr="003746D8" w:rsidRDefault="00DC5A7E" w:rsidP="003746D8">
      <w:pPr>
        <w:tabs>
          <w:tab w:val="left" w:pos="742"/>
        </w:tabs>
        <w:ind w:right="57" w:firstLine="709"/>
        <w:jc w:val="both"/>
      </w:pPr>
      <w:r w:rsidRPr="00493C34">
        <w:t>В ниже приведенной таблице дано среднемесячное количество осадков:</w:t>
      </w:r>
    </w:p>
    <w:tbl>
      <w:tblPr>
        <w:tblStyle w:val="af1"/>
        <w:tblW w:w="9781" w:type="dxa"/>
        <w:jc w:val="center"/>
        <w:tblLayout w:type="fixed"/>
        <w:tblLook w:val="01E0" w:firstRow="1" w:lastRow="1" w:firstColumn="1" w:lastColumn="1" w:noHBand="0" w:noVBand="0"/>
      </w:tblPr>
      <w:tblGrid>
        <w:gridCol w:w="1134"/>
        <w:gridCol w:w="567"/>
        <w:gridCol w:w="709"/>
        <w:gridCol w:w="567"/>
        <w:gridCol w:w="567"/>
        <w:gridCol w:w="567"/>
        <w:gridCol w:w="709"/>
        <w:gridCol w:w="709"/>
        <w:gridCol w:w="708"/>
        <w:gridCol w:w="709"/>
        <w:gridCol w:w="567"/>
        <w:gridCol w:w="567"/>
        <w:gridCol w:w="567"/>
        <w:gridCol w:w="1134"/>
      </w:tblGrid>
      <w:tr w:rsidR="003D2F3A" w:rsidTr="002A76C1">
        <w:trPr>
          <w:trHeight w:val="374"/>
          <w:jc w:val="center"/>
        </w:trPr>
        <w:tc>
          <w:tcPr>
            <w:tcW w:w="1134" w:type="dxa"/>
            <w:vAlign w:val="center"/>
          </w:tcPr>
          <w:p w:rsidR="003746D8" w:rsidRPr="002A76C1" w:rsidRDefault="00DC5A7E" w:rsidP="002A76C1">
            <w:pPr>
              <w:spacing w:line="312" w:lineRule="auto"/>
              <w:jc w:val="center"/>
              <w:rPr>
                <w:b/>
              </w:rPr>
            </w:pPr>
            <w:r w:rsidRPr="002A76C1">
              <w:rPr>
                <w:b/>
              </w:rPr>
              <w:t>Месяцы</w:t>
            </w:r>
          </w:p>
        </w:tc>
        <w:tc>
          <w:tcPr>
            <w:tcW w:w="567" w:type="dxa"/>
            <w:vAlign w:val="center"/>
          </w:tcPr>
          <w:p w:rsidR="003746D8" w:rsidRPr="002A76C1" w:rsidRDefault="00DC5A7E" w:rsidP="002A76C1">
            <w:pPr>
              <w:spacing w:line="312" w:lineRule="auto"/>
              <w:jc w:val="center"/>
              <w:rPr>
                <w:b/>
                <w:lang w:val="en-US"/>
              </w:rPr>
            </w:pPr>
            <w:r w:rsidRPr="002A76C1">
              <w:rPr>
                <w:b/>
                <w:lang w:val="en-US"/>
              </w:rPr>
              <w:t>I</w:t>
            </w:r>
          </w:p>
        </w:tc>
        <w:tc>
          <w:tcPr>
            <w:tcW w:w="709" w:type="dxa"/>
            <w:vAlign w:val="center"/>
          </w:tcPr>
          <w:p w:rsidR="003746D8" w:rsidRPr="002A76C1" w:rsidRDefault="00DC5A7E" w:rsidP="002A76C1">
            <w:pPr>
              <w:spacing w:line="312" w:lineRule="auto"/>
              <w:jc w:val="center"/>
              <w:rPr>
                <w:b/>
                <w:lang w:val="en-US"/>
              </w:rPr>
            </w:pPr>
            <w:r w:rsidRPr="002A76C1">
              <w:rPr>
                <w:b/>
                <w:lang w:val="en-US"/>
              </w:rPr>
              <w:t>II</w:t>
            </w:r>
          </w:p>
        </w:tc>
        <w:tc>
          <w:tcPr>
            <w:tcW w:w="567" w:type="dxa"/>
            <w:vAlign w:val="center"/>
          </w:tcPr>
          <w:p w:rsidR="003746D8" w:rsidRPr="002A76C1" w:rsidRDefault="00DC5A7E" w:rsidP="002A76C1">
            <w:pPr>
              <w:spacing w:line="312" w:lineRule="auto"/>
              <w:jc w:val="center"/>
              <w:rPr>
                <w:b/>
                <w:lang w:val="en-US"/>
              </w:rPr>
            </w:pPr>
            <w:r w:rsidRPr="002A76C1">
              <w:rPr>
                <w:b/>
                <w:lang w:val="en-US"/>
              </w:rPr>
              <w:t>III</w:t>
            </w:r>
          </w:p>
        </w:tc>
        <w:tc>
          <w:tcPr>
            <w:tcW w:w="567" w:type="dxa"/>
            <w:vAlign w:val="center"/>
          </w:tcPr>
          <w:p w:rsidR="003746D8" w:rsidRPr="002A76C1" w:rsidRDefault="00DC5A7E" w:rsidP="002A76C1">
            <w:pPr>
              <w:spacing w:line="312" w:lineRule="auto"/>
              <w:jc w:val="center"/>
              <w:rPr>
                <w:b/>
                <w:lang w:val="en-US"/>
              </w:rPr>
            </w:pPr>
            <w:r w:rsidRPr="002A76C1">
              <w:rPr>
                <w:b/>
                <w:lang w:val="en-US"/>
              </w:rPr>
              <w:t>IV</w:t>
            </w:r>
          </w:p>
        </w:tc>
        <w:tc>
          <w:tcPr>
            <w:tcW w:w="567" w:type="dxa"/>
            <w:vAlign w:val="center"/>
          </w:tcPr>
          <w:p w:rsidR="003746D8" w:rsidRPr="002A76C1" w:rsidRDefault="00DC5A7E" w:rsidP="002A76C1">
            <w:pPr>
              <w:spacing w:line="312" w:lineRule="auto"/>
              <w:jc w:val="center"/>
              <w:rPr>
                <w:b/>
                <w:lang w:val="en-US"/>
              </w:rPr>
            </w:pPr>
            <w:r w:rsidRPr="002A76C1">
              <w:rPr>
                <w:b/>
                <w:lang w:val="en-US"/>
              </w:rPr>
              <w:t>V</w:t>
            </w:r>
          </w:p>
        </w:tc>
        <w:tc>
          <w:tcPr>
            <w:tcW w:w="709" w:type="dxa"/>
            <w:vAlign w:val="center"/>
          </w:tcPr>
          <w:p w:rsidR="003746D8" w:rsidRPr="002A76C1" w:rsidRDefault="00DC5A7E" w:rsidP="002A76C1">
            <w:pPr>
              <w:spacing w:line="312" w:lineRule="auto"/>
              <w:jc w:val="center"/>
              <w:rPr>
                <w:b/>
                <w:lang w:val="en-US"/>
              </w:rPr>
            </w:pPr>
            <w:r w:rsidRPr="002A76C1">
              <w:rPr>
                <w:b/>
                <w:lang w:val="en-US"/>
              </w:rPr>
              <w:t>VI</w:t>
            </w:r>
          </w:p>
        </w:tc>
        <w:tc>
          <w:tcPr>
            <w:tcW w:w="709" w:type="dxa"/>
            <w:vAlign w:val="center"/>
          </w:tcPr>
          <w:p w:rsidR="003746D8" w:rsidRPr="002A76C1" w:rsidRDefault="00DC5A7E" w:rsidP="002A76C1">
            <w:pPr>
              <w:spacing w:line="312" w:lineRule="auto"/>
              <w:jc w:val="center"/>
              <w:rPr>
                <w:b/>
                <w:lang w:val="en-US"/>
              </w:rPr>
            </w:pPr>
            <w:r w:rsidRPr="002A76C1">
              <w:rPr>
                <w:b/>
                <w:lang w:val="en-US"/>
              </w:rPr>
              <w:t>VII</w:t>
            </w:r>
          </w:p>
        </w:tc>
        <w:tc>
          <w:tcPr>
            <w:tcW w:w="708" w:type="dxa"/>
            <w:vAlign w:val="center"/>
          </w:tcPr>
          <w:p w:rsidR="003746D8" w:rsidRPr="002A76C1" w:rsidRDefault="00DC5A7E" w:rsidP="002A76C1">
            <w:pPr>
              <w:spacing w:line="312" w:lineRule="auto"/>
              <w:jc w:val="center"/>
              <w:rPr>
                <w:b/>
                <w:lang w:val="en-US"/>
              </w:rPr>
            </w:pPr>
            <w:r w:rsidRPr="002A76C1">
              <w:rPr>
                <w:b/>
                <w:lang w:val="en-US"/>
              </w:rPr>
              <w:t>VIII</w:t>
            </w:r>
          </w:p>
        </w:tc>
        <w:tc>
          <w:tcPr>
            <w:tcW w:w="709" w:type="dxa"/>
            <w:vAlign w:val="center"/>
          </w:tcPr>
          <w:p w:rsidR="003746D8" w:rsidRPr="002A76C1" w:rsidRDefault="00DC5A7E" w:rsidP="002A76C1">
            <w:pPr>
              <w:spacing w:line="312" w:lineRule="auto"/>
              <w:jc w:val="center"/>
              <w:rPr>
                <w:b/>
                <w:lang w:val="en-US"/>
              </w:rPr>
            </w:pPr>
            <w:r w:rsidRPr="002A76C1">
              <w:rPr>
                <w:b/>
                <w:lang w:val="en-US"/>
              </w:rPr>
              <w:t>IX</w:t>
            </w:r>
          </w:p>
        </w:tc>
        <w:tc>
          <w:tcPr>
            <w:tcW w:w="567" w:type="dxa"/>
            <w:vAlign w:val="center"/>
          </w:tcPr>
          <w:p w:rsidR="003746D8" w:rsidRPr="002A76C1" w:rsidRDefault="00DC5A7E" w:rsidP="002A76C1">
            <w:pPr>
              <w:spacing w:line="312" w:lineRule="auto"/>
              <w:jc w:val="center"/>
              <w:rPr>
                <w:b/>
                <w:lang w:val="en-US"/>
              </w:rPr>
            </w:pPr>
            <w:r w:rsidRPr="002A76C1">
              <w:rPr>
                <w:b/>
                <w:lang w:val="en-US"/>
              </w:rPr>
              <w:t>X</w:t>
            </w:r>
          </w:p>
        </w:tc>
        <w:tc>
          <w:tcPr>
            <w:tcW w:w="567" w:type="dxa"/>
            <w:vAlign w:val="center"/>
          </w:tcPr>
          <w:p w:rsidR="003746D8" w:rsidRPr="002A76C1" w:rsidRDefault="00DC5A7E" w:rsidP="002A76C1">
            <w:pPr>
              <w:spacing w:line="312" w:lineRule="auto"/>
              <w:jc w:val="center"/>
              <w:rPr>
                <w:b/>
                <w:lang w:val="en-US"/>
              </w:rPr>
            </w:pPr>
            <w:r w:rsidRPr="002A76C1">
              <w:rPr>
                <w:b/>
                <w:lang w:val="en-US"/>
              </w:rPr>
              <w:t>XI</w:t>
            </w:r>
          </w:p>
        </w:tc>
        <w:tc>
          <w:tcPr>
            <w:tcW w:w="567" w:type="dxa"/>
            <w:vAlign w:val="center"/>
          </w:tcPr>
          <w:p w:rsidR="003746D8" w:rsidRPr="002A76C1" w:rsidRDefault="00DC5A7E" w:rsidP="002A76C1">
            <w:pPr>
              <w:spacing w:line="312" w:lineRule="auto"/>
              <w:jc w:val="center"/>
              <w:rPr>
                <w:b/>
                <w:lang w:val="en-US"/>
              </w:rPr>
            </w:pPr>
            <w:r w:rsidRPr="002A76C1">
              <w:rPr>
                <w:b/>
                <w:lang w:val="en-US"/>
              </w:rPr>
              <w:t>XII</w:t>
            </w:r>
          </w:p>
        </w:tc>
        <w:tc>
          <w:tcPr>
            <w:tcW w:w="1134" w:type="dxa"/>
            <w:vAlign w:val="center"/>
          </w:tcPr>
          <w:p w:rsidR="003746D8" w:rsidRPr="002A76C1" w:rsidRDefault="00DC5A7E" w:rsidP="002A76C1">
            <w:pPr>
              <w:spacing w:line="312" w:lineRule="auto"/>
              <w:jc w:val="center"/>
              <w:rPr>
                <w:b/>
              </w:rPr>
            </w:pPr>
            <w:r w:rsidRPr="002A76C1">
              <w:rPr>
                <w:b/>
              </w:rPr>
              <w:t>Ср. годовая</w:t>
            </w:r>
          </w:p>
        </w:tc>
      </w:tr>
      <w:tr w:rsidR="003D2F3A" w:rsidTr="002A76C1">
        <w:trPr>
          <w:trHeight w:val="430"/>
          <w:jc w:val="center"/>
        </w:trPr>
        <w:tc>
          <w:tcPr>
            <w:tcW w:w="1134" w:type="dxa"/>
          </w:tcPr>
          <w:p w:rsidR="003746D8" w:rsidRDefault="00DC5A7E" w:rsidP="006424EB">
            <w:pPr>
              <w:spacing w:line="312" w:lineRule="auto"/>
            </w:pPr>
            <w:r w:rsidRPr="009D007D">
              <w:t>Среднее</w:t>
            </w:r>
          </w:p>
          <w:p w:rsidR="003746D8" w:rsidRDefault="00DC5A7E" w:rsidP="006424EB">
            <w:pPr>
              <w:spacing w:line="312" w:lineRule="auto"/>
            </w:pPr>
            <w:r>
              <w:t>кол-во</w:t>
            </w:r>
          </w:p>
          <w:p w:rsidR="003746D8" w:rsidRPr="009D007D" w:rsidRDefault="00DC5A7E" w:rsidP="006424EB">
            <w:pPr>
              <w:spacing w:line="312" w:lineRule="auto"/>
            </w:pPr>
            <w:r>
              <w:t>осадков</w:t>
            </w:r>
          </w:p>
        </w:tc>
        <w:tc>
          <w:tcPr>
            <w:tcW w:w="567" w:type="dxa"/>
          </w:tcPr>
          <w:p w:rsidR="003746D8" w:rsidRPr="009D007D" w:rsidRDefault="00DC5A7E" w:rsidP="006424EB">
            <w:pPr>
              <w:spacing w:line="312" w:lineRule="auto"/>
            </w:pPr>
            <w:r w:rsidRPr="009D007D">
              <w:t>28</w:t>
            </w:r>
          </w:p>
        </w:tc>
        <w:tc>
          <w:tcPr>
            <w:tcW w:w="709" w:type="dxa"/>
          </w:tcPr>
          <w:p w:rsidR="003746D8" w:rsidRPr="009D007D" w:rsidRDefault="00DC5A7E" w:rsidP="006424EB">
            <w:pPr>
              <w:spacing w:line="312" w:lineRule="auto"/>
            </w:pPr>
            <w:r w:rsidRPr="009D007D">
              <w:t>21</w:t>
            </w:r>
          </w:p>
        </w:tc>
        <w:tc>
          <w:tcPr>
            <w:tcW w:w="567" w:type="dxa"/>
          </w:tcPr>
          <w:p w:rsidR="003746D8" w:rsidRPr="009D007D" w:rsidRDefault="00DC5A7E" w:rsidP="006424EB">
            <w:pPr>
              <w:spacing w:line="312" w:lineRule="auto"/>
            </w:pPr>
            <w:r w:rsidRPr="009D007D">
              <w:t>27</w:t>
            </w:r>
          </w:p>
        </w:tc>
        <w:tc>
          <w:tcPr>
            <w:tcW w:w="567" w:type="dxa"/>
          </w:tcPr>
          <w:p w:rsidR="003746D8" w:rsidRPr="009D007D" w:rsidRDefault="00DC5A7E" w:rsidP="006424EB">
            <w:pPr>
              <w:spacing w:line="312" w:lineRule="auto"/>
            </w:pPr>
            <w:r w:rsidRPr="009D007D">
              <w:t>35</w:t>
            </w:r>
          </w:p>
        </w:tc>
        <w:tc>
          <w:tcPr>
            <w:tcW w:w="567" w:type="dxa"/>
          </w:tcPr>
          <w:p w:rsidR="003746D8" w:rsidRPr="009D007D" w:rsidRDefault="00DC5A7E" w:rsidP="006424EB">
            <w:pPr>
              <w:spacing w:line="312" w:lineRule="auto"/>
            </w:pPr>
            <w:r w:rsidRPr="009D007D">
              <w:t>48</w:t>
            </w:r>
          </w:p>
        </w:tc>
        <w:tc>
          <w:tcPr>
            <w:tcW w:w="709" w:type="dxa"/>
          </w:tcPr>
          <w:p w:rsidR="003746D8" w:rsidRPr="009D007D" w:rsidRDefault="00DC5A7E" w:rsidP="006424EB">
            <w:pPr>
              <w:spacing w:line="312" w:lineRule="auto"/>
            </w:pPr>
            <w:r w:rsidRPr="009D007D">
              <w:t>70</w:t>
            </w:r>
          </w:p>
        </w:tc>
        <w:tc>
          <w:tcPr>
            <w:tcW w:w="709" w:type="dxa"/>
          </w:tcPr>
          <w:p w:rsidR="003746D8" w:rsidRPr="009D007D" w:rsidRDefault="00DC5A7E" w:rsidP="006424EB">
            <w:pPr>
              <w:spacing w:line="312" w:lineRule="auto"/>
            </w:pPr>
            <w:r w:rsidRPr="009D007D">
              <w:t>67</w:t>
            </w:r>
          </w:p>
        </w:tc>
        <w:tc>
          <w:tcPr>
            <w:tcW w:w="708" w:type="dxa"/>
          </w:tcPr>
          <w:p w:rsidR="003746D8" w:rsidRPr="009D007D" w:rsidRDefault="00DC5A7E" w:rsidP="006424EB">
            <w:pPr>
              <w:spacing w:line="312" w:lineRule="auto"/>
            </w:pPr>
            <w:r w:rsidRPr="009D007D">
              <w:t>51</w:t>
            </w:r>
          </w:p>
        </w:tc>
        <w:tc>
          <w:tcPr>
            <w:tcW w:w="709" w:type="dxa"/>
          </w:tcPr>
          <w:p w:rsidR="003746D8" w:rsidRPr="009D007D" w:rsidRDefault="00DC5A7E" w:rsidP="006424EB">
            <w:pPr>
              <w:spacing w:line="312" w:lineRule="auto"/>
            </w:pPr>
            <w:r w:rsidRPr="009D007D">
              <w:t>35</w:t>
            </w:r>
          </w:p>
        </w:tc>
        <w:tc>
          <w:tcPr>
            <w:tcW w:w="567" w:type="dxa"/>
          </w:tcPr>
          <w:p w:rsidR="003746D8" w:rsidRPr="009D007D" w:rsidRDefault="00DC5A7E" w:rsidP="006424EB">
            <w:pPr>
              <w:spacing w:line="312" w:lineRule="auto"/>
            </w:pPr>
            <w:r w:rsidRPr="009D007D">
              <w:t>42</w:t>
            </w:r>
          </w:p>
        </w:tc>
        <w:tc>
          <w:tcPr>
            <w:tcW w:w="567" w:type="dxa"/>
          </w:tcPr>
          <w:p w:rsidR="003746D8" w:rsidRPr="009D007D" w:rsidRDefault="00DC5A7E" w:rsidP="006424EB">
            <w:pPr>
              <w:spacing w:line="312" w:lineRule="auto"/>
            </w:pPr>
            <w:r w:rsidRPr="009D007D">
              <w:t>39</w:t>
            </w:r>
          </w:p>
        </w:tc>
        <w:tc>
          <w:tcPr>
            <w:tcW w:w="567" w:type="dxa"/>
          </w:tcPr>
          <w:p w:rsidR="003746D8" w:rsidRPr="009D007D" w:rsidRDefault="00DC5A7E" w:rsidP="006424EB">
            <w:pPr>
              <w:spacing w:line="312" w:lineRule="auto"/>
            </w:pPr>
            <w:r w:rsidRPr="009D007D">
              <w:t>24</w:t>
            </w:r>
          </w:p>
        </w:tc>
        <w:tc>
          <w:tcPr>
            <w:tcW w:w="1134" w:type="dxa"/>
          </w:tcPr>
          <w:p w:rsidR="003746D8" w:rsidRPr="009D007D" w:rsidRDefault="00DC5A7E" w:rsidP="006424EB">
            <w:pPr>
              <w:spacing w:line="312" w:lineRule="auto"/>
            </w:pPr>
            <w:r w:rsidRPr="009D007D">
              <w:t>487</w:t>
            </w:r>
          </w:p>
        </w:tc>
      </w:tr>
    </w:tbl>
    <w:p w:rsidR="003746D8" w:rsidRPr="009F1F3B" w:rsidRDefault="00DC5A7E" w:rsidP="003746D8">
      <w:pPr>
        <w:pStyle w:val="afa"/>
        <w:spacing w:line="312" w:lineRule="auto"/>
        <w:ind w:left="0" w:firstLine="851"/>
        <w:jc w:val="both"/>
        <w:rPr>
          <w:b/>
          <w:color w:val="FF0000"/>
        </w:rPr>
      </w:pPr>
    </w:p>
    <w:p w:rsidR="003746D8" w:rsidRPr="003746D8" w:rsidRDefault="00DC5A7E" w:rsidP="003746D8">
      <w:pPr>
        <w:tabs>
          <w:tab w:val="left" w:pos="742"/>
        </w:tabs>
        <w:ind w:right="57" w:firstLine="709"/>
        <w:jc w:val="both"/>
      </w:pPr>
      <w:r w:rsidRPr="00493C34">
        <w:t xml:space="preserve">Как </w:t>
      </w:r>
      <w:r w:rsidRPr="00493C34">
        <w:t>видно из таблицы наибольшее количество осадков приходится на летний период -188 мм, совпадающий с максимальным ростом сельскохозяйственных культур, наименьшее в зимний период - 73</w:t>
      </w:r>
      <w:r>
        <w:t xml:space="preserve"> мм,</w:t>
      </w:r>
      <w:r w:rsidRPr="003746D8">
        <w:t xml:space="preserve"> </w:t>
      </w:r>
      <w:r w:rsidRPr="001D5940">
        <w:t>а за период с температурой больше 10°С выпадает 250 мм.</w:t>
      </w:r>
    </w:p>
    <w:p w:rsidR="003746D8" w:rsidRPr="003746D8" w:rsidRDefault="00DC5A7E" w:rsidP="003746D8">
      <w:pPr>
        <w:tabs>
          <w:tab w:val="left" w:pos="742"/>
        </w:tabs>
        <w:ind w:right="57" w:firstLine="709"/>
        <w:jc w:val="both"/>
      </w:pPr>
      <w:r w:rsidRPr="009D007D">
        <w:t>Большое значение</w:t>
      </w:r>
      <w:r w:rsidRPr="009D007D">
        <w:t xml:space="preserve"> для сельскохозяйственных культур имеет ветер.</w:t>
      </w:r>
      <w:r>
        <w:t xml:space="preserve"> </w:t>
      </w:r>
      <w:r w:rsidRPr="009D007D">
        <w:t>В таблице приводится число дней с сильным ветром:</w:t>
      </w:r>
    </w:p>
    <w:tbl>
      <w:tblPr>
        <w:tblStyle w:val="af1"/>
        <w:tblW w:w="9781" w:type="dxa"/>
        <w:jc w:val="center"/>
        <w:tblLayout w:type="fixed"/>
        <w:tblLook w:val="01E0" w:firstRow="1" w:lastRow="1" w:firstColumn="1" w:lastColumn="1" w:noHBand="0" w:noVBand="0"/>
      </w:tblPr>
      <w:tblGrid>
        <w:gridCol w:w="1560"/>
        <w:gridCol w:w="567"/>
        <w:gridCol w:w="567"/>
        <w:gridCol w:w="567"/>
        <w:gridCol w:w="567"/>
        <w:gridCol w:w="567"/>
        <w:gridCol w:w="708"/>
        <w:gridCol w:w="709"/>
        <w:gridCol w:w="709"/>
        <w:gridCol w:w="567"/>
        <w:gridCol w:w="567"/>
        <w:gridCol w:w="567"/>
        <w:gridCol w:w="709"/>
        <w:gridCol w:w="850"/>
      </w:tblGrid>
      <w:tr w:rsidR="003D2F3A" w:rsidTr="002A76C1">
        <w:trPr>
          <w:trHeight w:val="374"/>
          <w:jc w:val="center"/>
        </w:trPr>
        <w:tc>
          <w:tcPr>
            <w:tcW w:w="1560" w:type="dxa"/>
            <w:vAlign w:val="center"/>
          </w:tcPr>
          <w:p w:rsidR="003746D8" w:rsidRPr="002A76C1" w:rsidRDefault="00DC5A7E" w:rsidP="002A76C1">
            <w:pPr>
              <w:spacing w:line="312" w:lineRule="auto"/>
              <w:jc w:val="center"/>
              <w:rPr>
                <w:b/>
              </w:rPr>
            </w:pPr>
            <w:r w:rsidRPr="002A76C1">
              <w:rPr>
                <w:b/>
              </w:rPr>
              <w:t>Месяцы</w:t>
            </w:r>
          </w:p>
        </w:tc>
        <w:tc>
          <w:tcPr>
            <w:tcW w:w="567" w:type="dxa"/>
            <w:vAlign w:val="center"/>
          </w:tcPr>
          <w:p w:rsidR="003746D8" w:rsidRPr="002A76C1" w:rsidRDefault="00DC5A7E" w:rsidP="002A76C1">
            <w:pPr>
              <w:spacing w:line="312" w:lineRule="auto"/>
              <w:jc w:val="center"/>
              <w:rPr>
                <w:b/>
                <w:lang w:val="en-US"/>
              </w:rPr>
            </w:pPr>
            <w:r w:rsidRPr="002A76C1">
              <w:rPr>
                <w:b/>
                <w:lang w:val="en-US"/>
              </w:rPr>
              <w:t>I</w:t>
            </w:r>
          </w:p>
        </w:tc>
        <w:tc>
          <w:tcPr>
            <w:tcW w:w="567" w:type="dxa"/>
            <w:vAlign w:val="center"/>
          </w:tcPr>
          <w:p w:rsidR="003746D8" w:rsidRPr="002A76C1" w:rsidRDefault="00DC5A7E" w:rsidP="002A76C1">
            <w:pPr>
              <w:spacing w:line="312" w:lineRule="auto"/>
              <w:jc w:val="center"/>
              <w:rPr>
                <w:b/>
                <w:lang w:val="en-US"/>
              </w:rPr>
            </w:pPr>
            <w:r w:rsidRPr="002A76C1">
              <w:rPr>
                <w:b/>
                <w:lang w:val="en-US"/>
              </w:rPr>
              <w:t>II</w:t>
            </w:r>
          </w:p>
        </w:tc>
        <w:tc>
          <w:tcPr>
            <w:tcW w:w="567" w:type="dxa"/>
            <w:vAlign w:val="center"/>
          </w:tcPr>
          <w:p w:rsidR="003746D8" w:rsidRPr="002A76C1" w:rsidRDefault="00DC5A7E" w:rsidP="002A76C1">
            <w:pPr>
              <w:spacing w:line="312" w:lineRule="auto"/>
              <w:jc w:val="center"/>
              <w:rPr>
                <w:b/>
                <w:lang w:val="en-US"/>
              </w:rPr>
            </w:pPr>
            <w:r w:rsidRPr="002A76C1">
              <w:rPr>
                <w:b/>
                <w:lang w:val="en-US"/>
              </w:rPr>
              <w:t>III</w:t>
            </w:r>
          </w:p>
        </w:tc>
        <w:tc>
          <w:tcPr>
            <w:tcW w:w="567" w:type="dxa"/>
            <w:vAlign w:val="center"/>
          </w:tcPr>
          <w:p w:rsidR="003746D8" w:rsidRPr="002A76C1" w:rsidRDefault="00DC5A7E" w:rsidP="002A76C1">
            <w:pPr>
              <w:spacing w:line="312" w:lineRule="auto"/>
              <w:jc w:val="center"/>
              <w:rPr>
                <w:b/>
                <w:lang w:val="en-US"/>
              </w:rPr>
            </w:pPr>
            <w:r w:rsidRPr="002A76C1">
              <w:rPr>
                <w:b/>
                <w:lang w:val="en-US"/>
              </w:rPr>
              <w:t>IV</w:t>
            </w:r>
          </w:p>
        </w:tc>
        <w:tc>
          <w:tcPr>
            <w:tcW w:w="567" w:type="dxa"/>
            <w:vAlign w:val="center"/>
          </w:tcPr>
          <w:p w:rsidR="003746D8" w:rsidRPr="002A76C1" w:rsidRDefault="00DC5A7E" w:rsidP="002A76C1">
            <w:pPr>
              <w:spacing w:line="312" w:lineRule="auto"/>
              <w:jc w:val="center"/>
              <w:rPr>
                <w:b/>
                <w:lang w:val="en-US"/>
              </w:rPr>
            </w:pPr>
            <w:r w:rsidRPr="002A76C1">
              <w:rPr>
                <w:b/>
                <w:lang w:val="en-US"/>
              </w:rPr>
              <w:t>V</w:t>
            </w:r>
          </w:p>
        </w:tc>
        <w:tc>
          <w:tcPr>
            <w:tcW w:w="708" w:type="dxa"/>
            <w:vAlign w:val="center"/>
          </w:tcPr>
          <w:p w:rsidR="003746D8" w:rsidRPr="002A76C1" w:rsidRDefault="00DC5A7E" w:rsidP="002A76C1">
            <w:pPr>
              <w:spacing w:line="312" w:lineRule="auto"/>
              <w:jc w:val="center"/>
              <w:rPr>
                <w:b/>
                <w:lang w:val="en-US"/>
              </w:rPr>
            </w:pPr>
            <w:r w:rsidRPr="002A76C1">
              <w:rPr>
                <w:b/>
                <w:lang w:val="en-US"/>
              </w:rPr>
              <w:t>VI</w:t>
            </w:r>
          </w:p>
        </w:tc>
        <w:tc>
          <w:tcPr>
            <w:tcW w:w="709" w:type="dxa"/>
            <w:vAlign w:val="center"/>
          </w:tcPr>
          <w:p w:rsidR="003746D8" w:rsidRPr="002A76C1" w:rsidRDefault="00DC5A7E" w:rsidP="002A76C1">
            <w:pPr>
              <w:spacing w:line="312" w:lineRule="auto"/>
              <w:jc w:val="center"/>
              <w:rPr>
                <w:b/>
                <w:lang w:val="en-US"/>
              </w:rPr>
            </w:pPr>
            <w:r w:rsidRPr="002A76C1">
              <w:rPr>
                <w:b/>
                <w:lang w:val="en-US"/>
              </w:rPr>
              <w:t>VII</w:t>
            </w:r>
          </w:p>
        </w:tc>
        <w:tc>
          <w:tcPr>
            <w:tcW w:w="709" w:type="dxa"/>
            <w:vAlign w:val="center"/>
          </w:tcPr>
          <w:p w:rsidR="003746D8" w:rsidRPr="002A76C1" w:rsidRDefault="00DC5A7E" w:rsidP="002A76C1">
            <w:pPr>
              <w:spacing w:line="312" w:lineRule="auto"/>
              <w:jc w:val="center"/>
              <w:rPr>
                <w:b/>
                <w:lang w:val="en-US"/>
              </w:rPr>
            </w:pPr>
            <w:r w:rsidRPr="002A76C1">
              <w:rPr>
                <w:b/>
                <w:lang w:val="en-US"/>
              </w:rPr>
              <w:t>VIII</w:t>
            </w:r>
          </w:p>
        </w:tc>
        <w:tc>
          <w:tcPr>
            <w:tcW w:w="567" w:type="dxa"/>
            <w:vAlign w:val="center"/>
          </w:tcPr>
          <w:p w:rsidR="003746D8" w:rsidRPr="002A76C1" w:rsidRDefault="00DC5A7E" w:rsidP="002A76C1">
            <w:pPr>
              <w:spacing w:line="312" w:lineRule="auto"/>
              <w:jc w:val="center"/>
              <w:rPr>
                <w:b/>
                <w:lang w:val="en-US"/>
              </w:rPr>
            </w:pPr>
            <w:r w:rsidRPr="002A76C1">
              <w:rPr>
                <w:b/>
                <w:lang w:val="en-US"/>
              </w:rPr>
              <w:t>IX</w:t>
            </w:r>
          </w:p>
        </w:tc>
        <w:tc>
          <w:tcPr>
            <w:tcW w:w="567" w:type="dxa"/>
            <w:vAlign w:val="center"/>
          </w:tcPr>
          <w:p w:rsidR="003746D8" w:rsidRPr="002A76C1" w:rsidRDefault="00DC5A7E" w:rsidP="002A76C1">
            <w:pPr>
              <w:spacing w:line="312" w:lineRule="auto"/>
              <w:jc w:val="center"/>
              <w:rPr>
                <w:b/>
                <w:lang w:val="en-US"/>
              </w:rPr>
            </w:pPr>
            <w:r w:rsidRPr="002A76C1">
              <w:rPr>
                <w:b/>
                <w:lang w:val="en-US"/>
              </w:rPr>
              <w:t>X</w:t>
            </w:r>
          </w:p>
        </w:tc>
        <w:tc>
          <w:tcPr>
            <w:tcW w:w="567" w:type="dxa"/>
            <w:vAlign w:val="center"/>
          </w:tcPr>
          <w:p w:rsidR="003746D8" w:rsidRPr="002A76C1" w:rsidRDefault="00DC5A7E" w:rsidP="002A76C1">
            <w:pPr>
              <w:spacing w:line="312" w:lineRule="auto"/>
              <w:jc w:val="center"/>
              <w:rPr>
                <w:b/>
                <w:lang w:val="en-US"/>
              </w:rPr>
            </w:pPr>
            <w:r w:rsidRPr="002A76C1">
              <w:rPr>
                <w:b/>
                <w:lang w:val="en-US"/>
              </w:rPr>
              <w:t>XI</w:t>
            </w:r>
          </w:p>
        </w:tc>
        <w:tc>
          <w:tcPr>
            <w:tcW w:w="709" w:type="dxa"/>
            <w:vAlign w:val="center"/>
          </w:tcPr>
          <w:p w:rsidR="003746D8" w:rsidRPr="002A76C1" w:rsidRDefault="00DC5A7E" w:rsidP="002A76C1">
            <w:pPr>
              <w:spacing w:line="312" w:lineRule="auto"/>
              <w:jc w:val="center"/>
              <w:rPr>
                <w:b/>
                <w:lang w:val="en-US"/>
              </w:rPr>
            </w:pPr>
            <w:r w:rsidRPr="002A76C1">
              <w:rPr>
                <w:b/>
                <w:lang w:val="en-US"/>
              </w:rPr>
              <w:t>XII</w:t>
            </w:r>
          </w:p>
        </w:tc>
        <w:tc>
          <w:tcPr>
            <w:tcW w:w="850" w:type="dxa"/>
            <w:vAlign w:val="center"/>
          </w:tcPr>
          <w:p w:rsidR="003746D8" w:rsidRPr="002A76C1" w:rsidRDefault="00DC5A7E" w:rsidP="002A76C1">
            <w:pPr>
              <w:spacing w:line="312" w:lineRule="auto"/>
              <w:jc w:val="center"/>
              <w:rPr>
                <w:b/>
                <w:szCs w:val="20"/>
              </w:rPr>
            </w:pPr>
            <w:r w:rsidRPr="002A76C1">
              <w:rPr>
                <w:b/>
                <w:szCs w:val="20"/>
              </w:rPr>
              <w:t>За год</w:t>
            </w:r>
          </w:p>
        </w:tc>
      </w:tr>
      <w:tr w:rsidR="003D2F3A" w:rsidTr="002A76C1">
        <w:trPr>
          <w:trHeight w:val="766"/>
          <w:jc w:val="center"/>
        </w:trPr>
        <w:tc>
          <w:tcPr>
            <w:tcW w:w="1560" w:type="dxa"/>
          </w:tcPr>
          <w:p w:rsidR="003746D8" w:rsidRPr="009D007D" w:rsidRDefault="00DC5A7E" w:rsidP="002A76C1">
            <w:pPr>
              <w:spacing w:line="312" w:lineRule="auto"/>
              <w:jc w:val="center"/>
            </w:pPr>
            <w:r w:rsidRPr="009D007D">
              <w:t>Число дней с ветром</w:t>
            </w:r>
          </w:p>
        </w:tc>
        <w:tc>
          <w:tcPr>
            <w:tcW w:w="567" w:type="dxa"/>
          </w:tcPr>
          <w:p w:rsidR="003746D8" w:rsidRPr="009D007D" w:rsidRDefault="00DC5A7E" w:rsidP="002A76C1">
            <w:pPr>
              <w:spacing w:line="312" w:lineRule="auto"/>
              <w:jc w:val="center"/>
            </w:pPr>
            <w:r w:rsidRPr="009D007D">
              <w:t>0,7</w:t>
            </w:r>
          </w:p>
        </w:tc>
        <w:tc>
          <w:tcPr>
            <w:tcW w:w="567" w:type="dxa"/>
          </w:tcPr>
          <w:p w:rsidR="003746D8" w:rsidRPr="009D007D" w:rsidRDefault="00DC5A7E" w:rsidP="002A76C1">
            <w:pPr>
              <w:spacing w:line="312" w:lineRule="auto"/>
              <w:jc w:val="center"/>
            </w:pPr>
            <w:r w:rsidRPr="009D007D">
              <w:t>0,9</w:t>
            </w:r>
          </w:p>
        </w:tc>
        <w:tc>
          <w:tcPr>
            <w:tcW w:w="567" w:type="dxa"/>
          </w:tcPr>
          <w:p w:rsidR="003746D8" w:rsidRPr="009D007D" w:rsidRDefault="00DC5A7E" w:rsidP="002A76C1">
            <w:pPr>
              <w:spacing w:line="312" w:lineRule="auto"/>
              <w:jc w:val="center"/>
            </w:pPr>
            <w:r w:rsidRPr="009D007D">
              <w:t>1,1</w:t>
            </w:r>
          </w:p>
        </w:tc>
        <w:tc>
          <w:tcPr>
            <w:tcW w:w="567" w:type="dxa"/>
          </w:tcPr>
          <w:p w:rsidR="003746D8" w:rsidRPr="009D007D" w:rsidRDefault="00DC5A7E" w:rsidP="002A76C1">
            <w:pPr>
              <w:spacing w:line="312" w:lineRule="auto"/>
              <w:jc w:val="center"/>
            </w:pPr>
            <w:r w:rsidRPr="009D007D">
              <w:t>1,6</w:t>
            </w:r>
          </w:p>
        </w:tc>
        <w:tc>
          <w:tcPr>
            <w:tcW w:w="567" w:type="dxa"/>
          </w:tcPr>
          <w:p w:rsidR="003746D8" w:rsidRPr="009D007D" w:rsidRDefault="00DC5A7E" w:rsidP="002A76C1">
            <w:pPr>
              <w:spacing w:line="312" w:lineRule="auto"/>
              <w:jc w:val="center"/>
            </w:pPr>
            <w:r w:rsidRPr="009D007D">
              <w:t>1,6</w:t>
            </w:r>
          </w:p>
        </w:tc>
        <w:tc>
          <w:tcPr>
            <w:tcW w:w="708" w:type="dxa"/>
          </w:tcPr>
          <w:p w:rsidR="003746D8" w:rsidRPr="009D007D" w:rsidRDefault="00DC5A7E" w:rsidP="002A76C1">
            <w:pPr>
              <w:spacing w:line="312" w:lineRule="auto"/>
              <w:jc w:val="center"/>
            </w:pPr>
            <w:r w:rsidRPr="009D007D">
              <w:t>0,7</w:t>
            </w:r>
          </w:p>
        </w:tc>
        <w:tc>
          <w:tcPr>
            <w:tcW w:w="709" w:type="dxa"/>
          </w:tcPr>
          <w:p w:rsidR="003746D8" w:rsidRPr="009D007D" w:rsidRDefault="00DC5A7E" w:rsidP="002A76C1">
            <w:pPr>
              <w:spacing w:line="312" w:lineRule="auto"/>
              <w:jc w:val="center"/>
            </w:pPr>
            <w:r w:rsidRPr="009D007D">
              <w:t>1,1</w:t>
            </w:r>
          </w:p>
        </w:tc>
        <w:tc>
          <w:tcPr>
            <w:tcW w:w="709" w:type="dxa"/>
          </w:tcPr>
          <w:p w:rsidR="003746D8" w:rsidRPr="009D007D" w:rsidRDefault="00DC5A7E" w:rsidP="002A76C1">
            <w:pPr>
              <w:spacing w:line="312" w:lineRule="auto"/>
              <w:jc w:val="center"/>
            </w:pPr>
            <w:r w:rsidRPr="009D007D">
              <w:t>0,4</w:t>
            </w:r>
          </w:p>
        </w:tc>
        <w:tc>
          <w:tcPr>
            <w:tcW w:w="567" w:type="dxa"/>
          </w:tcPr>
          <w:p w:rsidR="003746D8" w:rsidRPr="009D007D" w:rsidRDefault="00DC5A7E" w:rsidP="002A76C1">
            <w:pPr>
              <w:spacing w:line="312" w:lineRule="auto"/>
              <w:jc w:val="center"/>
            </w:pPr>
            <w:r w:rsidRPr="009D007D">
              <w:t>0,3</w:t>
            </w:r>
          </w:p>
        </w:tc>
        <w:tc>
          <w:tcPr>
            <w:tcW w:w="567" w:type="dxa"/>
          </w:tcPr>
          <w:p w:rsidR="003746D8" w:rsidRPr="009D007D" w:rsidRDefault="00DC5A7E" w:rsidP="002A76C1">
            <w:pPr>
              <w:spacing w:line="312" w:lineRule="auto"/>
              <w:jc w:val="center"/>
            </w:pPr>
            <w:r w:rsidRPr="009D007D">
              <w:t>2,4</w:t>
            </w:r>
          </w:p>
        </w:tc>
        <w:tc>
          <w:tcPr>
            <w:tcW w:w="567" w:type="dxa"/>
          </w:tcPr>
          <w:p w:rsidR="003746D8" w:rsidRPr="009D007D" w:rsidRDefault="00DC5A7E" w:rsidP="002A76C1">
            <w:pPr>
              <w:spacing w:line="312" w:lineRule="auto"/>
              <w:jc w:val="center"/>
            </w:pPr>
            <w:r w:rsidRPr="009D007D">
              <w:t>1,6</w:t>
            </w:r>
          </w:p>
        </w:tc>
        <w:tc>
          <w:tcPr>
            <w:tcW w:w="709" w:type="dxa"/>
          </w:tcPr>
          <w:p w:rsidR="003746D8" w:rsidRPr="009D007D" w:rsidRDefault="00DC5A7E" w:rsidP="002A76C1">
            <w:pPr>
              <w:spacing w:line="312" w:lineRule="auto"/>
              <w:jc w:val="center"/>
            </w:pPr>
            <w:r w:rsidRPr="009D007D">
              <w:t>1,5</w:t>
            </w:r>
          </w:p>
        </w:tc>
        <w:tc>
          <w:tcPr>
            <w:tcW w:w="850" w:type="dxa"/>
          </w:tcPr>
          <w:p w:rsidR="003746D8" w:rsidRPr="009D007D" w:rsidRDefault="00DC5A7E" w:rsidP="002A76C1">
            <w:pPr>
              <w:spacing w:line="312" w:lineRule="auto"/>
              <w:jc w:val="center"/>
              <w:rPr>
                <w:szCs w:val="20"/>
              </w:rPr>
            </w:pPr>
            <w:r w:rsidRPr="009D007D">
              <w:rPr>
                <w:szCs w:val="20"/>
              </w:rPr>
              <w:t>13,9</w:t>
            </w:r>
          </w:p>
        </w:tc>
      </w:tr>
    </w:tbl>
    <w:p w:rsidR="003746D8" w:rsidRDefault="00DC5A7E" w:rsidP="003746D8">
      <w:pPr>
        <w:pStyle w:val="afa"/>
        <w:spacing w:line="312" w:lineRule="auto"/>
        <w:ind w:left="0" w:firstLine="851"/>
        <w:jc w:val="both"/>
        <w:rPr>
          <w:b/>
          <w:color w:val="FF0000"/>
        </w:rPr>
      </w:pPr>
    </w:p>
    <w:p w:rsidR="003746D8" w:rsidRPr="003746D8" w:rsidRDefault="00DC5A7E" w:rsidP="003746D8">
      <w:pPr>
        <w:tabs>
          <w:tab w:val="left" w:pos="742"/>
        </w:tabs>
        <w:ind w:right="57" w:firstLine="709"/>
        <w:jc w:val="both"/>
      </w:pPr>
      <w:r>
        <w:t xml:space="preserve">Наибольшее число ветряных дней </w:t>
      </w:r>
      <w:r>
        <w:t>наблюдается в холодный период, в теплый период скорость ветра уменьшается.</w:t>
      </w:r>
    </w:p>
    <w:p w:rsidR="003746D8" w:rsidRPr="003746D8" w:rsidRDefault="00DC5A7E" w:rsidP="003746D8">
      <w:pPr>
        <w:tabs>
          <w:tab w:val="left" w:pos="742"/>
        </w:tabs>
        <w:ind w:right="57" w:firstLine="709"/>
        <w:jc w:val="both"/>
      </w:pPr>
      <w:r w:rsidRPr="00B504B8">
        <w:t xml:space="preserve">Роль ветра в процессе формирования урожая в большинстве случает отрицательная. </w:t>
      </w:r>
    </w:p>
    <w:p w:rsidR="003746D8" w:rsidRPr="003746D8" w:rsidRDefault="00DC5A7E" w:rsidP="003746D8">
      <w:pPr>
        <w:tabs>
          <w:tab w:val="left" w:pos="742"/>
        </w:tabs>
        <w:ind w:right="57" w:firstLine="709"/>
        <w:jc w:val="both"/>
      </w:pPr>
      <w:r w:rsidRPr="00B504B8">
        <w:t>В целом климат поселения, как и района характеризуется значительной продолжительностью безморозного п</w:t>
      </w:r>
      <w:r w:rsidRPr="00B504B8">
        <w:t>ериода, высокой относительной влажностью воздуха достаточным годовым количеством осадков и тепла, что дает возможность возделывать ценные сельскохозяйственные культуры и плодово-ягодные растения.</w:t>
      </w:r>
    </w:p>
    <w:p w:rsidR="003746D8" w:rsidRPr="0019247D" w:rsidRDefault="00DC5A7E" w:rsidP="003746D8">
      <w:pPr>
        <w:pStyle w:val="afa"/>
        <w:spacing w:line="312" w:lineRule="auto"/>
        <w:ind w:left="0" w:firstLine="851"/>
        <w:jc w:val="both"/>
        <w:rPr>
          <w:b/>
          <w:color w:val="FF0000"/>
        </w:rPr>
      </w:pPr>
    </w:p>
    <w:p w:rsidR="003746D8" w:rsidRPr="002A76C1" w:rsidRDefault="00DC5A7E" w:rsidP="003746D8">
      <w:pPr>
        <w:tabs>
          <w:tab w:val="left" w:pos="742"/>
        </w:tabs>
        <w:ind w:right="57" w:firstLine="709"/>
        <w:jc w:val="both"/>
        <w:rPr>
          <w:b/>
        </w:rPr>
      </w:pPr>
      <w:r w:rsidRPr="002A76C1">
        <w:rPr>
          <w:b/>
        </w:rPr>
        <w:t>Геоморфология и рельеф</w:t>
      </w:r>
    </w:p>
    <w:p w:rsidR="003746D8" w:rsidRPr="003746D8" w:rsidRDefault="00DC5A7E" w:rsidP="003746D8">
      <w:pPr>
        <w:tabs>
          <w:tab w:val="left" w:pos="742"/>
        </w:tabs>
        <w:ind w:right="57" w:firstLine="709"/>
        <w:jc w:val="both"/>
      </w:pPr>
      <w:r w:rsidRPr="003A2F9B">
        <w:t>По физико-географическому районированию рассматриваемая территория относится  к Осколо-Донецкому меловому району и расположена  на южных и юго-</w:t>
      </w:r>
      <w:r>
        <w:t>западных</w:t>
      </w:r>
      <w:r w:rsidRPr="003A2F9B">
        <w:t xml:space="preserve"> склонах Средне-Русской возвышенности, расчлененных балками и оврагами.</w:t>
      </w:r>
    </w:p>
    <w:p w:rsidR="003746D8" w:rsidRPr="003746D8" w:rsidRDefault="00DC5A7E" w:rsidP="003746D8">
      <w:pPr>
        <w:tabs>
          <w:tab w:val="left" w:pos="742"/>
        </w:tabs>
        <w:ind w:right="57" w:firstLine="709"/>
        <w:jc w:val="both"/>
      </w:pPr>
      <w:r w:rsidRPr="003A2F9B">
        <w:t>Рельеф района представляет доволь</w:t>
      </w:r>
      <w:r w:rsidRPr="003A2F9B">
        <w:t>но высокую сильно расчлененную равнину. Водораздельные пространства изрезаны густой сетью крупных балок, придающих им волнистый характер.</w:t>
      </w:r>
    </w:p>
    <w:p w:rsidR="003746D8" w:rsidRPr="003746D8" w:rsidRDefault="00DC5A7E" w:rsidP="003746D8">
      <w:pPr>
        <w:tabs>
          <w:tab w:val="left" w:pos="742"/>
        </w:tabs>
        <w:ind w:right="57" w:firstLine="709"/>
        <w:jc w:val="both"/>
      </w:pPr>
      <w:r w:rsidRPr="003A2F9B">
        <w:t>Склоны водоразделов преимущественно покаты, подверженные различной степени эродированности. Особенно сильно эродирован</w:t>
      </w:r>
      <w:r w:rsidRPr="003A2F9B">
        <w:t>ы склоны южной экспозиции.</w:t>
      </w:r>
    </w:p>
    <w:p w:rsidR="003746D8" w:rsidRPr="003746D8" w:rsidRDefault="00DC5A7E" w:rsidP="003746D8">
      <w:pPr>
        <w:tabs>
          <w:tab w:val="left" w:pos="742"/>
        </w:tabs>
        <w:ind w:right="57" w:firstLine="709"/>
        <w:jc w:val="both"/>
      </w:pPr>
      <w:r w:rsidRPr="003A2F9B">
        <w:t>Кроме межбалочных водоразделов крупными элементами рельефа на территории района являются обширные балки различной формы.</w:t>
      </w:r>
    </w:p>
    <w:p w:rsidR="003746D8" w:rsidRPr="003746D8" w:rsidRDefault="00DC5A7E" w:rsidP="003746D8">
      <w:pPr>
        <w:tabs>
          <w:tab w:val="left" w:pos="742"/>
        </w:tabs>
        <w:ind w:right="57" w:firstLine="709"/>
        <w:jc w:val="both"/>
      </w:pPr>
      <w:r w:rsidRPr="003A2F9B">
        <w:t xml:space="preserve">Балки в ряде хозяйств имеют большую протяженность при различной ширине днищ. Днища часто эродированы, в них </w:t>
      </w:r>
      <w:r w:rsidRPr="003A2F9B">
        <w:t>сформировались аллювиально-делювиальные намытые карбонатные и бескарбонатные почвы.</w:t>
      </w:r>
    </w:p>
    <w:p w:rsidR="003746D8" w:rsidRPr="003746D8" w:rsidRDefault="00DC5A7E" w:rsidP="003746D8">
      <w:pPr>
        <w:tabs>
          <w:tab w:val="left" w:pos="742"/>
        </w:tabs>
        <w:ind w:right="57" w:firstLine="709"/>
        <w:jc w:val="both"/>
      </w:pPr>
      <w:r w:rsidRPr="003A2F9B">
        <w:t>Берега балок различной крутизны, от пологих до крутых, а местами и обрывистые. На склонах балок на территории района часто встречаются  размывы, оползни, выходы коренных по</w:t>
      </w:r>
      <w:r w:rsidRPr="003A2F9B">
        <w:t>род на поверхность.</w:t>
      </w:r>
    </w:p>
    <w:p w:rsidR="003746D8" w:rsidRPr="003746D8" w:rsidRDefault="00DC5A7E" w:rsidP="003746D8">
      <w:pPr>
        <w:tabs>
          <w:tab w:val="left" w:pos="742"/>
        </w:tabs>
        <w:ind w:right="57" w:firstLine="709"/>
        <w:jc w:val="both"/>
      </w:pPr>
    </w:p>
    <w:p w:rsidR="003746D8" w:rsidRPr="002A76C1" w:rsidRDefault="00DC5A7E" w:rsidP="003746D8">
      <w:pPr>
        <w:tabs>
          <w:tab w:val="left" w:pos="742"/>
        </w:tabs>
        <w:ind w:right="57" w:firstLine="709"/>
        <w:jc w:val="both"/>
        <w:rPr>
          <w:b/>
        </w:rPr>
      </w:pPr>
      <w:r w:rsidRPr="002A76C1">
        <w:rPr>
          <w:b/>
        </w:rPr>
        <w:t>Гидрографическая сеть</w:t>
      </w:r>
    </w:p>
    <w:p w:rsidR="003746D8" w:rsidRPr="003746D8" w:rsidRDefault="00DC5A7E" w:rsidP="003746D8">
      <w:pPr>
        <w:tabs>
          <w:tab w:val="left" w:pos="742"/>
        </w:tabs>
        <w:ind w:right="57" w:firstLine="709"/>
        <w:jc w:val="both"/>
      </w:pPr>
      <w:r w:rsidRPr="003A2F9B">
        <w:t>Гидрографический режим  подземных вод обусловлен характером рельефа и геологическим строением местности.</w:t>
      </w:r>
    </w:p>
    <w:p w:rsidR="003746D8" w:rsidRPr="003746D8" w:rsidRDefault="00DC5A7E" w:rsidP="003746D8">
      <w:pPr>
        <w:tabs>
          <w:tab w:val="left" w:pos="742"/>
        </w:tabs>
        <w:ind w:right="57" w:firstLine="709"/>
        <w:jc w:val="both"/>
      </w:pPr>
      <w:r w:rsidRPr="003A2F9B">
        <w:t>Гидрографическую сеть поселения образуют постоянно действующие реки, ручьи, а также временные водотоки, дейс</w:t>
      </w:r>
      <w:r w:rsidRPr="003A2F9B">
        <w:t>твующие только в период весеннего снегостояния или после выпадения интенсивных ливневых дождей.</w:t>
      </w:r>
    </w:p>
    <w:p w:rsidR="003746D8" w:rsidRPr="003746D8" w:rsidRDefault="00DC5A7E" w:rsidP="003746D8">
      <w:pPr>
        <w:tabs>
          <w:tab w:val="left" w:pos="742"/>
        </w:tabs>
        <w:ind w:right="57" w:firstLine="709"/>
        <w:jc w:val="both"/>
      </w:pPr>
      <w:r w:rsidRPr="0079406D">
        <w:t>Территория района  находится в междуречье рек Псёл и Ворскла. Самой крупной рекой является Илёк – левый приток реки Псёл. Питание рек поселения осуществляется з</w:t>
      </w:r>
      <w:r w:rsidRPr="0079406D">
        <w:t xml:space="preserve">а счет снеговых, дождевых и грунтовых вод. </w:t>
      </w:r>
    </w:p>
    <w:p w:rsidR="003746D8" w:rsidRPr="003746D8" w:rsidRDefault="00DC5A7E" w:rsidP="003746D8">
      <w:pPr>
        <w:tabs>
          <w:tab w:val="left" w:pos="742"/>
        </w:tabs>
        <w:ind w:right="57" w:firstLine="709"/>
        <w:jc w:val="both"/>
      </w:pPr>
      <w:r w:rsidRPr="003A2F9B">
        <w:t>Болота на территории поселения занимают небольшую площадь. Располагаются они преимущественно по пониженным днищам речных долин.</w:t>
      </w:r>
    </w:p>
    <w:p w:rsidR="003746D8" w:rsidRPr="003746D8" w:rsidRDefault="00DC5A7E" w:rsidP="003746D8">
      <w:pPr>
        <w:tabs>
          <w:tab w:val="left" w:pos="742"/>
        </w:tabs>
        <w:ind w:right="57" w:firstLine="709"/>
        <w:jc w:val="both"/>
      </w:pPr>
    </w:p>
    <w:p w:rsidR="003746D8" w:rsidRPr="002A76C1" w:rsidRDefault="00DC5A7E" w:rsidP="003746D8">
      <w:pPr>
        <w:tabs>
          <w:tab w:val="left" w:pos="742"/>
        </w:tabs>
        <w:ind w:right="57" w:firstLine="709"/>
        <w:jc w:val="both"/>
        <w:rPr>
          <w:b/>
        </w:rPr>
      </w:pPr>
      <w:r w:rsidRPr="002A76C1">
        <w:rPr>
          <w:b/>
        </w:rPr>
        <w:t>Почвы</w:t>
      </w:r>
    </w:p>
    <w:p w:rsidR="003746D8" w:rsidRPr="003746D8" w:rsidRDefault="00DC5A7E" w:rsidP="003746D8">
      <w:pPr>
        <w:tabs>
          <w:tab w:val="left" w:pos="742"/>
        </w:tabs>
        <w:ind w:right="57" w:firstLine="709"/>
        <w:jc w:val="both"/>
      </w:pPr>
      <w:r w:rsidRPr="003A2F9B">
        <w:t>Наиболее распространенной почвообразующей породой на рассматриваемой территор</w:t>
      </w:r>
      <w:r w:rsidRPr="003A2F9B">
        <w:t>ии являются лессовидные глины и суглинки, встречающиеся повсеместно на плато и склонах различной крутизны и экспозиции. Лессовидные породы имеют палево-бурую окраску, слабо уплотнены, тонкопористые; обладают хорошей водо- и воздухопроницаемостью, значитель</w:t>
      </w:r>
      <w:r w:rsidRPr="003A2F9B">
        <w:t>ной влагостойкостью.</w:t>
      </w:r>
    </w:p>
    <w:p w:rsidR="003746D8" w:rsidRPr="003746D8" w:rsidRDefault="00DC5A7E" w:rsidP="003746D8">
      <w:pPr>
        <w:tabs>
          <w:tab w:val="left" w:pos="742"/>
        </w:tabs>
        <w:ind w:right="57" w:firstLine="709"/>
        <w:jc w:val="both"/>
      </w:pPr>
      <w:r w:rsidRPr="003A2F9B">
        <w:t>Наибольшее распространение на территории поселения имеют третичные глины. Третичные глины имеют оливково-зеленый, реже красно-бурый цвет, в сухом состоянии они очень плотны, глыбистые.</w:t>
      </w:r>
    </w:p>
    <w:p w:rsidR="003746D8" w:rsidRPr="003746D8" w:rsidRDefault="00DC5A7E" w:rsidP="003746D8">
      <w:pPr>
        <w:tabs>
          <w:tab w:val="left" w:pos="742"/>
        </w:tabs>
        <w:ind w:right="57" w:firstLine="709"/>
        <w:jc w:val="both"/>
      </w:pPr>
      <w:r w:rsidRPr="003A2F9B">
        <w:t>Подстилающей породой на всей территории поселка яв</w:t>
      </w:r>
      <w:r w:rsidRPr="003A2F9B">
        <w:t>ляется мел. Почвы, сформировавшиеся на таких породах - в различной степени, смытые карбонатные отличаются рыхлостью, бесструктурностью, близким залеганием к поверхности плотных пород, что обуславливает значительный их смыв, слабую дифференцированность на г</w:t>
      </w:r>
      <w:r w:rsidRPr="003A2F9B">
        <w:t>оризонты, сильную иссушаемость, обогащенность профиля обломками породы.</w:t>
      </w:r>
    </w:p>
    <w:p w:rsidR="003746D8" w:rsidRPr="003746D8" w:rsidRDefault="00DC5A7E" w:rsidP="003746D8">
      <w:pPr>
        <w:tabs>
          <w:tab w:val="left" w:pos="742"/>
        </w:tabs>
        <w:ind w:right="57" w:firstLine="709"/>
        <w:jc w:val="both"/>
      </w:pPr>
      <w:r w:rsidRPr="003A2F9B">
        <w:t>По днищам многочисленных балок почвообразуют делювиальные отложения. Они характеризуются слоистым сложением, разнородным по вертикальному  профилю механическим составом, хорошей водопр</w:t>
      </w:r>
      <w:r w:rsidRPr="003A2F9B">
        <w:t>оницаемостью, насыщенностью углекислыми солями кальция.</w:t>
      </w:r>
    </w:p>
    <w:p w:rsidR="003746D8" w:rsidRPr="003746D8" w:rsidRDefault="00DC5A7E" w:rsidP="003746D8">
      <w:pPr>
        <w:tabs>
          <w:tab w:val="left" w:pos="742"/>
        </w:tabs>
        <w:ind w:right="57" w:firstLine="709"/>
        <w:jc w:val="both"/>
      </w:pPr>
      <w:r w:rsidRPr="003A2F9B">
        <w:t>На делювиальных наносах образовались дерновые намытые почвы днищ балок и шлейфов склонов.</w:t>
      </w:r>
    </w:p>
    <w:p w:rsidR="003746D8" w:rsidRPr="003746D8" w:rsidRDefault="00DC5A7E" w:rsidP="003746D8">
      <w:pPr>
        <w:tabs>
          <w:tab w:val="left" w:pos="742"/>
        </w:tabs>
        <w:ind w:right="57" w:firstLine="709"/>
        <w:jc w:val="both"/>
      </w:pPr>
      <w:r w:rsidRPr="003A2F9B">
        <w:t>В пойме рек почвообразующими породами служат современные аллювиальные отложения. Они образовались в результате</w:t>
      </w:r>
      <w:r w:rsidRPr="003A2F9B">
        <w:t xml:space="preserve"> наносов и переотложений почвенного материала, что объясняется деятельностью речных потоков.</w:t>
      </w:r>
    </w:p>
    <w:p w:rsidR="003746D8" w:rsidRPr="003746D8" w:rsidRDefault="00DC5A7E" w:rsidP="003746D8">
      <w:pPr>
        <w:tabs>
          <w:tab w:val="left" w:pos="742"/>
        </w:tabs>
        <w:ind w:right="57" w:firstLine="709"/>
        <w:jc w:val="both"/>
      </w:pPr>
      <w:r w:rsidRPr="003A2F9B">
        <w:t xml:space="preserve">Характерным для аллювиальных пород является чередование слоев по всей толще пород, слои различной окраски и механического состава с зеленовато-сизым оттенком. </w:t>
      </w:r>
    </w:p>
    <w:p w:rsidR="003746D8" w:rsidRPr="003746D8" w:rsidRDefault="00DC5A7E" w:rsidP="003746D8">
      <w:pPr>
        <w:tabs>
          <w:tab w:val="left" w:pos="742"/>
        </w:tabs>
        <w:ind w:right="57" w:firstLine="709"/>
        <w:jc w:val="both"/>
      </w:pPr>
      <w:r w:rsidRPr="003A2F9B">
        <w:t xml:space="preserve">На </w:t>
      </w:r>
      <w:r w:rsidRPr="003A2F9B">
        <w:t>речных наносах сформировались почвы пойм – зернистые, слоистые, болотные иловато-глеевые.</w:t>
      </w:r>
    </w:p>
    <w:p w:rsidR="00DD5B1E" w:rsidRPr="00652304" w:rsidRDefault="00DC5A7E" w:rsidP="00BF6218"/>
    <w:p w:rsidR="002D3D62" w:rsidRDefault="00DC5A7E" w:rsidP="000C693A">
      <w:pPr>
        <w:pStyle w:val="2"/>
      </w:pPr>
      <w:bookmarkStart w:id="67" w:name="_Toc9845019"/>
      <w:bookmarkStart w:id="68" w:name="_Toc102558376"/>
      <w:bookmarkEnd w:id="64"/>
      <w:bookmarkEnd w:id="65"/>
      <w:r w:rsidRPr="001A0F36">
        <w:t xml:space="preserve">2.4 Сведения </w:t>
      </w:r>
      <w:r w:rsidRPr="001A0F36">
        <w:t>об особо охраняемых природных территориях,</w:t>
      </w:r>
      <w:r w:rsidRPr="001A0F36">
        <w:t xml:space="preserve"> расположенных на территории муниципального образования</w:t>
      </w:r>
      <w:bookmarkEnd w:id="67"/>
      <w:bookmarkEnd w:id="68"/>
    </w:p>
    <w:p w:rsidR="002D3D62" w:rsidRPr="001A0F36" w:rsidRDefault="00DC5A7E" w:rsidP="00362E69">
      <w:pPr>
        <w:pStyle w:val="3"/>
      </w:pPr>
      <w:bookmarkStart w:id="69" w:name="_Toc9845020"/>
      <w:bookmarkStart w:id="70" w:name="_Toc102558377"/>
      <w:r w:rsidRPr="001A0F36">
        <w:t xml:space="preserve">2.4.1 Сведения об особо охраняемых природных </w:t>
      </w:r>
      <w:r w:rsidRPr="001A0F36">
        <w:t>территориях федерального значения</w:t>
      </w:r>
      <w:bookmarkEnd w:id="69"/>
      <w:bookmarkEnd w:id="70"/>
    </w:p>
    <w:p w:rsidR="002D3D62" w:rsidRPr="00353C24" w:rsidRDefault="00DC5A7E" w:rsidP="00353C24">
      <w:pPr>
        <w:pStyle w:val="3f0"/>
        <w:shd w:val="clear" w:color="auto" w:fill="FFFFFF"/>
        <w:ind w:firstLine="709"/>
        <w:jc w:val="both"/>
        <w:rPr>
          <w:sz w:val="24"/>
          <w:szCs w:val="24"/>
        </w:rPr>
      </w:pPr>
      <w:r w:rsidRPr="00353C24">
        <w:rPr>
          <w:rFonts w:eastAsia="Times New Roman" w:cs="Calibri"/>
          <w:sz w:val="24"/>
          <w:szCs w:val="24"/>
        </w:rPr>
        <w:t xml:space="preserve">На территории </w:t>
      </w:r>
      <w:r w:rsidRPr="006A6DD6">
        <w:rPr>
          <w:sz w:val="24"/>
          <w:szCs w:val="24"/>
        </w:rPr>
        <w:t xml:space="preserve">муниципального образования </w:t>
      </w:r>
      <w:r w:rsidRPr="006A6DD6">
        <w:rPr>
          <w:sz w:val="24"/>
          <w:szCs w:val="24"/>
        </w:rPr>
        <w:t>ГП «</w:t>
      </w:r>
      <w:r w:rsidRPr="006A6DD6">
        <w:rPr>
          <w:sz w:val="24"/>
          <w:szCs w:val="24"/>
        </w:rPr>
        <w:t>Поселок Красная Яруга</w:t>
      </w:r>
      <w:r w:rsidRPr="006A6DD6">
        <w:rPr>
          <w:sz w:val="24"/>
          <w:szCs w:val="24"/>
        </w:rPr>
        <w:t>»</w:t>
      </w:r>
      <w:r w:rsidRPr="006A6DD6">
        <w:rPr>
          <w:sz w:val="24"/>
          <w:szCs w:val="24"/>
        </w:rPr>
        <w:t xml:space="preserve"> </w:t>
      </w:r>
      <w:r w:rsidRPr="006A6DD6">
        <w:rPr>
          <w:sz w:val="24"/>
          <w:szCs w:val="24"/>
        </w:rPr>
        <w:t>Краснояружского района</w:t>
      </w:r>
      <w:r w:rsidRPr="00353C24">
        <w:rPr>
          <w:rFonts w:eastAsia="Times New Roman" w:cs="Calibri"/>
          <w:sz w:val="24"/>
          <w:szCs w:val="24"/>
        </w:rPr>
        <w:t xml:space="preserve"> отсутствуют особо охраняемые природные территории федерального значения.</w:t>
      </w:r>
    </w:p>
    <w:p w:rsidR="002D3D62" w:rsidRPr="001A0F36" w:rsidRDefault="00DC5A7E" w:rsidP="00362E69">
      <w:pPr>
        <w:pStyle w:val="3"/>
      </w:pPr>
      <w:bookmarkStart w:id="71" w:name="_Toc9845021"/>
      <w:bookmarkStart w:id="72" w:name="_Toc102558378"/>
      <w:r w:rsidRPr="001A0F36">
        <w:t xml:space="preserve">2.4.2 Сведения об особо охраняемых природных территориях </w:t>
      </w:r>
      <w:r w:rsidRPr="001A0F36">
        <w:t>регионального значения</w:t>
      </w:r>
      <w:bookmarkEnd w:id="71"/>
      <w:bookmarkEnd w:id="72"/>
    </w:p>
    <w:p w:rsidR="002D3D62" w:rsidRDefault="00DC5A7E" w:rsidP="004A1611">
      <w:pPr>
        <w:shd w:val="clear" w:color="auto" w:fill="FFFFFF"/>
        <w:autoSpaceDE w:val="0"/>
        <w:autoSpaceDN w:val="0"/>
        <w:adjustRightInd w:val="0"/>
        <w:ind w:firstLine="709"/>
        <w:jc w:val="both"/>
      </w:pPr>
      <w:r w:rsidRPr="00353C24">
        <w:t xml:space="preserve">На территории </w:t>
      </w:r>
      <w:r w:rsidRPr="006A6DD6">
        <w:t xml:space="preserve">муниципального образования </w:t>
      </w:r>
      <w:r w:rsidRPr="006A6DD6">
        <w:t>ГП «</w:t>
      </w:r>
      <w:r w:rsidRPr="006A6DD6">
        <w:t>Поселок Красная Яруга</w:t>
      </w:r>
      <w:r w:rsidRPr="006A6DD6">
        <w:t>»</w:t>
      </w:r>
      <w:r w:rsidRPr="006A6DD6">
        <w:t xml:space="preserve"> </w:t>
      </w:r>
      <w:r w:rsidRPr="006A6DD6">
        <w:t>Краснояружского района</w:t>
      </w:r>
      <w:r w:rsidRPr="001A0F36">
        <w:t xml:space="preserve"> </w:t>
      </w:r>
      <w:r>
        <w:t>присутствуют</w:t>
      </w:r>
      <w:r w:rsidRPr="008404BE">
        <w:t xml:space="preserve"> особо охраняемые природные территории регионального значения.</w:t>
      </w:r>
    </w:p>
    <w:p w:rsidR="006A6DD6" w:rsidRPr="006A6DD6" w:rsidRDefault="00DC5A7E" w:rsidP="004A1611">
      <w:pPr>
        <w:shd w:val="clear" w:color="auto" w:fill="FFFFFF"/>
        <w:autoSpaceDE w:val="0"/>
        <w:autoSpaceDN w:val="0"/>
        <w:adjustRightInd w:val="0"/>
        <w:ind w:firstLine="709"/>
        <w:jc w:val="both"/>
        <w:rPr>
          <w:b/>
        </w:rPr>
      </w:pPr>
      <w:r>
        <w:rPr>
          <w:b/>
        </w:rPr>
        <w:t>1. Г</w:t>
      </w:r>
      <w:r w:rsidRPr="006A6DD6">
        <w:rPr>
          <w:b/>
        </w:rPr>
        <w:t xml:space="preserve">осударственный природный заказник </w:t>
      </w:r>
      <w:r>
        <w:rPr>
          <w:b/>
        </w:rPr>
        <w:t>-</w:t>
      </w:r>
      <w:r w:rsidRPr="006A6DD6">
        <w:rPr>
          <w:b/>
        </w:rPr>
        <w:t>Урочище "Стрющий Должик" и п</w:t>
      </w:r>
      <w:r w:rsidRPr="006A6DD6">
        <w:rPr>
          <w:b/>
        </w:rPr>
        <w:t>руды (Урочище Струщий Должик с Прудами) (Урочище Стрющий Должик и пруды)</w:t>
      </w:r>
    </w:p>
    <w:p w:rsidR="006A6DD6" w:rsidRDefault="00DC5A7E" w:rsidP="006A6DD6">
      <w:pPr>
        <w:shd w:val="clear" w:color="auto" w:fill="FFFFFF"/>
        <w:autoSpaceDE w:val="0"/>
        <w:autoSpaceDN w:val="0"/>
        <w:adjustRightInd w:val="0"/>
        <w:ind w:firstLine="709"/>
        <w:jc w:val="both"/>
      </w:pPr>
      <w:r>
        <w:t xml:space="preserve">Географическое положение: </w:t>
      </w:r>
    </w:p>
    <w:p w:rsidR="006A6DD6" w:rsidRDefault="00DC5A7E" w:rsidP="006A6DD6">
      <w:pPr>
        <w:shd w:val="clear" w:color="auto" w:fill="FFFFFF"/>
        <w:autoSpaceDE w:val="0"/>
        <w:autoSpaceDN w:val="0"/>
        <w:adjustRightInd w:val="0"/>
        <w:ind w:firstLine="709"/>
        <w:jc w:val="both"/>
      </w:pPr>
      <w:r>
        <w:t>Восточнее поселка Красная Яруга Белгородской области. В западной части урочища "Стрющий Должик" (кварталы N 47, 48, 49 ОКУ "Краснояружское лесничество").</w:t>
      </w:r>
      <w:r w:rsidRPr="006A6DD6">
        <w:t xml:space="preserve"> </w:t>
      </w:r>
      <w:r>
        <w:t>За</w:t>
      </w:r>
      <w:r>
        <w:t xml:space="preserve">прещенные виды деятельности и природопользования: </w:t>
      </w:r>
    </w:p>
    <w:p w:rsidR="006A6DD6" w:rsidRDefault="00DC5A7E" w:rsidP="006A6DD6">
      <w:pPr>
        <w:shd w:val="clear" w:color="auto" w:fill="FFFFFF"/>
        <w:autoSpaceDE w:val="0"/>
        <w:autoSpaceDN w:val="0"/>
        <w:adjustRightInd w:val="0"/>
        <w:ind w:firstLine="709"/>
        <w:jc w:val="both"/>
      </w:pPr>
      <w:r>
        <w:t>На территории заказника запрещается:</w:t>
      </w:r>
    </w:p>
    <w:p w:rsidR="006A6DD6" w:rsidRDefault="00DC5A7E" w:rsidP="006A6DD6">
      <w:pPr>
        <w:shd w:val="clear" w:color="auto" w:fill="FFFFFF"/>
        <w:autoSpaceDE w:val="0"/>
        <w:autoSpaceDN w:val="0"/>
        <w:adjustRightInd w:val="0"/>
        <w:ind w:firstLine="709"/>
        <w:jc w:val="both"/>
      </w:pPr>
      <w:r>
        <w:t>- любое новое строительство, возведение строений и сооружений временного и капитального характера (за исключением строений и сооружений временного и капитального характ</w:t>
      </w:r>
      <w:r>
        <w:t xml:space="preserve">ера, назначение которых не противоречит целям создания и режиму заказника, а также за исключением строительства линейных объектов, возведение (строительство) которых не причиняет ущерб охраняемым объектам и комплексам, в порядке, установленном действующим </w:t>
      </w:r>
      <w:r>
        <w:t>законодательством, по согласованию с уполномоченным органом и при наличии необходимых заключений, согласований и экспертиз);</w:t>
      </w:r>
    </w:p>
    <w:p w:rsidR="006A6DD6" w:rsidRDefault="00DC5A7E" w:rsidP="006A6DD6">
      <w:pPr>
        <w:shd w:val="clear" w:color="auto" w:fill="FFFFFF"/>
        <w:autoSpaceDE w:val="0"/>
        <w:autoSpaceDN w:val="0"/>
        <w:adjustRightInd w:val="0"/>
        <w:ind w:firstLine="709"/>
        <w:jc w:val="both"/>
      </w:pPr>
      <w:r>
        <w:t>- рубка деревьев и кустарников, кроме рубок, проводимых в целях ухода за лесными насаждениями, санитарных рубок, направленных на со</w:t>
      </w:r>
      <w:r>
        <w:t>хранение и улучшение эстетических свойств заказника;</w:t>
      </w:r>
    </w:p>
    <w:p w:rsidR="006A6DD6" w:rsidRDefault="00DC5A7E" w:rsidP="006A6DD6">
      <w:pPr>
        <w:shd w:val="clear" w:color="auto" w:fill="FFFFFF"/>
        <w:autoSpaceDE w:val="0"/>
        <w:autoSpaceDN w:val="0"/>
        <w:adjustRightInd w:val="0"/>
        <w:ind w:firstLine="709"/>
        <w:jc w:val="both"/>
      </w:pPr>
      <w:r>
        <w:t>- распашка земель и проведение лесомелиоративных работ, не связанных с функционированием заказника;</w:t>
      </w:r>
    </w:p>
    <w:p w:rsidR="006A6DD6" w:rsidRDefault="00DC5A7E" w:rsidP="006A6DD6">
      <w:pPr>
        <w:shd w:val="clear" w:color="auto" w:fill="FFFFFF"/>
        <w:autoSpaceDE w:val="0"/>
        <w:autoSpaceDN w:val="0"/>
        <w:adjustRightInd w:val="0"/>
        <w:ind w:firstLine="709"/>
        <w:jc w:val="both"/>
      </w:pPr>
      <w:r>
        <w:t>- нарушение почвенно-растительного слоя;</w:t>
      </w:r>
    </w:p>
    <w:p w:rsidR="006A6DD6" w:rsidRDefault="00DC5A7E" w:rsidP="006A6DD6">
      <w:pPr>
        <w:shd w:val="clear" w:color="auto" w:fill="FFFFFF"/>
        <w:autoSpaceDE w:val="0"/>
        <w:autoSpaceDN w:val="0"/>
        <w:adjustRightInd w:val="0"/>
        <w:ind w:firstLine="709"/>
        <w:jc w:val="both"/>
      </w:pPr>
      <w:r>
        <w:t>- сенокошение, выпас и прогон сельскохозяйственных животных;</w:t>
      </w:r>
    </w:p>
    <w:p w:rsidR="006A6DD6" w:rsidRDefault="00DC5A7E" w:rsidP="006A6DD6">
      <w:pPr>
        <w:shd w:val="clear" w:color="auto" w:fill="FFFFFF"/>
        <w:autoSpaceDE w:val="0"/>
        <w:autoSpaceDN w:val="0"/>
        <w:adjustRightInd w:val="0"/>
        <w:ind w:firstLine="709"/>
        <w:jc w:val="both"/>
      </w:pPr>
      <w:r>
        <w:t>-</w:t>
      </w:r>
      <w:r>
        <w:t xml:space="preserve"> применение ядохимикатов, минеральных удобрений, химических средств защиты растений и стимуляторов роста на прилегающей территории и без согласования со специально уполномоченным органом власти Белгородской области, осуществляющим контроль за соблюдением п</w:t>
      </w:r>
      <w:r>
        <w:t>равового режима особо охраняемых природных территорий регионального значения;</w:t>
      </w:r>
    </w:p>
    <w:p w:rsidR="006A6DD6" w:rsidRDefault="00DC5A7E" w:rsidP="006A6DD6">
      <w:pPr>
        <w:shd w:val="clear" w:color="auto" w:fill="FFFFFF"/>
        <w:autoSpaceDE w:val="0"/>
        <w:autoSpaceDN w:val="0"/>
        <w:adjustRightInd w:val="0"/>
        <w:ind w:firstLine="709"/>
        <w:jc w:val="both"/>
      </w:pPr>
      <w:r>
        <w:t>- захоронение отходов, размещение свалок, кладбищ, скотомогильников;</w:t>
      </w:r>
    </w:p>
    <w:p w:rsidR="006A6DD6" w:rsidRDefault="00DC5A7E" w:rsidP="006A6DD6">
      <w:pPr>
        <w:shd w:val="clear" w:color="auto" w:fill="FFFFFF"/>
        <w:autoSpaceDE w:val="0"/>
        <w:autoSpaceDN w:val="0"/>
        <w:adjustRightInd w:val="0"/>
        <w:ind w:firstLine="709"/>
        <w:jc w:val="both"/>
      </w:pPr>
      <w:r>
        <w:t>- проведение геологоразведочных и изыскательских работ, разработка полезных ископаемых;</w:t>
      </w:r>
    </w:p>
    <w:p w:rsidR="006A6DD6" w:rsidRDefault="00DC5A7E" w:rsidP="006A6DD6">
      <w:pPr>
        <w:shd w:val="clear" w:color="auto" w:fill="FFFFFF"/>
        <w:autoSpaceDE w:val="0"/>
        <w:autoSpaceDN w:val="0"/>
        <w:adjustRightInd w:val="0"/>
        <w:ind w:firstLine="709"/>
        <w:jc w:val="both"/>
      </w:pPr>
      <w:r>
        <w:t>- массовый отдых насе</w:t>
      </w:r>
      <w:r>
        <w:t>ления, устройство бивуаков, туристических стоянок и лагерей, за исключением специально отведенных мест;</w:t>
      </w:r>
    </w:p>
    <w:p w:rsidR="006A6DD6" w:rsidRDefault="00DC5A7E" w:rsidP="006A6DD6">
      <w:pPr>
        <w:shd w:val="clear" w:color="auto" w:fill="FFFFFF"/>
        <w:autoSpaceDE w:val="0"/>
        <w:autoSpaceDN w:val="0"/>
        <w:adjustRightInd w:val="0"/>
        <w:ind w:firstLine="709"/>
        <w:jc w:val="both"/>
      </w:pPr>
      <w:r>
        <w:t>- проезд и стоянка любого вида транспорта вне дорог общего пользования, не связанного с функционированием заказника, за исключением случаев, если это св</w:t>
      </w:r>
      <w:r>
        <w:t>язано с выполнением служебных обязанностей;</w:t>
      </w:r>
    </w:p>
    <w:p w:rsidR="006A6DD6" w:rsidRDefault="00DC5A7E" w:rsidP="006A6DD6">
      <w:pPr>
        <w:shd w:val="clear" w:color="auto" w:fill="FFFFFF"/>
        <w:autoSpaceDE w:val="0"/>
        <w:autoSpaceDN w:val="0"/>
        <w:adjustRightInd w:val="0"/>
        <w:ind w:firstLine="709"/>
        <w:jc w:val="both"/>
      </w:pPr>
      <w:r>
        <w:t>- сбор цветов, ягод, плодов, семян всех видов лекарственных растений и технического сырья в промысловых целях, а также иная деятельность, нарушающая естественное развитие природных процессов, угрожающая состоянию</w:t>
      </w:r>
      <w:r>
        <w:t xml:space="preserve"> природных комплексов.</w:t>
      </w:r>
    </w:p>
    <w:p w:rsidR="006A6DD6" w:rsidRDefault="00DC5A7E" w:rsidP="006A6DD6">
      <w:pPr>
        <w:shd w:val="clear" w:color="auto" w:fill="FFFFFF"/>
        <w:autoSpaceDE w:val="0"/>
        <w:autoSpaceDN w:val="0"/>
        <w:adjustRightInd w:val="0"/>
        <w:ind w:firstLine="709"/>
        <w:jc w:val="both"/>
      </w:pPr>
    </w:p>
    <w:p w:rsidR="006A6DD6" w:rsidRDefault="00DC5A7E" w:rsidP="006A6DD6">
      <w:pPr>
        <w:shd w:val="clear" w:color="auto" w:fill="FFFFFF"/>
        <w:autoSpaceDE w:val="0"/>
        <w:autoSpaceDN w:val="0"/>
        <w:adjustRightInd w:val="0"/>
        <w:ind w:firstLine="709"/>
        <w:jc w:val="both"/>
      </w:pPr>
      <w:r>
        <w:t xml:space="preserve">Разрешенные виды деятельности и природопользования: </w:t>
      </w:r>
    </w:p>
    <w:p w:rsidR="006A6DD6" w:rsidRDefault="00DC5A7E" w:rsidP="006A6DD6">
      <w:pPr>
        <w:shd w:val="clear" w:color="auto" w:fill="FFFFFF"/>
        <w:autoSpaceDE w:val="0"/>
        <w:autoSpaceDN w:val="0"/>
        <w:adjustRightInd w:val="0"/>
        <w:ind w:firstLine="709"/>
        <w:jc w:val="both"/>
      </w:pPr>
      <w:r>
        <w:t>На территории заказника разрешается:</w:t>
      </w:r>
    </w:p>
    <w:p w:rsidR="006A6DD6" w:rsidRDefault="00DC5A7E" w:rsidP="006A6DD6">
      <w:pPr>
        <w:shd w:val="clear" w:color="auto" w:fill="FFFFFF"/>
        <w:autoSpaceDE w:val="0"/>
        <w:autoSpaceDN w:val="0"/>
        <w:adjustRightInd w:val="0"/>
        <w:ind w:firstLine="709"/>
        <w:jc w:val="both"/>
      </w:pPr>
      <w:r>
        <w:t xml:space="preserve">- осуществление на основании утвержденного в установленном порядке акта лесопатологического обследования рубки аварийных, погибших и </w:t>
      </w:r>
      <w:r>
        <w:t>поврежденных лесных насаждений, уборки неликвидной древесины, мероприятий по предупреждению распространения вредных биологических организмов;</w:t>
      </w:r>
    </w:p>
    <w:p w:rsidR="006A6DD6" w:rsidRDefault="00DC5A7E" w:rsidP="006A6DD6">
      <w:pPr>
        <w:shd w:val="clear" w:color="auto" w:fill="FFFFFF"/>
        <w:autoSpaceDE w:val="0"/>
        <w:autoSpaceDN w:val="0"/>
        <w:adjustRightInd w:val="0"/>
        <w:ind w:firstLine="709"/>
        <w:jc w:val="both"/>
      </w:pPr>
      <w:r>
        <w:t>- осуществление мероприятий по противопожарному обустройству;</w:t>
      </w:r>
    </w:p>
    <w:p w:rsidR="006A6DD6" w:rsidRDefault="00DC5A7E" w:rsidP="006A6DD6">
      <w:pPr>
        <w:shd w:val="clear" w:color="auto" w:fill="FFFFFF"/>
        <w:autoSpaceDE w:val="0"/>
        <w:autoSpaceDN w:val="0"/>
        <w:adjustRightInd w:val="0"/>
        <w:ind w:firstLine="709"/>
        <w:jc w:val="both"/>
      </w:pPr>
      <w:r>
        <w:t>- осуществление деятельности, не противоречащей целя</w:t>
      </w:r>
      <w:r>
        <w:t>м назначения ООПТ, обеспечивающим функционирование существующих объектов;</w:t>
      </w:r>
    </w:p>
    <w:p w:rsidR="006A6DD6" w:rsidRDefault="00DC5A7E" w:rsidP="006A6DD6">
      <w:pPr>
        <w:shd w:val="clear" w:color="auto" w:fill="FFFFFF"/>
        <w:autoSpaceDE w:val="0"/>
        <w:autoSpaceDN w:val="0"/>
        <w:adjustRightInd w:val="0"/>
        <w:ind w:firstLine="709"/>
        <w:jc w:val="both"/>
      </w:pPr>
      <w:r>
        <w:t>- научно-исследовательская деятельность (мониторинг окружающей природной среды, изучение природных экосистем и их компонентов);</w:t>
      </w:r>
    </w:p>
    <w:p w:rsidR="006A6DD6" w:rsidRDefault="00DC5A7E" w:rsidP="006A6DD6">
      <w:pPr>
        <w:shd w:val="clear" w:color="auto" w:fill="FFFFFF"/>
        <w:autoSpaceDE w:val="0"/>
        <w:autoSpaceDN w:val="0"/>
        <w:adjustRightInd w:val="0"/>
        <w:ind w:firstLine="709"/>
        <w:jc w:val="both"/>
      </w:pPr>
      <w:r>
        <w:t>- эколого-просветительская деятельность (снятие видеоф</w:t>
      </w:r>
      <w:r>
        <w:t>ильмов, фотографирование с целью выпуска полиграфической продукции);</w:t>
      </w:r>
    </w:p>
    <w:p w:rsidR="006A6DD6" w:rsidRDefault="00DC5A7E" w:rsidP="006A6DD6">
      <w:pPr>
        <w:shd w:val="clear" w:color="auto" w:fill="FFFFFF"/>
        <w:autoSpaceDE w:val="0"/>
        <w:autoSpaceDN w:val="0"/>
        <w:adjustRightInd w:val="0"/>
        <w:ind w:firstLine="709"/>
        <w:jc w:val="both"/>
      </w:pPr>
      <w:r>
        <w:t>- природоохранная деятельность (обеспечение условий обитания редких и исчезающих видов растений);</w:t>
      </w:r>
    </w:p>
    <w:p w:rsidR="006A6DD6" w:rsidRDefault="00DC5A7E" w:rsidP="006A6DD6">
      <w:pPr>
        <w:shd w:val="clear" w:color="auto" w:fill="FFFFFF"/>
        <w:autoSpaceDE w:val="0"/>
        <w:autoSpaceDN w:val="0"/>
        <w:adjustRightInd w:val="0"/>
        <w:ind w:firstLine="709"/>
        <w:jc w:val="both"/>
      </w:pPr>
      <w:r>
        <w:t xml:space="preserve">- противопожарная деятельность (в соответствии с Правилами пожарной безопасности в лесах </w:t>
      </w:r>
      <w:r>
        <w:t>Российской Федерации);</w:t>
      </w:r>
    </w:p>
    <w:p w:rsidR="006A6DD6" w:rsidRDefault="00DC5A7E" w:rsidP="006A6DD6">
      <w:pPr>
        <w:shd w:val="clear" w:color="auto" w:fill="FFFFFF"/>
        <w:autoSpaceDE w:val="0"/>
        <w:autoSpaceDN w:val="0"/>
        <w:adjustRightInd w:val="0"/>
        <w:ind w:firstLine="709"/>
        <w:jc w:val="both"/>
      </w:pPr>
      <w:r>
        <w:t>- биотехническая деятельность (защита растений от вредителей и болезней, ежегодный лесопатологический надзор);</w:t>
      </w:r>
    </w:p>
    <w:p w:rsidR="006A6DD6" w:rsidRDefault="00DC5A7E" w:rsidP="006A6DD6">
      <w:pPr>
        <w:shd w:val="clear" w:color="auto" w:fill="FFFFFF"/>
        <w:autoSpaceDE w:val="0"/>
        <w:autoSpaceDN w:val="0"/>
        <w:adjustRightInd w:val="0"/>
        <w:ind w:firstLine="709"/>
        <w:jc w:val="both"/>
      </w:pPr>
      <w:r>
        <w:t>- рекреационная деятельность (транзитные прогулки по разработанным тропам).</w:t>
      </w:r>
    </w:p>
    <w:p w:rsidR="006A6DD6" w:rsidRDefault="00DC5A7E" w:rsidP="006A6DD6">
      <w:pPr>
        <w:shd w:val="clear" w:color="auto" w:fill="FFFFFF"/>
        <w:autoSpaceDE w:val="0"/>
        <w:autoSpaceDN w:val="0"/>
        <w:adjustRightInd w:val="0"/>
        <w:ind w:firstLine="709"/>
        <w:jc w:val="both"/>
      </w:pPr>
    </w:p>
    <w:p w:rsidR="006A6DD6" w:rsidRDefault="00DC5A7E" w:rsidP="006A6DD6">
      <w:pPr>
        <w:pStyle w:val="a9"/>
        <w:numPr>
          <w:ilvl w:val="0"/>
          <w:numId w:val="5"/>
        </w:numPr>
        <w:shd w:val="clear" w:color="auto" w:fill="FFFFFF"/>
        <w:autoSpaceDE w:val="0"/>
        <w:autoSpaceDN w:val="0"/>
        <w:adjustRightInd w:val="0"/>
        <w:jc w:val="both"/>
        <w:rPr>
          <w:b/>
        </w:rPr>
      </w:pPr>
      <w:r w:rsidRPr="006A6DD6">
        <w:rPr>
          <w:b/>
        </w:rPr>
        <w:t>Памятник природы - Три Дуба-долгожителя возра</w:t>
      </w:r>
      <w:r w:rsidRPr="006A6DD6">
        <w:rPr>
          <w:b/>
        </w:rPr>
        <w:t>стом более 300 лет (Пос. Красная Яруга, филиал средней шк. № 1)</w:t>
      </w:r>
    </w:p>
    <w:p w:rsidR="006A6DD6" w:rsidRDefault="00DC5A7E" w:rsidP="006A6DD6">
      <w:pPr>
        <w:shd w:val="clear" w:color="auto" w:fill="FFFFFF"/>
        <w:autoSpaceDE w:val="0"/>
        <w:autoSpaceDN w:val="0"/>
        <w:adjustRightInd w:val="0"/>
        <w:ind w:firstLine="567"/>
        <w:jc w:val="both"/>
      </w:pPr>
      <w:r w:rsidRPr="006A6DD6">
        <w:t xml:space="preserve">Объектом особой охраны в границах памятника природы являются дубы-долгожители в возрасте 300 лет с охранной зоной 20 метров от крон деревьев. </w:t>
      </w:r>
      <w:r>
        <w:t>Запрещенные виды деятельности и природопользования</w:t>
      </w:r>
      <w:r>
        <w:t xml:space="preserve">: </w:t>
      </w:r>
    </w:p>
    <w:p w:rsidR="006A6DD6" w:rsidRDefault="00DC5A7E" w:rsidP="00305DB2">
      <w:pPr>
        <w:shd w:val="clear" w:color="auto" w:fill="FFFFFF"/>
        <w:autoSpaceDE w:val="0"/>
        <w:autoSpaceDN w:val="0"/>
        <w:adjustRightInd w:val="0"/>
        <w:ind w:firstLine="567"/>
        <w:jc w:val="both"/>
      </w:pPr>
      <w:r>
        <w:t>На территории памятника при</w:t>
      </w:r>
      <w:r>
        <w:t>роды запрещается:</w:t>
      </w:r>
    </w:p>
    <w:p w:rsidR="006A6DD6" w:rsidRDefault="00DC5A7E" w:rsidP="006A6DD6">
      <w:pPr>
        <w:shd w:val="clear" w:color="auto" w:fill="FFFFFF"/>
        <w:autoSpaceDE w:val="0"/>
        <w:autoSpaceDN w:val="0"/>
        <w:adjustRightInd w:val="0"/>
        <w:ind w:firstLine="567"/>
        <w:jc w:val="both"/>
      </w:pPr>
      <w:r>
        <w:t>выброс мусора в границах памятника природы;</w:t>
      </w:r>
    </w:p>
    <w:p w:rsidR="006A6DD6" w:rsidRDefault="00DC5A7E" w:rsidP="006A6DD6">
      <w:pPr>
        <w:shd w:val="clear" w:color="auto" w:fill="FFFFFF"/>
        <w:autoSpaceDE w:val="0"/>
        <w:autoSpaceDN w:val="0"/>
        <w:adjustRightInd w:val="0"/>
        <w:ind w:firstLine="567"/>
        <w:jc w:val="both"/>
      </w:pPr>
      <w:r>
        <w:t>выпас сельскохозяйственных животных;</w:t>
      </w:r>
    </w:p>
    <w:p w:rsidR="006A6DD6" w:rsidRDefault="00DC5A7E" w:rsidP="006A6DD6">
      <w:pPr>
        <w:shd w:val="clear" w:color="auto" w:fill="FFFFFF"/>
        <w:autoSpaceDE w:val="0"/>
        <w:autoSpaceDN w:val="0"/>
        <w:adjustRightInd w:val="0"/>
        <w:ind w:firstLine="567"/>
        <w:jc w:val="both"/>
      </w:pPr>
      <w:r>
        <w:t>строительство зданий, сооружений, дорог и трубопроводов, линий электропередачи и прочих коммуникаций;</w:t>
      </w:r>
    </w:p>
    <w:p w:rsidR="006A6DD6" w:rsidRDefault="00DC5A7E" w:rsidP="006A6DD6">
      <w:pPr>
        <w:shd w:val="clear" w:color="auto" w:fill="FFFFFF"/>
        <w:autoSpaceDE w:val="0"/>
        <w:autoSpaceDN w:val="0"/>
        <w:adjustRightInd w:val="0"/>
        <w:ind w:firstLine="567"/>
        <w:jc w:val="both"/>
      </w:pPr>
      <w:r>
        <w:t>уничтожение и повреждение</w:t>
      </w:r>
      <w:r>
        <w:t xml:space="preserve"> древесно-кустарниковой растительности;</w:t>
      </w:r>
    </w:p>
    <w:p w:rsidR="006A6DD6" w:rsidRDefault="00DC5A7E" w:rsidP="006A6DD6">
      <w:pPr>
        <w:shd w:val="clear" w:color="auto" w:fill="FFFFFF"/>
        <w:autoSpaceDE w:val="0"/>
        <w:autoSpaceDN w:val="0"/>
        <w:adjustRightInd w:val="0"/>
        <w:ind w:firstLine="567"/>
        <w:jc w:val="both"/>
      </w:pPr>
      <w:r>
        <w:t>изыскательские, взрывные и буровые работы;</w:t>
      </w:r>
    </w:p>
    <w:p w:rsidR="006A6DD6" w:rsidRDefault="00DC5A7E" w:rsidP="006A6DD6">
      <w:pPr>
        <w:shd w:val="clear" w:color="auto" w:fill="FFFFFF"/>
        <w:autoSpaceDE w:val="0"/>
        <w:autoSpaceDN w:val="0"/>
        <w:adjustRightInd w:val="0"/>
        <w:ind w:firstLine="567"/>
        <w:jc w:val="both"/>
      </w:pPr>
      <w:r>
        <w:t>разработка полезных ископаемых;</w:t>
      </w:r>
    </w:p>
    <w:p w:rsidR="006A6DD6" w:rsidRDefault="00DC5A7E" w:rsidP="006A6DD6">
      <w:pPr>
        <w:shd w:val="clear" w:color="auto" w:fill="FFFFFF"/>
        <w:autoSpaceDE w:val="0"/>
        <w:autoSpaceDN w:val="0"/>
        <w:adjustRightInd w:val="0"/>
        <w:ind w:firstLine="567"/>
        <w:jc w:val="both"/>
      </w:pPr>
      <w:r>
        <w:t>устройство свалок, применение и хранение ядохимикатов, минеральных удобрений на территории памятника природы и без согласования со специально</w:t>
      </w:r>
      <w:r>
        <w:t xml:space="preserve"> уполномоченным органом власти Белгородской области, осуществляющим контроль за соблюдением правового режима особо охраняемых природных территорий регионального значения;</w:t>
      </w:r>
    </w:p>
    <w:p w:rsidR="006A6DD6" w:rsidRDefault="00DC5A7E" w:rsidP="006A6DD6">
      <w:pPr>
        <w:shd w:val="clear" w:color="auto" w:fill="FFFFFF"/>
        <w:autoSpaceDE w:val="0"/>
        <w:autoSpaceDN w:val="0"/>
        <w:adjustRightInd w:val="0"/>
        <w:ind w:firstLine="567"/>
        <w:jc w:val="both"/>
      </w:pPr>
      <w:r>
        <w:t>распашка территории, выжигание растительности на территории памятника природы;</w:t>
      </w:r>
    </w:p>
    <w:p w:rsidR="006A6DD6" w:rsidRDefault="00DC5A7E" w:rsidP="006A6DD6">
      <w:pPr>
        <w:shd w:val="clear" w:color="auto" w:fill="FFFFFF"/>
        <w:autoSpaceDE w:val="0"/>
        <w:autoSpaceDN w:val="0"/>
        <w:adjustRightInd w:val="0"/>
        <w:ind w:firstLine="567"/>
        <w:jc w:val="both"/>
      </w:pPr>
      <w:r>
        <w:t>проезд</w:t>
      </w:r>
      <w:r>
        <w:t xml:space="preserve"> и стоянка любого вида транспорта вне дорог, не связанного с функционированием памятника природы, за исключением транспортных средств специального назначения, а также деятельность, противоречащая санитарным правилам и нормам.</w:t>
      </w:r>
    </w:p>
    <w:p w:rsidR="006A6DD6" w:rsidRDefault="00DC5A7E" w:rsidP="006A6DD6">
      <w:pPr>
        <w:shd w:val="clear" w:color="auto" w:fill="FFFFFF"/>
        <w:autoSpaceDE w:val="0"/>
        <w:autoSpaceDN w:val="0"/>
        <w:adjustRightInd w:val="0"/>
        <w:ind w:firstLine="567"/>
        <w:jc w:val="both"/>
      </w:pPr>
      <w:r>
        <w:t xml:space="preserve">Разрешенные виды деятельности </w:t>
      </w:r>
      <w:r>
        <w:t xml:space="preserve">и природопользования: </w:t>
      </w:r>
    </w:p>
    <w:p w:rsidR="006A6DD6" w:rsidRDefault="00DC5A7E" w:rsidP="006A6DD6">
      <w:pPr>
        <w:shd w:val="clear" w:color="auto" w:fill="FFFFFF"/>
        <w:autoSpaceDE w:val="0"/>
        <w:autoSpaceDN w:val="0"/>
        <w:adjustRightInd w:val="0"/>
        <w:ind w:firstLine="567"/>
        <w:jc w:val="both"/>
      </w:pPr>
      <w:r>
        <w:t>На территории памятника природы разрешено:</w:t>
      </w:r>
    </w:p>
    <w:p w:rsidR="006A6DD6" w:rsidRDefault="00DC5A7E" w:rsidP="006A6DD6">
      <w:pPr>
        <w:shd w:val="clear" w:color="auto" w:fill="FFFFFF"/>
        <w:autoSpaceDE w:val="0"/>
        <w:autoSpaceDN w:val="0"/>
        <w:adjustRightInd w:val="0"/>
        <w:ind w:firstLine="567"/>
        <w:jc w:val="both"/>
      </w:pPr>
    </w:p>
    <w:p w:rsidR="006A6DD6" w:rsidRDefault="00DC5A7E" w:rsidP="006A6DD6">
      <w:pPr>
        <w:shd w:val="clear" w:color="auto" w:fill="FFFFFF"/>
        <w:autoSpaceDE w:val="0"/>
        <w:autoSpaceDN w:val="0"/>
        <w:adjustRightInd w:val="0"/>
        <w:ind w:firstLine="567"/>
        <w:jc w:val="both"/>
      </w:pPr>
      <w:r>
        <w:t>проведение учебно-познавательных экскурсий;</w:t>
      </w:r>
    </w:p>
    <w:p w:rsidR="006A6DD6" w:rsidRDefault="00DC5A7E" w:rsidP="006A6DD6">
      <w:pPr>
        <w:shd w:val="clear" w:color="auto" w:fill="FFFFFF"/>
        <w:autoSpaceDE w:val="0"/>
        <w:autoSpaceDN w:val="0"/>
        <w:adjustRightInd w:val="0"/>
        <w:ind w:firstLine="567"/>
        <w:jc w:val="both"/>
      </w:pPr>
      <w:r>
        <w:t>осуществление на основании утвержденного в установленном порядке акта лесопатологического обследования рубки аварийных, погибших и поврежденных л</w:t>
      </w:r>
      <w:r>
        <w:t>есных насаждений, уборки неликвидной древесины, мероприятий по предупреждению распространения вредных организмов. Сплошные санитарные рубки проводятся только в случае, если выборочные рубки не обеспечивают замену лесных насаждений, утративших свои средообр</w:t>
      </w:r>
      <w:r>
        <w:t>азующие, водоохранные, санитарно-гигиенические, оздоровительные и иные полезные функции;</w:t>
      </w:r>
    </w:p>
    <w:p w:rsidR="006A6DD6" w:rsidRDefault="00DC5A7E" w:rsidP="006A6DD6">
      <w:pPr>
        <w:shd w:val="clear" w:color="auto" w:fill="FFFFFF"/>
        <w:autoSpaceDE w:val="0"/>
        <w:autoSpaceDN w:val="0"/>
        <w:adjustRightInd w:val="0"/>
        <w:ind w:firstLine="567"/>
        <w:jc w:val="both"/>
      </w:pPr>
      <w:r>
        <w:t>осуществление деятельности, не противоречащей целям назначения ООПТ, обеспечивающим функционирование существующих объектов.</w:t>
      </w:r>
    </w:p>
    <w:p w:rsidR="00305DB2" w:rsidRDefault="00DC5A7E" w:rsidP="006A6DD6">
      <w:pPr>
        <w:shd w:val="clear" w:color="auto" w:fill="FFFFFF"/>
        <w:autoSpaceDE w:val="0"/>
        <w:autoSpaceDN w:val="0"/>
        <w:adjustRightInd w:val="0"/>
        <w:ind w:firstLine="567"/>
        <w:jc w:val="both"/>
      </w:pPr>
    </w:p>
    <w:p w:rsidR="00305DB2" w:rsidRPr="00305DB2" w:rsidRDefault="00DC5A7E" w:rsidP="00305DB2">
      <w:pPr>
        <w:pStyle w:val="a9"/>
        <w:numPr>
          <w:ilvl w:val="0"/>
          <w:numId w:val="5"/>
        </w:numPr>
        <w:shd w:val="clear" w:color="auto" w:fill="FFFFFF"/>
        <w:autoSpaceDE w:val="0"/>
        <w:autoSpaceDN w:val="0"/>
        <w:adjustRightInd w:val="0"/>
        <w:jc w:val="both"/>
        <w:rPr>
          <w:b/>
        </w:rPr>
      </w:pPr>
      <w:r w:rsidRPr="00305DB2">
        <w:rPr>
          <w:b/>
        </w:rPr>
        <w:t>Памятник природы -  "Каштановая аллея"</w:t>
      </w:r>
    </w:p>
    <w:p w:rsidR="00305DB2" w:rsidRDefault="00DC5A7E" w:rsidP="00305DB2">
      <w:pPr>
        <w:shd w:val="clear" w:color="auto" w:fill="FFFFFF"/>
        <w:autoSpaceDE w:val="0"/>
        <w:autoSpaceDN w:val="0"/>
        <w:adjustRightInd w:val="0"/>
        <w:ind w:firstLine="567"/>
        <w:jc w:val="both"/>
      </w:pPr>
      <w:r>
        <w:t>Гео</w:t>
      </w:r>
      <w:r>
        <w:t xml:space="preserve">графическое положение: </w:t>
      </w:r>
    </w:p>
    <w:p w:rsidR="00305DB2" w:rsidRDefault="00DC5A7E" w:rsidP="00305DB2">
      <w:pPr>
        <w:shd w:val="clear" w:color="auto" w:fill="FFFFFF"/>
        <w:autoSpaceDE w:val="0"/>
        <w:autoSpaceDN w:val="0"/>
        <w:adjustRightInd w:val="0"/>
        <w:ind w:firstLine="567"/>
        <w:jc w:val="both"/>
      </w:pPr>
      <w:r>
        <w:t>В западной части городского поселения "Красная Яруга" Краснояружского района Белгородской области, вдоль ул. Парковая.</w:t>
      </w:r>
    </w:p>
    <w:p w:rsidR="00305DB2" w:rsidRDefault="00DC5A7E" w:rsidP="00305DB2">
      <w:pPr>
        <w:shd w:val="clear" w:color="auto" w:fill="FFFFFF"/>
        <w:autoSpaceDE w:val="0"/>
        <w:autoSpaceDN w:val="0"/>
        <w:adjustRightInd w:val="0"/>
        <w:ind w:firstLine="567"/>
        <w:jc w:val="both"/>
      </w:pPr>
      <w:r>
        <w:t xml:space="preserve">Запрещенные виды деятельности и природопользования: </w:t>
      </w:r>
    </w:p>
    <w:p w:rsidR="00305DB2" w:rsidRDefault="00DC5A7E" w:rsidP="00305DB2">
      <w:pPr>
        <w:shd w:val="clear" w:color="auto" w:fill="FFFFFF"/>
        <w:autoSpaceDE w:val="0"/>
        <w:autoSpaceDN w:val="0"/>
        <w:adjustRightInd w:val="0"/>
        <w:ind w:firstLine="567"/>
        <w:jc w:val="both"/>
      </w:pPr>
      <w:r>
        <w:t>На территории памятника природы запрещается:</w:t>
      </w:r>
    </w:p>
    <w:p w:rsidR="00305DB2" w:rsidRDefault="00DC5A7E" w:rsidP="00305DB2">
      <w:pPr>
        <w:shd w:val="clear" w:color="auto" w:fill="FFFFFF"/>
        <w:autoSpaceDE w:val="0"/>
        <w:autoSpaceDN w:val="0"/>
        <w:adjustRightInd w:val="0"/>
        <w:ind w:firstLine="567"/>
        <w:jc w:val="both"/>
      </w:pPr>
    </w:p>
    <w:p w:rsidR="00305DB2" w:rsidRDefault="00DC5A7E" w:rsidP="00305DB2">
      <w:pPr>
        <w:shd w:val="clear" w:color="auto" w:fill="FFFFFF"/>
        <w:autoSpaceDE w:val="0"/>
        <w:autoSpaceDN w:val="0"/>
        <w:adjustRightInd w:val="0"/>
        <w:ind w:firstLine="567"/>
        <w:jc w:val="both"/>
      </w:pPr>
      <w:r>
        <w:t xml:space="preserve">выброс мусора </w:t>
      </w:r>
      <w:r>
        <w:t>и выгул собак в границах памятника природы;</w:t>
      </w:r>
    </w:p>
    <w:p w:rsidR="00305DB2" w:rsidRDefault="00DC5A7E" w:rsidP="00305DB2">
      <w:pPr>
        <w:shd w:val="clear" w:color="auto" w:fill="FFFFFF"/>
        <w:autoSpaceDE w:val="0"/>
        <w:autoSpaceDN w:val="0"/>
        <w:adjustRightInd w:val="0"/>
        <w:ind w:firstLine="567"/>
        <w:jc w:val="both"/>
      </w:pPr>
      <w:r>
        <w:t>выпас сельскохозяйственных животных;</w:t>
      </w:r>
    </w:p>
    <w:p w:rsidR="00305DB2" w:rsidRDefault="00DC5A7E" w:rsidP="00305DB2">
      <w:pPr>
        <w:shd w:val="clear" w:color="auto" w:fill="FFFFFF"/>
        <w:autoSpaceDE w:val="0"/>
        <w:autoSpaceDN w:val="0"/>
        <w:adjustRightInd w:val="0"/>
        <w:ind w:firstLine="567"/>
        <w:jc w:val="both"/>
      </w:pPr>
      <w:r>
        <w:t>строительство зданий, сооружений, дорог и трубопроводов, линий электропередачи и прочих коммуникаций;</w:t>
      </w:r>
    </w:p>
    <w:p w:rsidR="00305DB2" w:rsidRDefault="00DC5A7E" w:rsidP="00305DB2">
      <w:pPr>
        <w:shd w:val="clear" w:color="auto" w:fill="FFFFFF"/>
        <w:autoSpaceDE w:val="0"/>
        <w:autoSpaceDN w:val="0"/>
        <w:adjustRightInd w:val="0"/>
        <w:ind w:firstLine="567"/>
        <w:jc w:val="both"/>
      </w:pPr>
      <w:r>
        <w:t>уничтожение и повреждение древесно-кустарниковой растительности;</w:t>
      </w:r>
    </w:p>
    <w:p w:rsidR="00305DB2" w:rsidRDefault="00DC5A7E" w:rsidP="00305DB2">
      <w:pPr>
        <w:shd w:val="clear" w:color="auto" w:fill="FFFFFF"/>
        <w:autoSpaceDE w:val="0"/>
        <w:autoSpaceDN w:val="0"/>
        <w:adjustRightInd w:val="0"/>
        <w:ind w:firstLine="567"/>
        <w:jc w:val="both"/>
      </w:pPr>
      <w:r>
        <w:t>изыскательские, взрывные и буровые работы;</w:t>
      </w:r>
    </w:p>
    <w:p w:rsidR="00305DB2" w:rsidRDefault="00DC5A7E" w:rsidP="00305DB2">
      <w:pPr>
        <w:shd w:val="clear" w:color="auto" w:fill="FFFFFF"/>
        <w:autoSpaceDE w:val="0"/>
        <w:autoSpaceDN w:val="0"/>
        <w:adjustRightInd w:val="0"/>
        <w:ind w:firstLine="567"/>
        <w:jc w:val="both"/>
      </w:pPr>
      <w:r>
        <w:t>разработка полезных ископаемых;</w:t>
      </w:r>
    </w:p>
    <w:p w:rsidR="00305DB2" w:rsidRDefault="00DC5A7E" w:rsidP="00305DB2">
      <w:pPr>
        <w:shd w:val="clear" w:color="auto" w:fill="FFFFFF"/>
        <w:autoSpaceDE w:val="0"/>
        <w:autoSpaceDN w:val="0"/>
        <w:adjustRightInd w:val="0"/>
        <w:ind w:firstLine="567"/>
        <w:jc w:val="both"/>
      </w:pPr>
      <w:r>
        <w:t>устройство свалок, применение и хранение ядохимикатов, минеральных удобрений на территории памятника природы и без согласования со специально уполномоченным органом власти Белгородс</w:t>
      </w:r>
      <w:r>
        <w:t>кой области, осуществляющим контроль за соблюдением правового режима особо охраняемых природных территорий регионального значения;</w:t>
      </w:r>
    </w:p>
    <w:p w:rsidR="00305DB2" w:rsidRDefault="00DC5A7E" w:rsidP="00305DB2">
      <w:pPr>
        <w:shd w:val="clear" w:color="auto" w:fill="FFFFFF"/>
        <w:autoSpaceDE w:val="0"/>
        <w:autoSpaceDN w:val="0"/>
        <w:adjustRightInd w:val="0"/>
        <w:ind w:firstLine="567"/>
        <w:jc w:val="both"/>
      </w:pPr>
      <w:r>
        <w:t>распашка территории, выжигание растительности на территории памятника природы;</w:t>
      </w:r>
    </w:p>
    <w:p w:rsidR="00305DB2" w:rsidRDefault="00DC5A7E" w:rsidP="00305DB2">
      <w:pPr>
        <w:shd w:val="clear" w:color="auto" w:fill="FFFFFF"/>
        <w:autoSpaceDE w:val="0"/>
        <w:autoSpaceDN w:val="0"/>
        <w:adjustRightInd w:val="0"/>
        <w:ind w:firstLine="567"/>
        <w:jc w:val="both"/>
      </w:pPr>
      <w:r>
        <w:t>проезд и стоянка любого вида транспорта вне до</w:t>
      </w:r>
      <w:r>
        <w:t>рог, не связанного с функционированием памятника природы, за исключением транспортных средств специального назначения, а также деятельность, противоречащая санитарным правилам и нормам.</w:t>
      </w:r>
    </w:p>
    <w:p w:rsidR="00305DB2" w:rsidRDefault="00DC5A7E" w:rsidP="00305DB2">
      <w:pPr>
        <w:shd w:val="clear" w:color="auto" w:fill="FFFFFF"/>
        <w:autoSpaceDE w:val="0"/>
        <w:autoSpaceDN w:val="0"/>
        <w:adjustRightInd w:val="0"/>
        <w:ind w:firstLine="567"/>
        <w:jc w:val="both"/>
      </w:pPr>
      <w:r>
        <w:t xml:space="preserve">Разрешенные виды деятельности и природопользования: </w:t>
      </w:r>
    </w:p>
    <w:p w:rsidR="00305DB2" w:rsidRDefault="00DC5A7E" w:rsidP="00305DB2">
      <w:pPr>
        <w:shd w:val="clear" w:color="auto" w:fill="FFFFFF"/>
        <w:autoSpaceDE w:val="0"/>
        <w:autoSpaceDN w:val="0"/>
        <w:adjustRightInd w:val="0"/>
        <w:ind w:firstLine="567"/>
        <w:jc w:val="both"/>
      </w:pPr>
      <w:r>
        <w:t xml:space="preserve">На территории </w:t>
      </w:r>
      <w:r>
        <w:t>памятника природы разрешено:</w:t>
      </w:r>
    </w:p>
    <w:p w:rsidR="00305DB2" w:rsidRDefault="00DC5A7E" w:rsidP="00305DB2">
      <w:pPr>
        <w:shd w:val="clear" w:color="auto" w:fill="FFFFFF"/>
        <w:autoSpaceDE w:val="0"/>
        <w:autoSpaceDN w:val="0"/>
        <w:adjustRightInd w:val="0"/>
        <w:ind w:firstLine="567"/>
        <w:jc w:val="both"/>
      </w:pPr>
    </w:p>
    <w:p w:rsidR="00305DB2" w:rsidRDefault="00DC5A7E" w:rsidP="00305DB2">
      <w:pPr>
        <w:shd w:val="clear" w:color="auto" w:fill="FFFFFF"/>
        <w:autoSpaceDE w:val="0"/>
        <w:autoSpaceDN w:val="0"/>
        <w:adjustRightInd w:val="0"/>
        <w:ind w:firstLine="567"/>
        <w:jc w:val="both"/>
      </w:pPr>
      <w:r>
        <w:t>проведение учебно-познавательных экскурсий;</w:t>
      </w:r>
    </w:p>
    <w:p w:rsidR="00305DB2" w:rsidRDefault="00DC5A7E" w:rsidP="00305DB2">
      <w:pPr>
        <w:shd w:val="clear" w:color="auto" w:fill="FFFFFF"/>
        <w:autoSpaceDE w:val="0"/>
        <w:autoSpaceDN w:val="0"/>
        <w:adjustRightInd w:val="0"/>
        <w:ind w:firstLine="567"/>
        <w:jc w:val="both"/>
      </w:pPr>
      <w:r>
        <w:t xml:space="preserve">осуществление на основании утвержденного в установленном порядке акта лесопатологического обследования рубки аварийных, погибших и поврежденных лесных насаждений, уборки неликвидной </w:t>
      </w:r>
      <w:r>
        <w:t>древесины, мероприятий по предупреждению распространения вредных организмов. Сплошные санитарные рубки проводятся только в случае, если выборочные рубки не обеспечивают замену лесных насаждений, утративших свои средообразующие, водоохранные, санитарно-гиги</w:t>
      </w:r>
      <w:r>
        <w:t>енические, оздоровительные и иные полезные функции;</w:t>
      </w:r>
    </w:p>
    <w:p w:rsidR="00305DB2" w:rsidRDefault="00DC5A7E" w:rsidP="00305DB2">
      <w:pPr>
        <w:shd w:val="clear" w:color="auto" w:fill="FFFFFF"/>
        <w:autoSpaceDE w:val="0"/>
        <w:autoSpaceDN w:val="0"/>
        <w:adjustRightInd w:val="0"/>
        <w:ind w:firstLine="567"/>
        <w:jc w:val="both"/>
      </w:pPr>
      <w:r>
        <w:t>осуществление деятельности, не противоречащей целям назначения ООПТ, обеспечивающим функционирование существующих объектов.</w:t>
      </w:r>
    </w:p>
    <w:p w:rsidR="00305DB2" w:rsidRDefault="00DC5A7E" w:rsidP="00305DB2">
      <w:pPr>
        <w:shd w:val="clear" w:color="auto" w:fill="FFFFFF"/>
        <w:autoSpaceDE w:val="0"/>
        <w:autoSpaceDN w:val="0"/>
        <w:adjustRightInd w:val="0"/>
        <w:ind w:firstLine="567"/>
        <w:jc w:val="both"/>
      </w:pPr>
    </w:p>
    <w:p w:rsidR="00305DB2" w:rsidRPr="006A6DD6" w:rsidRDefault="00DC5A7E" w:rsidP="00305DB2">
      <w:pPr>
        <w:shd w:val="clear" w:color="auto" w:fill="FFFFFF"/>
        <w:autoSpaceDE w:val="0"/>
        <w:autoSpaceDN w:val="0"/>
        <w:adjustRightInd w:val="0"/>
        <w:jc w:val="both"/>
      </w:pPr>
    </w:p>
    <w:p w:rsidR="006A6DD6" w:rsidRPr="008404BE" w:rsidRDefault="00DC5A7E" w:rsidP="006A6DD6">
      <w:pPr>
        <w:pStyle w:val="a9"/>
        <w:shd w:val="clear" w:color="auto" w:fill="FFFFFF"/>
        <w:autoSpaceDE w:val="0"/>
        <w:autoSpaceDN w:val="0"/>
        <w:adjustRightInd w:val="0"/>
        <w:ind w:left="927"/>
        <w:jc w:val="both"/>
      </w:pPr>
    </w:p>
    <w:p w:rsidR="002D3D62" w:rsidRPr="001A0F36" w:rsidRDefault="00DC5A7E" w:rsidP="00362E69">
      <w:pPr>
        <w:pStyle w:val="3"/>
      </w:pPr>
      <w:bookmarkStart w:id="73" w:name="_Toc9845022"/>
      <w:bookmarkStart w:id="74" w:name="_Toc102558379"/>
      <w:r w:rsidRPr="001A0F36">
        <w:t>2.4.3 Сведения об особо охраняемых природных территориях местного значения</w:t>
      </w:r>
      <w:bookmarkEnd w:id="73"/>
      <w:bookmarkEnd w:id="74"/>
    </w:p>
    <w:p w:rsidR="008404BE" w:rsidRDefault="00DC5A7E" w:rsidP="008404BE">
      <w:pPr>
        <w:shd w:val="clear" w:color="auto" w:fill="FFFFFF"/>
        <w:autoSpaceDE w:val="0"/>
        <w:autoSpaceDN w:val="0"/>
        <w:adjustRightInd w:val="0"/>
        <w:ind w:firstLine="709"/>
        <w:jc w:val="both"/>
      </w:pPr>
      <w:r w:rsidRPr="00353C24">
        <w:t xml:space="preserve">На территории </w:t>
      </w:r>
      <w:r w:rsidRPr="006A6DD6">
        <w:t xml:space="preserve">муниципального образования </w:t>
      </w:r>
      <w:r w:rsidRPr="006A6DD6">
        <w:t>ГП «</w:t>
      </w:r>
      <w:r w:rsidRPr="006A6DD6">
        <w:t>Поселок Красная Яруга</w:t>
      </w:r>
      <w:r w:rsidRPr="006A6DD6">
        <w:t>»</w:t>
      </w:r>
      <w:r w:rsidRPr="006A6DD6">
        <w:t xml:space="preserve"> </w:t>
      </w:r>
      <w:r w:rsidRPr="006A6DD6">
        <w:t>Краснояружского района</w:t>
      </w:r>
      <w:r w:rsidRPr="001A0F36">
        <w:t xml:space="preserve"> </w:t>
      </w:r>
      <w:r w:rsidRPr="008404BE">
        <w:t xml:space="preserve">отсутствуют особо охраняемые природные территории </w:t>
      </w:r>
      <w:r w:rsidRPr="001A0F36">
        <w:t>местного значения</w:t>
      </w:r>
      <w:r>
        <w:t>.</w:t>
      </w:r>
    </w:p>
    <w:p w:rsidR="00652304" w:rsidRPr="008404BE" w:rsidRDefault="00DC5A7E" w:rsidP="008404BE">
      <w:pPr>
        <w:shd w:val="clear" w:color="auto" w:fill="FFFFFF"/>
        <w:autoSpaceDE w:val="0"/>
        <w:autoSpaceDN w:val="0"/>
        <w:adjustRightInd w:val="0"/>
        <w:ind w:firstLine="709"/>
        <w:jc w:val="both"/>
      </w:pPr>
    </w:p>
    <w:p w:rsidR="005F2B35" w:rsidRPr="0074535E" w:rsidRDefault="00DC5A7E" w:rsidP="002F46EC">
      <w:pPr>
        <w:pStyle w:val="1"/>
        <w:rPr>
          <w:lang w:val="ru-RU"/>
        </w:rPr>
      </w:pPr>
      <w:bookmarkStart w:id="75" w:name="_Toc9845023"/>
      <w:bookmarkStart w:id="76" w:name="_Toc102558380"/>
      <w:r w:rsidRPr="0074535E">
        <w:rPr>
          <w:lang w:val="ru-RU"/>
        </w:rPr>
        <w:t xml:space="preserve">3. </w:t>
      </w:r>
      <w:r w:rsidRPr="00A25EB3">
        <w:t>C</w:t>
      </w:r>
      <w:r w:rsidRPr="0074535E">
        <w:rPr>
          <w:lang w:val="ru-RU"/>
        </w:rPr>
        <w:t>ведения о видах, назначении и наименованиях планируемых для разме</w:t>
      </w:r>
      <w:r w:rsidRPr="0074535E">
        <w:rPr>
          <w:lang w:val="ru-RU"/>
        </w:rPr>
        <w:t>щения на территориях посел</w:t>
      </w:r>
      <w:r w:rsidRPr="0074535E">
        <w:rPr>
          <w:lang w:val="ru-RU"/>
        </w:rPr>
        <w:t xml:space="preserve">ения </w:t>
      </w:r>
      <w:r w:rsidRPr="0074535E">
        <w:rPr>
          <w:lang w:val="ru-RU"/>
        </w:rPr>
        <w:t>объектов федерального значения</w:t>
      </w:r>
      <w:bookmarkEnd w:id="75"/>
      <w:bookmarkEnd w:id="76"/>
    </w:p>
    <w:p w:rsidR="00CF10D2" w:rsidRPr="00CF10D2" w:rsidRDefault="00DC5A7E" w:rsidP="0074535E">
      <w:pPr>
        <w:pStyle w:val="25"/>
        <w:widowControl w:val="0"/>
        <w:spacing w:after="0" w:line="240" w:lineRule="auto"/>
        <w:ind w:firstLine="709"/>
        <w:jc w:val="both"/>
      </w:pPr>
      <w:r w:rsidRPr="00CF10D2">
        <w:t>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территориях МО объектов федерального значения, а так же их основные х</w:t>
      </w:r>
      <w:r w:rsidRPr="00CF10D2">
        <w:t>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w:t>
      </w:r>
      <w:r w:rsidRPr="00CF10D2">
        <w:t xml:space="preserve">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представлены в </w:t>
      </w:r>
      <w:r w:rsidRPr="00CF10D2">
        <w:rPr>
          <w:bCs/>
        </w:rPr>
        <w:t>Таблице 3.1.</w:t>
      </w:r>
    </w:p>
    <w:p w:rsidR="00A65587" w:rsidRDefault="00DC5A7E" w:rsidP="0074535E">
      <w:pPr>
        <w:pStyle w:val="7"/>
      </w:pPr>
      <w:r w:rsidRPr="00CF10D2">
        <w:t xml:space="preserve">Таблица </w:t>
      </w:r>
      <w:r>
        <w:t>3</w:t>
      </w:r>
      <w:r>
        <w:t>.1.</w:t>
      </w:r>
    </w:p>
    <w:p w:rsidR="00CF10D2" w:rsidRPr="00CF10D2" w:rsidRDefault="00DC5A7E" w:rsidP="0074535E">
      <w:pPr>
        <w:pStyle w:val="25"/>
        <w:widowControl w:val="0"/>
        <w:spacing w:after="0" w:line="240" w:lineRule="auto"/>
        <w:ind w:firstLine="567"/>
        <w:jc w:val="center"/>
      </w:pPr>
      <w:r w:rsidRPr="00CF10D2">
        <w:t>Реестр планируемых для размеще</w:t>
      </w:r>
      <w:r w:rsidRPr="00CF10D2">
        <w:t>ния объектов федерального значения, в соответствии с документами территориального планирования Российской Федерации, подлежащих учету при подготовке проекта Генерального плана</w:t>
      </w:r>
    </w:p>
    <w:tbl>
      <w:tblPr>
        <w:tblStyle w:val="af1"/>
        <w:tblW w:w="9889" w:type="dxa"/>
        <w:jc w:val="center"/>
        <w:tblLayout w:type="fixed"/>
        <w:tblLook w:val="0000" w:firstRow="0" w:lastRow="0" w:firstColumn="0" w:lastColumn="0" w:noHBand="0" w:noVBand="0"/>
      </w:tblPr>
      <w:tblGrid>
        <w:gridCol w:w="817"/>
        <w:gridCol w:w="4678"/>
        <w:gridCol w:w="2410"/>
        <w:gridCol w:w="1984"/>
      </w:tblGrid>
      <w:tr w:rsidR="003D2F3A" w:rsidTr="0074535E">
        <w:trPr>
          <w:trHeight w:val="611"/>
          <w:tblHeader/>
          <w:jc w:val="center"/>
        </w:trPr>
        <w:tc>
          <w:tcPr>
            <w:tcW w:w="817" w:type="dxa"/>
          </w:tcPr>
          <w:p w:rsidR="00CF10D2" w:rsidRPr="0074535E" w:rsidRDefault="00DC5A7E" w:rsidP="00CF10D2">
            <w:pPr>
              <w:pStyle w:val="Default"/>
              <w:jc w:val="center"/>
              <w:rPr>
                <w:b/>
                <w:color w:val="auto"/>
              </w:rPr>
            </w:pPr>
            <w:r w:rsidRPr="0074535E">
              <w:rPr>
                <w:b/>
                <w:bCs/>
                <w:color w:val="auto"/>
              </w:rPr>
              <w:t>№ п/п</w:t>
            </w:r>
          </w:p>
        </w:tc>
        <w:tc>
          <w:tcPr>
            <w:tcW w:w="4678" w:type="dxa"/>
          </w:tcPr>
          <w:p w:rsidR="00CF10D2" w:rsidRPr="0074535E" w:rsidRDefault="00DC5A7E" w:rsidP="00CF10D2">
            <w:pPr>
              <w:pStyle w:val="Default"/>
              <w:jc w:val="center"/>
              <w:rPr>
                <w:b/>
                <w:color w:val="auto"/>
              </w:rPr>
            </w:pPr>
            <w:r w:rsidRPr="0074535E">
              <w:rPr>
                <w:b/>
                <w:bCs/>
                <w:color w:val="auto"/>
              </w:rPr>
              <w:t>Наименование мероприятия, объекта, планируемого для размещения</w:t>
            </w:r>
          </w:p>
        </w:tc>
        <w:tc>
          <w:tcPr>
            <w:tcW w:w="2410" w:type="dxa"/>
          </w:tcPr>
          <w:p w:rsidR="00CF10D2" w:rsidRPr="0074535E" w:rsidRDefault="00DC5A7E" w:rsidP="00CF10D2">
            <w:pPr>
              <w:pStyle w:val="Default"/>
              <w:jc w:val="center"/>
              <w:rPr>
                <w:b/>
                <w:bCs/>
                <w:color w:val="auto"/>
              </w:rPr>
            </w:pPr>
            <w:r w:rsidRPr="0074535E">
              <w:rPr>
                <w:b/>
                <w:bCs/>
                <w:color w:val="auto"/>
              </w:rPr>
              <w:t>Планируемое</w:t>
            </w:r>
            <w:r w:rsidRPr="0074535E">
              <w:rPr>
                <w:b/>
                <w:bCs/>
                <w:color w:val="auto"/>
              </w:rPr>
              <w:t xml:space="preserve"> место размещения объекта,</w:t>
            </w:r>
          </w:p>
          <w:p w:rsidR="00CF10D2" w:rsidRPr="0074535E" w:rsidRDefault="00DC5A7E" w:rsidP="00CF10D2">
            <w:pPr>
              <w:pStyle w:val="Default"/>
              <w:jc w:val="center"/>
              <w:rPr>
                <w:b/>
                <w:color w:val="auto"/>
              </w:rPr>
            </w:pPr>
            <w:r w:rsidRPr="0074535E">
              <w:rPr>
                <w:b/>
                <w:bCs/>
                <w:color w:val="auto"/>
              </w:rPr>
              <w:t>краткие характеристики</w:t>
            </w:r>
          </w:p>
        </w:tc>
        <w:tc>
          <w:tcPr>
            <w:tcW w:w="1984" w:type="dxa"/>
          </w:tcPr>
          <w:p w:rsidR="00CF10D2" w:rsidRPr="0074535E" w:rsidRDefault="00DC5A7E" w:rsidP="00CF10D2">
            <w:pPr>
              <w:pStyle w:val="Default"/>
              <w:jc w:val="center"/>
              <w:rPr>
                <w:b/>
                <w:bCs/>
                <w:color w:val="auto"/>
              </w:rPr>
            </w:pPr>
            <w:r w:rsidRPr="0074535E">
              <w:rPr>
                <w:b/>
                <w:bCs/>
                <w:color w:val="auto"/>
              </w:rPr>
              <w:t>Функциональная зона</w:t>
            </w:r>
          </w:p>
        </w:tc>
      </w:tr>
      <w:tr w:rsidR="003D2F3A" w:rsidTr="0074535E">
        <w:trPr>
          <w:trHeight w:val="289"/>
          <w:jc w:val="center"/>
        </w:trPr>
        <w:tc>
          <w:tcPr>
            <w:tcW w:w="817" w:type="dxa"/>
            <w:vAlign w:val="center"/>
          </w:tcPr>
          <w:p w:rsidR="00CF10D2" w:rsidRPr="006A6DD6" w:rsidRDefault="00DC5A7E" w:rsidP="00CF10D2">
            <w:pPr>
              <w:pStyle w:val="Default"/>
              <w:rPr>
                <w:b/>
                <w:color w:val="auto"/>
              </w:rPr>
            </w:pPr>
            <w:r w:rsidRPr="006A6DD6">
              <w:rPr>
                <w:b/>
                <w:bCs/>
                <w:color w:val="auto"/>
              </w:rPr>
              <w:t>1.</w:t>
            </w:r>
          </w:p>
        </w:tc>
        <w:tc>
          <w:tcPr>
            <w:tcW w:w="9072" w:type="dxa"/>
            <w:gridSpan w:val="3"/>
          </w:tcPr>
          <w:p w:rsidR="00CF10D2" w:rsidRPr="006A6DD6" w:rsidRDefault="00DC5A7E" w:rsidP="00CF10D2">
            <w:pPr>
              <w:pStyle w:val="Default"/>
              <w:rPr>
                <w:b/>
                <w:bCs/>
                <w:color w:val="auto"/>
              </w:rPr>
            </w:pPr>
            <w:r w:rsidRPr="006A6DD6">
              <w:rPr>
                <w:b/>
                <w:bCs/>
                <w:color w:val="auto"/>
              </w:rPr>
              <w:t xml:space="preserve">Схема территориального планирования Российской Федерации в области трубопроводного транспорта </w:t>
            </w:r>
          </w:p>
        </w:tc>
      </w:tr>
      <w:tr w:rsidR="003D2F3A" w:rsidTr="0074535E">
        <w:trPr>
          <w:trHeight w:val="610"/>
          <w:jc w:val="center"/>
        </w:trPr>
        <w:tc>
          <w:tcPr>
            <w:tcW w:w="817" w:type="dxa"/>
            <w:vAlign w:val="center"/>
          </w:tcPr>
          <w:p w:rsidR="00CF10D2" w:rsidRPr="006A6DD6" w:rsidRDefault="00DC5A7E" w:rsidP="00CF10D2">
            <w:pPr>
              <w:pStyle w:val="Default"/>
              <w:rPr>
                <w:color w:val="auto"/>
              </w:rPr>
            </w:pPr>
            <w:r w:rsidRPr="006A6DD6">
              <w:rPr>
                <w:color w:val="auto"/>
              </w:rPr>
              <w:t>1.1.</w:t>
            </w:r>
          </w:p>
        </w:tc>
        <w:tc>
          <w:tcPr>
            <w:tcW w:w="4678" w:type="dxa"/>
          </w:tcPr>
          <w:p w:rsidR="00CF10D2" w:rsidRPr="006A6DD6" w:rsidRDefault="00DC5A7E" w:rsidP="00CF10D2">
            <w:pPr>
              <w:pStyle w:val="Default"/>
              <w:rPr>
                <w:color w:val="auto"/>
              </w:rPr>
            </w:pPr>
            <w:r w:rsidRPr="006A6DD6">
              <w:rPr>
                <w:color w:val="auto"/>
              </w:rPr>
              <w:t xml:space="preserve">Размещение объектов, иных территорий и (или) зон федерального значения не предусмотрено </w:t>
            </w:r>
          </w:p>
        </w:tc>
        <w:tc>
          <w:tcPr>
            <w:tcW w:w="2410" w:type="dxa"/>
            <w:vAlign w:val="center"/>
          </w:tcPr>
          <w:p w:rsidR="00CF10D2" w:rsidRPr="006A6DD6" w:rsidRDefault="00DC5A7E" w:rsidP="00CF10D2">
            <w:pPr>
              <w:pStyle w:val="Default"/>
              <w:rPr>
                <w:color w:val="auto"/>
              </w:rPr>
            </w:pPr>
            <w:r w:rsidRPr="006A6DD6">
              <w:rPr>
                <w:color w:val="auto"/>
              </w:rPr>
              <w:t>Не устанавливается</w:t>
            </w:r>
          </w:p>
        </w:tc>
        <w:tc>
          <w:tcPr>
            <w:tcW w:w="1984" w:type="dxa"/>
            <w:vAlign w:val="center"/>
          </w:tcPr>
          <w:p w:rsidR="00CF10D2" w:rsidRPr="006A6DD6" w:rsidRDefault="00DC5A7E" w:rsidP="00CF10D2">
            <w:pPr>
              <w:pStyle w:val="Default"/>
              <w:rPr>
                <w:color w:val="auto"/>
              </w:rPr>
            </w:pPr>
          </w:p>
        </w:tc>
      </w:tr>
      <w:tr w:rsidR="003D2F3A" w:rsidTr="0074535E">
        <w:trPr>
          <w:trHeight w:val="611"/>
          <w:jc w:val="center"/>
        </w:trPr>
        <w:tc>
          <w:tcPr>
            <w:tcW w:w="817" w:type="dxa"/>
            <w:vAlign w:val="center"/>
          </w:tcPr>
          <w:p w:rsidR="00CF10D2" w:rsidRPr="006A6DD6" w:rsidRDefault="00DC5A7E" w:rsidP="00CF10D2">
            <w:pPr>
              <w:pStyle w:val="Default"/>
              <w:rPr>
                <w:b/>
                <w:color w:val="auto"/>
              </w:rPr>
            </w:pPr>
            <w:r w:rsidRPr="006A6DD6">
              <w:rPr>
                <w:b/>
                <w:bCs/>
                <w:color w:val="auto"/>
              </w:rPr>
              <w:t>2.</w:t>
            </w:r>
          </w:p>
        </w:tc>
        <w:tc>
          <w:tcPr>
            <w:tcW w:w="9072" w:type="dxa"/>
            <w:gridSpan w:val="3"/>
          </w:tcPr>
          <w:p w:rsidR="00CF10D2" w:rsidRPr="006A6DD6" w:rsidRDefault="00DC5A7E" w:rsidP="00CF10D2">
            <w:pPr>
              <w:pStyle w:val="Default"/>
              <w:rPr>
                <w:b/>
                <w:bCs/>
                <w:color w:val="auto"/>
              </w:rPr>
            </w:pPr>
            <w:r w:rsidRPr="006A6DD6">
              <w:rPr>
                <w:b/>
                <w:bCs/>
                <w:color w:val="auto"/>
              </w:rPr>
              <w:t>Схема территориального планирования Российской Федерации в области федерального транспорта (железнодорожного, воздушного, морского, внутреннего</w:t>
            </w:r>
            <w:r w:rsidRPr="006A6DD6">
              <w:rPr>
                <w:b/>
                <w:bCs/>
                <w:color w:val="auto"/>
              </w:rPr>
              <w:t xml:space="preserve"> водного), автомобильных дорог федерального значения </w:t>
            </w:r>
          </w:p>
        </w:tc>
      </w:tr>
      <w:tr w:rsidR="003D2F3A" w:rsidTr="0074535E">
        <w:trPr>
          <w:trHeight w:val="610"/>
          <w:jc w:val="center"/>
        </w:trPr>
        <w:tc>
          <w:tcPr>
            <w:tcW w:w="817" w:type="dxa"/>
            <w:vAlign w:val="center"/>
          </w:tcPr>
          <w:p w:rsidR="00CF10D2" w:rsidRPr="006A6DD6" w:rsidRDefault="00DC5A7E" w:rsidP="00CF10D2">
            <w:pPr>
              <w:pStyle w:val="Default"/>
              <w:rPr>
                <w:color w:val="auto"/>
              </w:rPr>
            </w:pPr>
            <w:r w:rsidRPr="006A6DD6">
              <w:rPr>
                <w:color w:val="auto"/>
              </w:rPr>
              <w:t>2.1.</w:t>
            </w:r>
          </w:p>
        </w:tc>
        <w:tc>
          <w:tcPr>
            <w:tcW w:w="4678" w:type="dxa"/>
          </w:tcPr>
          <w:p w:rsidR="00CF10D2" w:rsidRPr="006A6DD6" w:rsidRDefault="00DC5A7E" w:rsidP="00CF10D2">
            <w:pPr>
              <w:pStyle w:val="Default"/>
              <w:rPr>
                <w:color w:val="auto"/>
              </w:rPr>
            </w:pPr>
            <w:r w:rsidRPr="006A6DD6">
              <w:rPr>
                <w:color w:val="auto"/>
              </w:rPr>
              <w:t>Размещение объектов, иных территорий и (или) зон федерального значения не предусмотрено</w:t>
            </w:r>
          </w:p>
        </w:tc>
        <w:tc>
          <w:tcPr>
            <w:tcW w:w="2410" w:type="dxa"/>
            <w:vAlign w:val="center"/>
          </w:tcPr>
          <w:p w:rsidR="00CF10D2" w:rsidRPr="006A6DD6" w:rsidRDefault="00DC5A7E" w:rsidP="00CF10D2">
            <w:pPr>
              <w:pStyle w:val="Default"/>
              <w:rPr>
                <w:color w:val="auto"/>
              </w:rPr>
            </w:pPr>
            <w:r w:rsidRPr="006A6DD6">
              <w:rPr>
                <w:color w:val="auto"/>
              </w:rPr>
              <w:t>Не устанавливается</w:t>
            </w:r>
          </w:p>
        </w:tc>
        <w:tc>
          <w:tcPr>
            <w:tcW w:w="1984" w:type="dxa"/>
            <w:vAlign w:val="center"/>
          </w:tcPr>
          <w:p w:rsidR="00CF10D2" w:rsidRPr="006A6DD6" w:rsidRDefault="00DC5A7E" w:rsidP="00CF10D2">
            <w:pPr>
              <w:pStyle w:val="Default"/>
              <w:rPr>
                <w:color w:val="auto"/>
              </w:rPr>
            </w:pPr>
          </w:p>
        </w:tc>
      </w:tr>
      <w:tr w:rsidR="003D2F3A" w:rsidTr="0074535E">
        <w:trPr>
          <w:trHeight w:val="290"/>
          <w:jc w:val="center"/>
        </w:trPr>
        <w:tc>
          <w:tcPr>
            <w:tcW w:w="817" w:type="dxa"/>
            <w:vAlign w:val="center"/>
          </w:tcPr>
          <w:p w:rsidR="00CF10D2" w:rsidRPr="006A6DD6" w:rsidRDefault="00DC5A7E" w:rsidP="00CF10D2">
            <w:pPr>
              <w:pStyle w:val="Default"/>
              <w:rPr>
                <w:b/>
                <w:color w:val="auto"/>
              </w:rPr>
            </w:pPr>
            <w:r w:rsidRPr="006A6DD6">
              <w:rPr>
                <w:b/>
                <w:bCs/>
                <w:color w:val="auto"/>
              </w:rPr>
              <w:t>3.</w:t>
            </w:r>
          </w:p>
        </w:tc>
        <w:tc>
          <w:tcPr>
            <w:tcW w:w="9072" w:type="dxa"/>
            <w:gridSpan w:val="3"/>
          </w:tcPr>
          <w:p w:rsidR="00CF10D2" w:rsidRPr="006A6DD6" w:rsidRDefault="00DC5A7E" w:rsidP="00CF10D2">
            <w:pPr>
              <w:pStyle w:val="Default"/>
              <w:rPr>
                <w:b/>
                <w:bCs/>
                <w:color w:val="auto"/>
              </w:rPr>
            </w:pPr>
            <w:r w:rsidRPr="006A6DD6">
              <w:rPr>
                <w:b/>
                <w:bCs/>
                <w:color w:val="auto"/>
              </w:rPr>
              <w:t xml:space="preserve">Схема территориального планирования Российской Федерации в области здравоохранения </w:t>
            </w:r>
          </w:p>
        </w:tc>
      </w:tr>
      <w:tr w:rsidR="003D2F3A" w:rsidTr="0074535E">
        <w:trPr>
          <w:trHeight w:val="127"/>
          <w:jc w:val="center"/>
        </w:trPr>
        <w:tc>
          <w:tcPr>
            <w:tcW w:w="817" w:type="dxa"/>
            <w:vAlign w:val="center"/>
          </w:tcPr>
          <w:p w:rsidR="00CF10D2" w:rsidRPr="006A6DD6" w:rsidRDefault="00DC5A7E" w:rsidP="00CF10D2">
            <w:pPr>
              <w:pStyle w:val="Default"/>
              <w:rPr>
                <w:color w:val="auto"/>
              </w:rPr>
            </w:pPr>
            <w:r w:rsidRPr="006A6DD6">
              <w:rPr>
                <w:color w:val="auto"/>
              </w:rPr>
              <w:t>3.1.</w:t>
            </w:r>
          </w:p>
        </w:tc>
        <w:tc>
          <w:tcPr>
            <w:tcW w:w="4678" w:type="dxa"/>
          </w:tcPr>
          <w:p w:rsidR="00CF10D2" w:rsidRPr="006A6DD6" w:rsidRDefault="00DC5A7E" w:rsidP="00CF10D2">
            <w:pPr>
              <w:pStyle w:val="Default"/>
              <w:rPr>
                <w:color w:val="auto"/>
              </w:rPr>
            </w:pPr>
            <w:r w:rsidRPr="006A6DD6">
              <w:rPr>
                <w:color w:val="auto"/>
              </w:rPr>
              <w:t xml:space="preserve">Размещение объектов, иных территорий и (или) зон федерального значения не предусмотрено </w:t>
            </w:r>
          </w:p>
        </w:tc>
        <w:tc>
          <w:tcPr>
            <w:tcW w:w="2410" w:type="dxa"/>
            <w:vAlign w:val="center"/>
          </w:tcPr>
          <w:p w:rsidR="00CF10D2" w:rsidRPr="006A6DD6" w:rsidRDefault="00DC5A7E" w:rsidP="00CF10D2">
            <w:pPr>
              <w:pStyle w:val="Default"/>
              <w:rPr>
                <w:color w:val="auto"/>
              </w:rPr>
            </w:pPr>
            <w:r w:rsidRPr="006A6DD6">
              <w:rPr>
                <w:color w:val="auto"/>
              </w:rPr>
              <w:t>Не устанавливается</w:t>
            </w:r>
          </w:p>
        </w:tc>
        <w:tc>
          <w:tcPr>
            <w:tcW w:w="1984" w:type="dxa"/>
            <w:vAlign w:val="center"/>
          </w:tcPr>
          <w:p w:rsidR="00CF10D2" w:rsidRPr="006A6DD6" w:rsidRDefault="00DC5A7E" w:rsidP="00CF10D2">
            <w:pPr>
              <w:pStyle w:val="Default"/>
              <w:rPr>
                <w:color w:val="auto"/>
              </w:rPr>
            </w:pPr>
          </w:p>
        </w:tc>
      </w:tr>
      <w:tr w:rsidR="003D2F3A" w:rsidTr="0074535E">
        <w:trPr>
          <w:trHeight w:val="127"/>
          <w:jc w:val="center"/>
        </w:trPr>
        <w:tc>
          <w:tcPr>
            <w:tcW w:w="817" w:type="dxa"/>
            <w:vAlign w:val="center"/>
          </w:tcPr>
          <w:p w:rsidR="00CF10D2" w:rsidRPr="006A6DD6" w:rsidRDefault="00DC5A7E" w:rsidP="00CF10D2">
            <w:pPr>
              <w:pStyle w:val="Default"/>
              <w:rPr>
                <w:b/>
                <w:color w:val="auto"/>
              </w:rPr>
            </w:pPr>
            <w:r w:rsidRPr="006A6DD6">
              <w:rPr>
                <w:b/>
                <w:bCs/>
                <w:color w:val="auto"/>
              </w:rPr>
              <w:t>4.</w:t>
            </w:r>
          </w:p>
        </w:tc>
        <w:tc>
          <w:tcPr>
            <w:tcW w:w="9072" w:type="dxa"/>
            <w:gridSpan w:val="3"/>
          </w:tcPr>
          <w:p w:rsidR="00CF10D2" w:rsidRPr="006A6DD6" w:rsidRDefault="00DC5A7E" w:rsidP="00CF10D2">
            <w:pPr>
              <w:pStyle w:val="Default"/>
              <w:rPr>
                <w:b/>
                <w:bCs/>
                <w:color w:val="auto"/>
              </w:rPr>
            </w:pPr>
            <w:r w:rsidRPr="006A6DD6">
              <w:rPr>
                <w:b/>
                <w:bCs/>
                <w:color w:val="auto"/>
              </w:rPr>
              <w:t xml:space="preserve">Схема территориального планирования Российской Федерации в области высшего профессионального образования </w:t>
            </w:r>
          </w:p>
        </w:tc>
      </w:tr>
      <w:tr w:rsidR="003D2F3A" w:rsidTr="0074535E">
        <w:trPr>
          <w:trHeight w:val="127"/>
          <w:jc w:val="center"/>
        </w:trPr>
        <w:tc>
          <w:tcPr>
            <w:tcW w:w="817" w:type="dxa"/>
            <w:vAlign w:val="center"/>
          </w:tcPr>
          <w:p w:rsidR="00CF10D2" w:rsidRPr="006A6DD6" w:rsidRDefault="00DC5A7E" w:rsidP="00CF10D2">
            <w:pPr>
              <w:pStyle w:val="Default"/>
              <w:rPr>
                <w:color w:val="auto"/>
              </w:rPr>
            </w:pPr>
            <w:r w:rsidRPr="006A6DD6">
              <w:rPr>
                <w:color w:val="auto"/>
              </w:rPr>
              <w:t>4.1.</w:t>
            </w:r>
          </w:p>
        </w:tc>
        <w:tc>
          <w:tcPr>
            <w:tcW w:w="4678" w:type="dxa"/>
          </w:tcPr>
          <w:p w:rsidR="00CF10D2" w:rsidRPr="006A6DD6" w:rsidRDefault="00DC5A7E" w:rsidP="00CF10D2">
            <w:pPr>
              <w:pStyle w:val="Default"/>
              <w:rPr>
                <w:color w:val="auto"/>
              </w:rPr>
            </w:pPr>
            <w:r w:rsidRPr="006A6DD6">
              <w:rPr>
                <w:color w:val="auto"/>
              </w:rPr>
              <w:t xml:space="preserve">Размещение объектов, иных территорий и (или) зон федерального значения не предусмотрено </w:t>
            </w:r>
          </w:p>
        </w:tc>
        <w:tc>
          <w:tcPr>
            <w:tcW w:w="2410" w:type="dxa"/>
            <w:vAlign w:val="center"/>
          </w:tcPr>
          <w:p w:rsidR="00CF10D2" w:rsidRPr="006A6DD6" w:rsidRDefault="00DC5A7E" w:rsidP="00CF10D2">
            <w:pPr>
              <w:pStyle w:val="Default"/>
              <w:rPr>
                <w:color w:val="auto"/>
              </w:rPr>
            </w:pPr>
            <w:r w:rsidRPr="006A6DD6">
              <w:rPr>
                <w:color w:val="auto"/>
              </w:rPr>
              <w:t>Не устанавливается</w:t>
            </w:r>
          </w:p>
        </w:tc>
        <w:tc>
          <w:tcPr>
            <w:tcW w:w="1984" w:type="dxa"/>
            <w:vAlign w:val="center"/>
          </w:tcPr>
          <w:p w:rsidR="00CF10D2" w:rsidRPr="006A6DD6" w:rsidRDefault="00DC5A7E" w:rsidP="00CF10D2">
            <w:pPr>
              <w:pStyle w:val="Default"/>
              <w:rPr>
                <w:color w:val="auto"/>
              </w:rPr>
            </w:pPr>
          </w:p>
        </w:tc>
      </w:tr>
      <w:tr w:rsidR="003D2F3A" w:rsidTr="0074535E">
        <w:trPr>
          <w:trHeight w:val="127"/>
          <w:jc w:val="center"/>
        </w:trPr>
        <w:tc>
          <w:tcPr>
            <w:tcW w:w="817" w:type="dxa"/>
            <w:vAlign w:val="center"/>
          </w:tcPr>
          <w:p w:rsidR="00CF10D2" w:rsidRPr="006A6DD6" w:rsidRDefault="00DC5A7E" w:rsidP="00CF10D2">
            <w:pPr>
              <w:pStyle w:val="Default"/>
              <w:rPr>
                <w:b/>
                <w:color w:val="auto"/>
              </w:rPr>
            </w:pPr>
            <w:r w:rsidRPr="006A6DD6">
              <w:rPr>
                <w:b/>
                <w:bCs/>
                <w:color w:val="auto"/>
              </w:rPr>
              <w:t>5.</w:t>
            </w:r>
          </w:p>
        </w:tc>
        <w:tc>
          <w:tcPr>
            <w:tcW w:w="9072" w:type="dxa"/>
            <w:gridSpan w:val="3"/>
          </w:tcPr>
          <w:p w:rsidR="00CF10D2" w:rsidRPr="006A6DD6" w:rsidRDefault="00DC5A7E" w:rsidP="00CF10D2">
            <w:pPr>
              <w:pStyle w:val="Default"/>
              <w:rPr>
                <w:b/>
                <w:bCs/>
                <w:color w:val="auto"/>
              </w:rPr>
            </w:pPr>
            <w:r w:rsidRPr="006A6DD6">
              <w:rPr>
                <w:b/>
                <w:bCs/>
                <w:color w:val="auto"/>
              </w:rPr>
              <w:t xml:space="preserve">Схема территориального планирования Российской Федерации в энергетики </w:t>
            </w:r>
          </w:p>
        </w:tc>
      </w:tr>
      <w:tr w:rsidR="003D2F3A" w:rsidTr="0074535E">
        <w:trPr>
          <w:trHeight w:val="127"/>
          <w:jc w:val="center"/>
        </w:trPr>
        <w:tc>
          <w:tcPr>
            <w:tcW w:w="817" w:type="dxa"/>
            <w:vAlign w:val="center"/>
          </w:tcPr>
          <w:p w:rsidR="00CF10D2" w:rsidRPr="006A6DD6" w:rsidRDefault="00DC5A7E" w:rsidP="00CF10D2">
            <w:pPr>
              <w:pStyle w:val="Default"/>
              <w:rPr>
                <w:color w:val="auto"/>
              </w:rPr>
            </w:pPr>
            <w:r w:rsidRPr="006A6DD6">
              <w:rPr>
                <w:color w:val="auto"/>
              </w:rPr>
              <w:t>5.1.</w:t>
            </w:r>
          </w:p>
        </w:tc>
        <w:tc>
          <w:tcPr>
            <w:tcW w:w="4678" w:type="dxa"/>
          </w:tcPr>
          <w:p w:rsidR="00CF10D2" w:rsidRPr="006A6DD6" w:rsidRDefault="00DC5A7E" w:rsidP="00CF10D2">
            <w:pPr>
              <w:pStyle w:val="Default"/>
              <w:rPr>
                <w:color w:val="auto"/>
              </w:rPr>
            </w:pPr>
            <w:r w:rsidRPr="006A6DD6">
              <w:rPr>
                <w:color w:val="auto"/>
              </w:rPr>
              <w:t xml:space="preserve">Размещение объектов, иных территорий и (или) зон федерального значения не предусмотрено </w:t>
            </w:r>
          </w:p>
        </w:tc>
        <w:tc>
          <w:tcPr>
            <w:tcW w:w="2410" w:type="dxa"/>
            <w:vAlign w:val="center"/>
          </w:tcPr>
          <w:p w:rsidR="00CF10D2" w:rsidRPr="006A6DD6" w:rsidRDefault="00DC5A7E" w:rsidP="00CF10D2">
            <w:pPr>
              <w:pStyle w:val="Default"/>
              <w:rPr>
                <w:color w:val="auto"/>
              </w:rPr>
            </w:pPr>
            <w:r w:rsidRPr="006A6DD6">
              <w:rPr>
                <w:color w:val="auto"/>
              </w:rPr>
              <w:t>Не устанавливается</w:t>
            </w:r>
          </w:p>
        </w:tc>
        <w:tc>
          <w:tcPr>
            <w:tcW w:w="1984" w:type="dxa"/>
            <w:vAlign w:val="center"/>
          </w:tcPr>
          <w:p w:rsidR="00CF10D2" w:rsidRPr="006A6DD6" w:rsidRDefault="00DC5A7E" w:rsidP="00CF10D2">
            <w:pPr>
              <w:pStyle w:val="Default"/>
              <w:rPr>
                <w:color w:val="auto"/>
              </w:rPr>
            </w:pPr>
          </w:p>
        </w:tc>
      </w:tr>
    </w:tbl>
    <w:p w:rsidR="00CF10D2" w:rsidRPr="00C06EBD" w:rsidRDefault="00DC5A7E" w:rsidP="00CF10D2">
      <w:pPr>
        <w:jc w:val="center"/>
        <w:rPr>
          <w:b/>
          <w:color w:val="00B0F0"/>
          <w:highlight w:val="yellow"/>
        </w:rPr>
      </w:pPr>
    </w:p>
    <w:p w:rsidR="00CF10D2" w:rsidRPr="00CF10D2" w:rsidRDefault="00DC5A7E" w:rsidP="000C693A">
      <w:pPr>
        <w:pStyle w:val="2"/>
      </w:pPr>
      <w:bookmarkStart w:id="77" w:name="_Toc102558381"/>
      <w:r w:rsidRPr="0074535E">
        <w:t xml:space="preserve">3.1. Определение функциональных зон, в которых планируется размещение объектов федерального значения и местоположения линейных </w:t>
      </w:r>
      <w:r w:rsidRPr="0074535E">
        <w:t>объектов</w:t>
      </w:r>
      <w:r>
        <w:t xml:space="preserve"> </w:t>
      </w:r>
      <w:r w:rsidRPr="0074535E">
        <w:t>федеральн</w:t>
      </w:r>
      <w:r w:rsidRPr="0074535E">
        <w:t>ого</w:t>
      </w:r>
      <w:r w:rsidRPr="0074535E">
        <w:t xml:space="preserve"> значения</w:t>
      </w:r>
      <w:bookmarkEnd w:id="77"/>
    </w:p>
    <w:p w:rsidR="00CF10D2" w:rsidRPr="00CF10D2" w:rsidRDefault="00DC5A7E" w:rsidP="0074535E">
      <w:pPr>
        <w:pStyle w:val="Default"/>
        <w:ind w:firstLine="567"/>
        <w:jc w:val="both"/>
        <w:rPr>
          <w:color w:val="auto"/>
          <w:sz w:val="23"/>
          <w:szCs w:val="23"/>
        </w:rPr>
      </w:pPr>
      <w:r w:rsidRPr="00CF10D2">
        <w:rPr>
          <w:bCs/>
          <w:color w:val="auto"/>
          <w:sz w:val="23"/>
          <w:szCs w:val="23"/>
        </w:rPr>
        <w:t xml:space="preserve">В Генеральном плане, </w:t>
      </w:r>
      <w:r w:rsidRPr="00CF10D2">
        <w:rPr>
          <w:color w:val="auto"/>
          <w:sz w:val="23"/>
          <w:szCs w:val="23"/>
        </w:rPr>
        <w:t xml:space="preserve">с учетом сведений о видах, назначении и </w:t>
      </w:r>
      <w:r w:rsidRPr="00CF10D2">
        <w:rPr>
          <w:color w:val="auto"/>
          <w:sz w:val="23"/>
          <w:szCs w:val="23"/>
        </w:rPr>
        <w:t>наименованиях,</w:t>
      </w:r>
      <w:r w:rsidRPr="00CF10D2">
        <w:rPr>
          <w:color w:val="auto"/>
          <w:sz w:val="23"/>
          <w:szCs w:val="23"/>
        </w:rPr>
        <w:t xml:space="preserve"> планируемых для размещения на территориях МО объектов </w:t>
      </w:r>
      <w:r w:rsidRPr="00CF10D2">
        <w:rPr>
          <w:bCs/>
          <w:color w:val="auto"/>
          <w:sz w:val="23"/>
          <w:szCs w:val="23"/>
        </w:rPr>
        <w:t xml:space="preserve">федерального </w:t>
      </w:r>
      <w:r w:rsidRPr="00CF10D2">
        <w:rPr>
          <w:color w:val="auto"/>
          <w:sz w:val="23"/>
          <w:szCs w:val="23"/>
        </w:rPr>
        <w:t xml:space="preserve">значения и размещение объектов, иных территорий и (или) зон </w:t>
      </w:r>
      <w:r w:rsidRPr="00CF10D2">
        <w:rPr>
          <w:bCs/>
          <w:color w:val="auto"/>
          <w:sz w:val="23"/>
          <w:szCs w:val="23"/>
        </w:rPr>
        <w:t xml:space="preserve">федерального </w:t>
      </w:r>
      <w:r w:rsidRPr="00CF10D2">
        <w:rPr>
          <w:color w:val="auto"/>
          <w:sz w:val="23"/>
          <w:szCs w:val="23"/>
        </w:rPr>
        <w:t xml:space="preserve">значения, отображенных </w:t>
      </w:r>
      <w:r w:rsidRPr="00CF10D2">
        <w:rPr>
          <w:bCs/>
          <w:color w:val="auto"/>
          <w:sz w:val="23"/>
          <w:szCs w:val="23"/>
        </w:rPr>
        <w:t>в Сх</w:t>
      </w:r>
      <w:r w:rsidRPr="00CF10D2">
        <w:rPr>
          <w:bCs/>
          <w:color w:val="auto"/>
          <w:sz w:val="23"/>
          <w:szCs w:val="23"/>
        </w:rPr>
        <w:t>емах территориального планирования Российской Федерации</w:t>
      </w:r>
      <w:r w:rsidRPr="00CF10D2">
        <w:rPr>
          <w:color w:val="auto"/>
          <w:sz w:val="23"/>
          <w:szCs w:val="23"/>
        </w:rPr>
        <w:t xml:space="preserve">, </w:t>
      </w:r>
      <w:r w:rsidRPr="00CF10D2">
        <w:rPr>
          <w:bCs/>
          <w:color w:val="auto"/>
          <w:sz w:val="23"/>
          <w:szCs w:val="23"/>
        </w:rPr>
        <w:t>установлены, соответствующие функциональные зоны</w:t>
      </w:r>
      <w:r w:rsidRPr="00CF10D2">
        <w:rPr>
          <w:color w:val="auto"/>
          <w:sz w:val="23"/>
          <w:szCs w:val="23"/>
        </w:rPr>
        <w:t xml:space="preserve">, в которых планируется размещение объектов </w:t>
      </w:r>
      <w:r w:rsidRPr="00CF10D2">
        <w:rPr>
          <w:bCs/>
          <w:color w:val="auto"/>
          <w:sz w:val="23"/>
          <w:szCs w:val="23"/>
        </w:rPr>
        <w:t xml:space="preserve">федерального </w:t>
      </w:r>
      <w:r w:rsidRPr="00CF10D2">
        <w:rPr>
          <w:color w:val="auto"/>
          <w:sz w:val="23"/>
          <w:szCs w:val="23"/>
        </w:rPr>
        <w:t xml:space="preserve">значения и местоположения линейных объектов </w:t>
      </w:r>
      <w:r w:rsidRPr="0074535E">
        <w:rPr>
          <w:color w:val="auto"/>
          <w:sz w:val="23"/>
          <w:szCs w:val="23"/>
        </w:rPr>
        <w:t xml:space="preserve">федерального </w:t>
      </w:r>
      <w:r w:rsidRPr="00CF10D2">
        <w:rPr>
          <w:color w:val="auto"/>
          <w:sz w:val="23"/>
          <w:szCs w:val="23"/>
        </w:rPr>
        <w:t xml:space="preserve">значения. </w:t>
      </w:r>
    </w:p>
    <w:p w:rsidR="00CF10D2" w:rsidRPr="0074535E" w:rsidRDefault="00DC5A7E" w:rsidP="0074535E">
      <w:pPr>
        <w:pStyle w:val="25"/>
        <w:widowControl w:val="0"/>
        <w:spacing w:after="0" w:line="240" w:lineRule="auto"/>
        <w:ind w:firstLine="567"/>
        <w:jc w:val="both"/>
        <w:rPr>
          <w:rFonts w:cs="Times New Roman"/>
          <w:sz w:val="23"/>
          <w:szCs w:val="23"/>
          <w:lang w:eastAsia="ru-RU"/>
        </w:rPr>
      </w:pPr>
      <w:r w:rsidRPr="0074535E">
        <w:rPr>
          <w:rFonts w:cs="Times New Roman"/>
          <w:sz w:val="23"/>
          <w:szCs w:val="23"/>
          <w:lang w:eastAsia="ru-RU"/>
        </w:rPr>
        <w:t xml:space="preserve">Функциональные зоны и их </w:t>
      </w:r>
      <w:r w:rsidRPr="0074535E">
        <w:rPr>
          <w:rFonts w:cs="Times New Roman"/>
          <w:sz w:val="23"/>
          <w:szCs w:val="23"/>
          <w:lang w:eastAsia="ru-RU"/>
        </w:rPr>
        <w:t>условные обозначения, в том числе коды объектов, установлены в соответствии с пунктом 46 Приложения к приказу Министерства регионального развития Российской Федерации от 30 января 2012 г. № 19 «Требования к описанию и отображению в документах территориальн</w:t>
      </w:r>
      <w:r w:rsidRPr="0074535E">
        <w:rPr>
          <w:rFonts w:cs="Times New Roman"/>
          <w:sz w:val="23"/>
          <w:szCs w:val="23"/>
          <w:lang w:eastAsia="ru-RU"/>
        </w:rPr>
        <w:t>ого планирования объектов федерального значения, объектов регионального значения, объектов местного значения» (далее – Приказ Минрегиона от 30 января 2012 г. № 19).</w:t>
      </w:r>
    </w:p>
    <w:p w:rsidR="00CF10D2" w:rsidRPr="00CF10D2" w:rsidRDefault="00DC5A7E" w:rsidP="0074535E">
      <w:pPr>
        <w:pStyle w:val="7"/>
      </w:pPr>
      <w:r w:rsidRPr="00CF10D2">
        <w:t xml:space="preserve">Таблица </w:t>
      </w:r>
      <w:r>
        <w:t>3.1.1</w:t>
      </w:r>
    </w:p>
    <w:tbl>
      <w:tblPr>
        <w:tblStyle w:val="af1"/>
        <w:tblW w:w="10093" w:type="dxa"/>
        <w:jc w:val="center"/>
        <w:tblLayout w:type="fixed"/>
        <w:tblLook w:val="0000" w:firstRow="0" w:lastRow="0" w:firstColumn="0" w:lastColumn="0" w:noHBand="0" w:noVBand="0"/>
      </w:tblPr>
      <w:tblGrid>
        <w:gridCol w:w="817"/>
        <w:gridCol w:w="4678"/>
        <w:gridCol w:w="2410"/>
        <w:gridCol w:w="2188"/>
      </w:tblGrid>
      <w:tr w:rsidR="003D2F3A" w:rsidTr="0074535E">
        <w:trPr>
          <w:trHeight w:val="611"/>
          <w:tblHeader/>
          <w:jc w:val="center"/>
        </w:trPr>
        <w:tc>
          <w:tcPr>
            <w:tcW w:w="817" w:type="dxa"/>
          </w:tcPr>
          <w:p w:rsidR="00CF10D2" w:rsidRPr="006A6DD6" w:rsidRDefault="00DC5A7E" w:rsidP="00CF10D2">
            <w:pPr>
              <w:pStyle w:val="Default"/>
              <w:jc w:val="center"/>
              <w:rPr>
                <w:b/>
                <w:color w:val="auto"/>
              </w:rPr>
            </w:pPr>
            <w:r w:rsidRPr="006A6DD6">
              <w:rPr>
                <w:b/>
                <w:bCs/>
                <w:color w:val="auto"/>
              </w:rPr>
              <w:t>№ п/п</w:t>
            </w:r>
          </w:p>
        </w:tc>
        <w:tc>
          <w:tcPr>
            <w:tcW w:w="4678" w:type="dxa"/>
          </w:tcPr>
          <w:p w:rsidR="00CF10D2" w:rsidRPr="006A6DD6" w:rsidRDefault="00DC5A7E" w:rsidP="00CF10D2">
            <w:pPr>
              <w:pStyle w:val="Default"/>
              <w:jc w:val="center"/>
              <w:rPr>
                <w:b/>
                <w:color w:val="auto"/>
              </w:rPr>
            </w:pPr>
            <w:r w:rsidRPr="006A6DD6">
              <w:rPr>
                <w:b/>
                <w:bCs/>
                <w:color w:val="auto"/>
              </w:rPr>
              <w:t>Наименование объекта</w:t>
            </w:r>
          </w:p>
        </w:tc>
        <w:tc>
          <w:tcPr>
            <w:tcW w:w="2410" w:type="dxa"/>
          </w:tcPr>
          <w:p w:rsidR="00CF10D2" w:rsidRPr="006A6DD6" w:rsidRDefault="00DC5A7E" w:rsidP="00CF10D2">
            <w:pPr>
              <w:pStyle w:val="Default"/>
              <w:jc w:val="center"/>
              <w:rPr>
                <w:b/>
                <w:color w:val="auto"/>
              </w:rPr>
            </w:pPr>
            <w:r w:rsidRPr="006A6DD6">
              <w:rPr>
                <w:b/>
                <w:bCs/>
                <w:color w:val="auto"/>
              </w:rPr>
              <w:t>Наименование установленной функциональной зоны</w:t>
            </w:r>
          </w:p>
        </w:tc>
        <w:tc>
          <w:tcPr>
            <w:tcW w:w="2188" w:type="dxa"/>
          </w:tcPr>
          <w:p w:rsidR="00CF10D2" w:rsidRPr="006A6DD6" w:rsidRDefault="00DC5A7E" w:rsidP="0074535E">
            <w:pPr>
              <w:pStyle w:val="Default"/>
              <w:jc w:val="center"/>
              <w:rPr>
                <w:b/>
                <w:bCs/>
                <w:color w:val="auto"/>
              </w:rPr>
            </w:pPr>
            <w:r w:rsidRPr="006A6DD6">
              <w:rPr>
                <w:b/>
                <w:bCs/>
                <w:color w:val="auto"/>
              </w:rPr>
              <w:t>Основные параметры функциональной зоны</w:t>
            </w:r>
          </w:p>
        </w:tc>
      </w:tr>
      <w:tr w:rsidR="003D2F3A" w:rsidTr="0074535E">
        <w:trPr>
          <w:trHeight w:val="289"/>
          <w:jc w:val="center"/>
        </w:trPr>
        <w:tc>
          <w:tcPr>
            <w:tcW w:w="817" w:type="dxa"/>
            <w:vAlign w:val="center"/>
          </w:tcPr>
          <w:p w:rsidR="00CF10D2" w:rsidRPr="006A6DD6" w:rsidRDefault="00DC5A7E" w:rsidP="00CF10D2">
            <w:pPr>
              <w:pStyle w:val="Default"/>
              <w:rPr>
                <w:color w:val="auto"/>
              </w:rPr>
            </w:pPr>
            <w:r w:rsidRPr="006A6DD6">
              <w:rPr>
                <w:bCs/>
                <w:color w:val="auto"/>
              </w:rPr>
              <w:t>1.</w:t>
            </w:r>
          </w:p>
        </w:tc>
        <w:tc>
          <w:tcPr>
            <w:tcW w:w="9276" w:type="dxa"/>
            <w:gridSpan w:val="3"/>
          </w:tcPr>
          <w:p w:rsidR="00CF10D2" w:rsidRPr="006A6DD6" w:rsidRDefault="00DC5A7E" w:rsidP="00CF10D2">
            <w:pPr>
              <w:pStyle w:val="Default"/>
              <w:rPr>
                <w:bCs/>
                <w:color w:val="auto"/>
              </w:rPr>
            </w:pPr>
            <w:r w:rsidRPr="006A6DD6">
              <w:rPr>
                <w:bCs/>
                <w:color w:val="auto"/>
              </w:rPr>
              <w:t xml:space="preserve">Схема территориального планирования Российской Федерации в области трубопроводного транспорта </w:t>
            </w:r>
          </w:p>
        </w:tc>
      </w:tr>
      <w:tr w:rsidR="003D2F3A" w:rsidTr="0074535E">
        <w:trPr>
          <w:trHeight w:val="610"/>
          <w:jc w:val="center"/>
        </w:trPr>
        <w:tc>
          <w:tcPr>
            <w:tcW w:w="817" w:type="dxa"/>
            <w:vAlign w:val="center"/>
          </w:tcPr>
          <w:p w:rsidR="00CF10D2" w:rsidRPr="006A6DD6" w:rsidRDefault="00DC5A7E" w:rsidP="00CF10D2">
            <w:pPr>
              <w:pStyle w:val="Default"/>
              <w:rPr>
                <w:color w:val="auto"/>
              </w:rPr>
            </w:pPr>
            <w:r w:rsidRPr="006A6DD6">
              <w:rPr>
                <w:color w:val="auto"/>
              </w:rPr>
              <w:t>1.1.</w:t>
            </w:r>
          </w:p>
        </w:tc>
        <w:tc>
          <w:tcPr>
            <w:tcW w:w="4678" w:type="dxa"/>
          </w:tcPr>
          <w:p w:rsidR="00CF10D2" w:rsidRPr="006A6DD6" w:rsidRDefault="00DC5A7E" w:rsidP="00CF10D2">
            <w:pPr>
              <w:pStyle w:val="Default"/>
              <w:rPr>
                <w:color w:val="auto"/>
              </w:rPr>
            </w:pPr>
            <w:r w:rsidRPr="006A6DD6">
              <w:rPr>
                <w:color w:val="auto"/>
              </w:rPr>
              <w:t>-</w:t>
            </w:r>
          </w:p>
          <w:p w:rsidR="00CF10D2" w:rsidRPr="006A6DD6" w:rsidRDefault="00DC5A7E" w:rsidP="00CF10D2">
            <w:pPr>
              <w:pStyle w:val="Default"/>
              <w:rPr>
                <w:color w:val="auto"/>
              </w:rPr>
            </w:pPr>
          </w:p>
        </w:tc>
        <w:tc>
          <w:tcPr>
            <w:tcW w:w="2410" w:type="dxa"/>
            <w:vAlign w:val="center"/>
          </w:tcPr>
          <w:p w:rsidR="00CF10D2" w:rsidRPr="006A6DD6" w:rsidRDefault="00DC5A7E" w:rsidP="00CF10D2">
            <w:pPr>
              <w:pStyle w:val="Default"/>
              <w:rPr>
                <w:color w:val="auto"/>
              </w:rPr>
            </w:pPr>
            <w:r w:rsidRPr="006A6DD6">
              <w:rPr>
                <w:color w:val="auto"/>
              </w:rPr>
              <w:t>-</w:t>
            </w:r>
          </w:p>
        </w:tc>
        <w:tc>
          <w:tcPr>
            <w:tcW w:w="2188" w:type="dxa"/>
            <w:vAlign w:val="center"/>
          </w:tcPr>
          <w:p w:rsidR="00CF10D2" w:rsidRPr="006A6DD6" w:rsidRDefault="00DC5A7E" w:rsidP="00CF10D2">
            <w:pPr>
              <w:pStyle w:val="Default"/>
              <w:rPr>
                <w:color w:val="auto"/>
              </w:rPr>
            </w:pPr>
            <w:r w:rsidRPr="006A6DD6">
              <w:rPr>
                <w:color w:val="auto"/>
              </w:rPr>
              <w:t>-</w:t>
            </w:r>
          </w:p>
        </w:tc>
      </w:tr>
      <w:tr w:rsidR="003D2F3A" w:rsidTr="0074535E">
        <w:trPr>
          <w:trHeight w:val="611"/>
          <w:jc w:val="center"/>
        </w:trPr>
        <w:tc>
          <w:tcPr>
            <w:tcW w:w="817" w:type="dxa"/>
            <w:vAlign w:val="center"/>
          </w:tcPr>
          <w:p w:rsidR="00CF10D2" w:rsidRPr="006A6DD6" w:rsidRDefault="00DC5A7E" w:rsidP="00CF10D2">
            <w:pPr>
              <w:pStyle w:val="Default"/>
              <w:rPr>
                <w:color w:val="auto"/>
              </w:rPr>
            </w:pPr>
            <w:r w:rsidRPr="006A6DD6">
              <w:rPr>
                <w:bCs/>
                <w:color w:val="auto"/>
              </w:rPr>
              <w:t>2.</w:t>
            </w:r>
          </w:p>
        </w:tc>
        <w:tc>
          <w:tcPr>
            <w:tcW w:w="9276" w:type="dxa"/>
            <w:gridSpan w:val="3"/>
          </w:tcPr>
          <w:p w:rsidR="00CF10D2" w:rsidRPr="006A6DD6" w:rsidRDefault="00DC5A7E" w:rsidP="00CF10D2">
            <w:pPr>
              <w:pStyle w:val="Default"/>
              <w:rPr>
                <w:bCs/>
                <w:color w:val="auto"/>
              </w:rPr>
            </w:pPr>
            <w:r w:rsidRPr="006A6DD6">
              <w:rPr>
                <w:bCs/>
                <w:color w:val="auto"/>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w:t>
            </w:r>
          </w:p>
        </w:tc>
      </w:tr>
      <w:tr w:rsidR="003D2F3A" w:rsidTr="0074535E">
        <w:trPr>
          <w:trHeight w:val="610"/>
          <w:jc w:val="center"/>
        </w:trPr>
        <w:tc>
          <w:tcPr>
            <w:tcW w:w="817" w:type="dxa"/>
            <w:vAlign w:val="center"/>
          </w:tcPr>
          <w:p w:rsidR="00CF10D2" w:rsidRPr="006A6DD6" w:rsidRDefault="00DC5A7E" w:rsidP="00CF10D2">
            <w:pPr>
              <w:pStyle w:val="Default"/>
              <w:rPr>
                <w:color w:val="auto"/>
              </w:rPr>
            </w:pPr>
            <w:r w:rsidRPr="006A6DD6">
              <w:rPr>
                <w:color w:val="auto"/>
              </w:rPr>
              <w:t>2.1.</w:t>
            </w:r>
          </w:p>
        </w:tc>
        <w:tc>
          <w:tcPr>
            <w:tcW w:w="4678" w:type="dxa"/>
          </w:tcPr>
          <w:p w:rsidR="00CF10D2" w:rsidRPr="006A6DD6" w:rsidRDefault="00DC5A7E" w:rsidP="00CF10D2">
            <w:pPr>
              <w:pStyle w:val="Default"/>
              <w:rPr>
                <w:color w:val="auto"/>
              </w:rPr>
            </w:pPr>
            <w:r w:rsidRPr="006A6DD6">
              <w:rPr>
                <w:color w:val="auto"/>
              </w:rPr>
              <w:t xml:space="preserve">- </w:t>
            </w:r>
          </w:p>
        </w:tc>
        <w:tc>
          <w:tcPr>
            <w:tcW w:w="2410" w:type="dxa"/>
            <w:vAlign w:val="center"/>
          </w:tcPr>
          <w:p w:rsidR="00CF10D2" w:rsidRPr="006A6DD6" w:rsidRDefault="00DC5A7E" w:rsidP="00CF10D2">
            <w:pPr>
              <w:pStyle w:val="Default"/>
              <w:rPr>
                <w:color w:val="auto"/>
              </w:rPr>
            </w:pPr>
            <w:r w:rsidRPr="006A6DD6">
              <w:rPr>
                <w:color w:val="auto"/>
              </w:rPr>
              <w:t>-</w:t>
            </w:r>
          </w:p>
          <w:p w:rsidR="00CF10D2" w:rsidRPr="006A6DD6" w:rsidRDefault="00DC5A7E" w:rsidP="00CF10D2">
            <w:pPr>
              <w:pStyle w:val="Default"/>
              <w:rPr>
                <w:color w:val="auto"/>
              </w:rPr>
            </w:pPr>
          </w:p>
        </w:tc>
        <w:tc>
          <w:tcPr>
            <w:tcW w:w="2188" w:type="dxa"/>
            <w:vAlign w:val="center"/>
          </w:tcPr>
          <w:p w:rsidR="00CF10D2" w:rsidRPr="006A6DD6" w:rsidRDefault="00DC5A7E" w:rsidP="00CF10D2">
            <w:pPr>
              <w:pStyle w:val="Default"/>
              <w:rPr>
                <w:color w:val="auto"/>
              </w:rPr>
            </w:pPr>
            <w:r w:rsidRPr="006A6DD6">
              <w:rPr>
                <w:color w:val="auto"/>
              </w:rPr>
              <w:t>-</w:t>
            </w:r>
          </w:p>
        </w:tc>
      </w:tr>
      <w:tr w:rsidR="003D2F3A" w:rsidTr="0074535E">
        <w:trPr>
          <w:trHeight w:val="290"/>
          <w:jc w:val="center"/>
        </w:trPr>
        <w:tc>
          <w:tcPr>
            <w:tcW w:w="817" w:type="dxa"/>
            <w:vAlign w:val="center"/>
          </w:tcPr>
          <w:p w:rsidR="00CF10D2" w:rsidRPr="006A6DD6" w:rsidRDefault="00DC5A7E" w:rsidP="00CF10D2">
            <w:pPr>
              <w:pStyle w:val="Default"/>
              <w:rPr>
                <w:color w:val="auto"/>
              </w:rPr>
            </w:pPr>
            <w:r w:rsidRPr="006A6DD6">
              <w:rPr>
                <w:bCs/>
                <w:color w:val="auto"/>
              </w:rPr>
              <w:t>3.</w:t>
            </w:r>
          </w:p>
        </w:tc>
        <w:tc>
          <w:tcPr>
            <w:tcW w:w="9276" w:type="dxa"/>
            <w:gridSpan w:val="3"/>
          </w:tcPr>
          <w:p w:rsidR="00CF10D2" w:rsidRPr="006A6DD6" w:rsidRDefault="00DC5A7E" w:rsidP="00CF10D2">
            <w:pPr>
              <w:pStyle w:val="Default"/>
              <w:rPr>
                <w:bCs/>
                <w:color w:val="auto"/>
              </w:rPr>
            </w:pPr>
            <w:r w:rsidRPr="006A6DD6">
              <w:rPr>
                <w:bCs/>
                <w:color w:val="auto"/>
              </w:rPr>
              <w:t>Схема территориального планирования Росси</w:t>
            </w:r>
            <w:r w:rsidRPr="006A6DD6">
              <w:rPr>
                <w:bCs/>
                <w:color w:val="auto"/>
              </w:rPr>
              <w:t xml:space="preserve">йской Федерации в области здравоохранения </w:t>
            </w:r>
          </w:p>
        </w:tc>
      </w:tr>
      <w:tr w:rsidR="003D2F3A" w:rsidTr="0074535E">
        <w:trPr>
          <w:trHeight w:val="127"/>
          <w:jc w:val="center"/>
        </w:trPr>
        <w:tc>
          <w:tcPr>
            <w:tcW w:w="817" w:type="dxa"/>
            <w:vAlign w:val="center"/>
          </w:tcPr>
          <w:p w:rsidR="00CF10D2" w:rsidRPr="006A6DD6" w:rsidRDefault="00DC5A7E" w:rsidP="00CF10D2">
            <w:pPr>
              <w:pStyle w:val="Default"/>
              <w:rPr>
                <w:color w:val="auto"/>
              </w:rPr>
            </w:pPr>
            <w:r w:rsidRPr="006A6DD6">
              <w:rPr>
                <w:color w:val="auto"/>
              </w:rPr>
              <w:t>3.1.</w:t>
            </w:r>
          </w:p>
        </w:tc>
        <w:tc>
          <w:tcPr>
            <w:tcW w:w="4678" w:type="dxa"/>
          </w:tcPr>
          <w:p w:rsidR="00CF10D2" w:rsidRPr="006A6DD6" w:rsidRDefault="00DC5A7E" w:rsidP="00CF10D2">
            <w:pPr>
              <w:pStyle w:val="Default"/>
              <w:rPr>
                <w:color w:val="auto"/>
              </w:rPr>
            </w:pPr>
            <w:r w:rsidRPr="006A6DD6">
              <w:rPr>
                <w:color w:val="auto"/>
              </w:rPr>
              <w:t xml:space="preserve">- </w:t>
            </w:r>
          </w:p>
        </w:tc>
        <w:tc>
          <w:tcPr>
            <w:tcW w:w="2410" w:type="dxa"/>
            <w:vAlign w:val="center"/>
          </w:tcPr>
          <w:p w:rsidR="00CF10D2" w:rsidRPr="006A6DD6" w:rsidRDefault="00DC5A7E" w:rsidP="00CF10D2">
            <w:pPr>
              <w:pStyle w:val="Default"/>
              <w:rPr>
                <w:color w:val="auto"/>
              </w:rPr>
            </w:pPr>
            <w:r w:rsidRPr="006A6DD6">
              <w:rPr>
                <w:color w:val="auto"/>
              </w:rPr>
              <w:t>-</w:t>
            </w:r>
          </w:p>
        </w:tc>
        <w:tc>
          <w:tcPr>
            <w:tcW w:w="2188" w:type="dxa"/>
            <w:vAlign w:val="center"/>
          </w:tcPr>
          <w:p w:rsidR="00CF10D2" w:rsidRPr="006A6DD6" w:rsidRDefault="00DC5A7E" w:rsidP="00CF10D2">
            <w:pPr>
              <w:pStyle w:val="Default"/>
              <w:rPr>
                <w:color w:val="auto"/>
              </w:rPr>
            </w:pPr>
            <w:r w:rsidRPr="006A6DD6">
              <w:rPr>
                <w:color w:val="auto"/>
              </w:rPr>
              <w:t>-</w:t>
            </w:r>
          </w:p>
        </w:tc>
      </w:tr>
      <w:tr w:rsidR="003D2F3A" w:rsidTr="0074535E">
        <w:trPr>
          <w:trHeight w:val="127"/>
          <w:jc w:val="center"/>
        </w:trPr>
        <w:tc>
          <w:tcPr>
            <w:tcW w:w="817" w:type="dxa"/>
            <w:vAlign w:val="center"/>
          </w:tcPr>
          <w:p w:rsidR="00CF10D2" w:rsidRPr="006A6DD6" w:rsidRDefault="00DC5A7E" w:rsidP="00CF10D2">
            <w:pPr>
              <w:pStyle w:val="Default"/>
              <w:rPr>
                <w:color w:val="auto"/>
              </w:rPr>
            </w:pPr>
            <w:r w:rsidRPr="006A6DD6">
              <w:rPr>
                <w:bCs/>
                <w:color w:val="auto"/>
              </w:rPr>
              <w:t>4.</w:t>
            </w:r>
          </w:p>
        </w:tc>
        <w:tc>
          <w:tcPr>
            <w:tcW w:w="9276" w:type="dxa"/>
            <w:gridSpan w:val="3"/>
          </w:tcPr>
          <w:p w:rsidR="00CF10D2" w:rsidRPr="006A6DD6" w:rsidRDefault="00DC5A7E" w:rsidP="00CF10D2">
            <w:pPr>
              <w:pStyle w:val="Default"/>
              <w:rPr>
                <w:bCs/>
                <w:color w:val="auto"/>
              </w:rPr>
            </w:pPr>
            <w:r w:rsidRPr="006A6DD6">
              <w:rPr>
                <w:bCs/>
                <w:color w:val="auto"/>
              </w:rPr>
              <w:t xml:space="preserve">Схема территориального планирования Российской Федерации в области высшего профессионального образования </w:t>
            </w:r>
          </w:p>
        </w:tc>
      </w:tr>
      <w:tr w:rsidR="003D2F3A" w:rsidTr="0074535E">
        <w:trPr>
          <w:trHeight w:val="127"/>
          <w:jc w:val="center"/>
        </w:trPr>
        <w:tc>
          <w:tcPr>
            <w:tcW w:w="817" w:type="dxa"/>
            <w:vAlign w:val="center"/>
          </w:tcPr>
          <w:p w:rsidR="00CF10D2" w:rsidRPr="006A6DD6" w:rsidRDefault="00DC5A7E" w:rsidP="00CF10D2">
            <w:pPr>
              <w:pStyle w:val="Default"/>
              <w:rPr>
                <w:color w:val="auto"/>
              </w:rPr>
            </w:pPr>
            <w:r w:rsidRPr="006A6DD6">
              <w:rPr>
                <w:color w:val="auto"/>
              </w:rPr>
              <w:t>4.1.</w:t>
            </w:r>
          </w:p>
        </w:tc>
        <w:tc>
          <w:tcPr>
            <w:tcW w:w="4678" w:type="dxa"/>
          </w:tcPr>
          <w:p w:rsidR="00CF10D2" w:rsidRPr="006A6DD6" w:rsidRDefault="00DC5A7E" w:rsidP="00CF10D2">
            <w:pPr>
              <w:pStyle w:val="Default"/>
              <w:rPr>
                <w:color w:val="auto"/>
              </w:rPr>
            </w:pPr>
            <w:r w:rsidRPr="006A6DD6">
              <w:rPr>
                <w:color w:val="auto"/>
              </w:rPr>
              <w:t xml:space="preserve">- </w:t>
            </w:r>
          </w:p>
        </w:tc>
        <w:tc>
          <w:tcPr>
            <w:tcW w:w="2410" w:type="dxa"/>
            <w:vAlign w:val="center"/>
          </w:tcPr>
          <w:p w:rsidR="00CF10D2" w:rsidRPr="006A6DD6" w:rsidRDefault="00DC5A7E" w:rsidP="00CF10D2">
            <w:pPr>
              <w:pStyle w:val="Default"/>
              <w:rPr>
                <w:color w:val="auto"/>
              </w:rPr>
            </w:pPr>
            <w:r w:rsidRPr="006A6DD6">
              <w:rPr>
                <w:color w:val="auto"/>
              </w:rPr>
              <w:t>-</w:t>
            </w:r>
          </w:p>
        </w:tc>
        <w:tc>
          <w:tcPr>
            <w:tcW w:w="2188" w:type="dxa"/>
            <w:vAlign w:val="center"/>
          </w:tcPr>
          <w:p w:rsidR="00CF10D2" w:rsidRPr="006A6DD6" w:rsidRDefault="00DC5A7E" w:rsidP="00CF10D2">
            <w:pPr>
              <w:pStyle w:val="Default"/>
              <w:rPr>
                <w:color w:val="auto"/>
              </w:rPr>
            </w:pPr>
            <w:r w:rsidRPr="006A6DD6">
              <w:rPr>
                <w:color w:val="auto"/>
              </w:rPr>
              <w:t>-</w:t>
            </w:r>
          </w:p>
        </w:tc>
      </w:tr>
      <w:tr w:rsidR="003D2F3A" w:rsidTr="0074535E">
        <w:trPr>
          <w:trHeight w:val="127"/>
          <w:jc w:val="center"/>
        </w:trPr>
        <w:tc>
          <w:tcPr>
            <w:tcW w:w="817" w:type="dxa"/>
            <w:vAlign w:val="center"/>
          </w:tcPr>
          <w:p w:rsidR="00CF10D2" w:rsidRPr="006A6DD6" w:rsidRDefault="00DC5A7E" w:rsidP="00CF10D2">
            <w:pPr>
              <w:pStyle w:val="Default"/>
              <w:rPr>
                <w:color w:val="auto"/>
              </w:rPr>
            </w:pPr>
            <w:r w:rsidRPr="006A6DD6">
              <w:rPr>
                <w:bCs/>
                <w:color w:val="auto"/>
              </w:rPr>
              <w:t>5.</w:t>
            </w:r>
          </w:p>
        </w:tc>
        <w:tc>
          <w:tcPr>
            <w:tcW w:w="9276" w:type="dxa"/>
            <w:gridSpan w:val="3"/>
          </w:tcPr>
          <w:p w:rsidR="00CF10D2" w:rsidRPr="006A6DD6" w:rsidRDefault="00DC5A7E" w:rsidP="00CF10D2">
            <w:pPr>
              <w:pStyle w:val="Default"/>
              <w:rPr>
                <w:bCs/>
                <w:color w:val="auto"/>
              </w:rPr>
            </w:pPr>
            <w:r w:rsidRPr="006A6DD6">
              <w:rPr>
                <w:bCs/>
                <w:color w:val="auto"/>
              </w:rPr>
              <w:t xml:space="preserve">Схема территориального планирования Российской Федерации в энергетики </w:t>
            </w:r>
          </w:p>
        </w:tc>
      </w:tr>
      <w:tr w:rsidR="003D2F3A" w:rsidTr="0074535E">
        <w:trPr>
          <w:trHeight w:val="387"/>
          <w:jc w:val="center"/>
        </w:trPr>
        <w:tc>
          <w:tcPr>
            <w:tcW w:w="817" w:type="dxa"/>
            <w:vAlign w:val="center"/>
          </w:tcPr>
          <w:p w:rsidR="00CF10D2" w:rsidRPr="006A6DD6" w:rsidRDefault="00DC5A7E" w:rsidP="00CF10D2">
            <w:pPr>
              <w:pStyle w:val="Default"/>
              <w:rPr>
                <w:color w:val="auto"/>
              </w:rPr>
            </w:pPr>
            <w:r w:rsidRPr="006A6DD6">
              <w:rPr>
                <w:color w:val="auto"/>
              </w:rPr>
              <w:t>5.1.</w:t>
            </w:r>
          </w:p>
        </w:tc>
        <w:tc>
          <w:tcPr>
            <w:tcW w:w="4678" w:type="dxa"/>
          </w:tcPr>
          <w:p w:rsidR="00CF10D2" w:rsidRPr="006A6DD6" w:rsidRDefault="00DC5A7E" w:rsidP="00CF10D2">
            <w:pPr>
              <w:pStyle w:val="Default"/>
              <w:rPr>
                <w:color w:val="auto"/>
              </w:rPr>
            </w:pPr>
            <w:r w:rsidRPr="006A6DD6">
              <w:rPr>
                <w:color w:val="auto"/>
              </w:rPr>
              <w:t xml:space="preserve">- </w:t>
            </w:r>
          </w:p>
        </w:tc>
        <w:tc>
          <w:tcPr>
            <w:tcW w:w="2410" w:type="dxa"/>
            <w:vAlign w:val="center"/>
          </w:tcPr>
          <w:p w:rsidR="00CF10D2" w:rsidRPr="006A6DD6" w:rsidRDefault="00DC5A7E" w:rsidP="00CF10D2">
            <w:pPr>
              <w:pStyle w:val="Default"/>
              <w:rPr>
                <w:color w:val="auto"/>
              </w:rPr>
            </w:pPr>
            <w:r w:rsidRPr="006A6DD6">
              <w:rPr>
                <w:color w:val="auto"/>
              </w:rPr>
              <w:t>-</w:t>
            </w:r>
          </w:p>
        </w:tc>
        <w:tc>
          <w:tcPr>
            <w:tcW w:w="2188" w:type="dxa"/>
            <w:vAlign w:val="center"/>
          </w:tcPr>
          <w:p w:rsidR="00CF10D2" w:rsidRPr="006A6DD6" w:rsidRDefault="00DC5A7E" w:rsidP="00CF10D2">
            <w:pPr>
              <w:pStyle w:val="Default"/>
              <w:rPr>
                <w:color w:val="auto"/>
              </w:rPr>
            </w:pPr>
            <w:r w:rsidRPr="006A6DD6">
              <w:rPr>
                <w:color w:val="auto"/>
              </w:rPr>
              <w:t>-</w:t>
            </w:r>
          </w:p>
        </w:tc>
      </w:tr>
    </w:tbl>
    <w:p w:rsidR="00EC7B42" w:rsidRPr="0074535E" w:rsidRDefault="00DC5A7E" w:rsidP="00EC7B42">
      <w:pPr>
        <w:pStyle w:val="1"/>
        <w:rPr>
          <w:lang w:val="ru-RU"/>
        </w:rPr>
      </w:pPr>
      <w:bookmarkStart w:id="78" w:name="_Toc9845024"/>
      <w:bookmarkStart w:id="79" w:name="_Toc102558382"/>
      <w:r w:rsidRPr="0074535E">
        <w:rPr>
          <w:lang w:val="ru-RU"/>
        </w:rPr>
        <w:t>4</w:t>
      </w:r>
      <w:r w:rsidRPr="0074535E">
        <w:rPr>
          <w:lang w:val="ru-RU"/>
        </w:rPr>
        <w:t xml:space="preserve">. </w:t>
      </w:r>
      <w:r w:rsidRPr="00A25EB3">
        <w:t>C</w:t>
      </w:r>
      <w:r w:rsidRPr="0074535E">
        <w:rPr>
          <w:lang w:val="ru-RU"/>
        </w:rPr>
        <w:t xml:space="preserve">ведения о видах, назначении и </w:t>
      </w:r>
      <w:r w:rsidRPr="0074535E">
        <w:rPr>
          <w:lang w:val="ru-RU"/>
        </w:rPr>
        <w:t>НАИМЕНОВАНИЯХ,</w:t>
      </w:r>
      <w:r w:rsidRPr="0074535E">
        <w:rPr>
          <w:lang w:val="ru-RU"/>
        </w:rPr>
        <w:t xml:space="preserve"> планируемых для размещения на территории поселения, входящего в состав муниципального района, объектов</w:t>
      </w:r>
      <w:bookmarkEnd w:id="78"/>
      <w:r w:rsidRPr="0074535E">
        <w:rPr>
          <w:lang w:val="ru-RU"/>
        </w:rPr>
        <w:t xml:space="preserve"> регионального значения</w:t>
      </w:r>
      <w:bookmarkEnd w:id="79"/>
    </w:p>
    <w:p w:rsidR="00FE781C" w:rsidRPr="004F4CD2" w:rsidRDefault="00DC5A7E" w:rsidP="00FE781C">
      <w:pPr>
        <w:pStyle w:val="Default"/>
        <w:ind w:firstLine="567"/>
        <w:jc w:val="both"/>
        <w:rPr>
          <w:color w:val="auto"/>
        </w:rPr>
      </w:pPr>
      <w:r w:rsidRPr="004F4CD2">
        <w:rPr>
          <w:bCs/>
          <w:color w:val="auto"/>
        </w:rPr>
        <w:t>К объектам капитального строительства регионального значения</w:t>
      </w:r>
      <w:r w:rsidRPr="004F4CD2">
        <w:rPr>
          <w:color w:val="auto"/>
        </w:rPr>
        <w:t xml:space="preserve">, которые согласно части 6 статьи 9 Градостроительного кодекса Российской Федерации, подлежат учету </w:t>
      </w:r>
      <w:r w:rsidRPr="004F4CD2">
        <w:rPr>
          <w:bCs/>
          <w:color w:val="auto"/>
        </w:rPr>
        <w:t xml:space="preserve">в Генеральном плане </w:t>
      </w:r>
      <w:r w:rsidRPr="004F4CD2">
        <w:rPr>
          <w:color w:val="auto"/>
        </w:rPr>
        <w:t xml:space="preserve">и отображенным в Схеме территориального планирования </w:t>
      </w:r>
      <w:r>
        <w:rPr>
          <w:bCs/>
          <w:color w:val="auto"/>
        </w:rPr>
        <w:t>Белгородской области</w:t>
      </w:r>
      <w:r w:rsidRPr="004F4CD2">
        <w:rPr>
          <w:color w:val="auto"/>
        </w:rPr>
        <w:t>, относятся:</w:t>
      </w:r>
    </w:p>
    <w:p w:rsidR="00FE781C" w:rsidRPr="004F4CD2" w:rsidRDefault="00DC5A7E" w:rsidP="00FE781C">
      <w:pPr>
        <w:pStyle w:val="Default"/>
        <w:ind w:firstLine="567"/>
        <w:jc w:val="both"/>
        <w:rPr>
          <w:color w:val="auto"/>
        </w:rPr>
      </w:pPr>
      <w:r w:rsidRPr="004F4CD2">
        <w:rPr>
          <w:color w:val="auto"/>
        </w:rPr>
        <w:t xml:space="preserve">а) объекты транспорта (железнодорожного, водного, </w:t>
      </w:r>
      <w:r w:rsidRPr="004F4CD2">
        <w:rPr>
          <w:color w:val="auto"/>
        </w:rPr>
        <w:t xml:space="preserve">воздушного транспорта), автомобильные дороги регионального или межмуниципального значения; </w:t>
      </w:r>
    </w:p>
    <w:p w:rsidR="00FE781C" w:rsidRPr="004F4CD2" w:rsidRDefault="00DC5A7E" w:rsidP="00FE781C">
      <w:pPr>
        <w:pStyle w:val="Default"/>
        <w:ind w:firstLine="567"/>
        <w:jc w:val="both"/>
        <w:rPr>
          <w:color w:val="auto"/>
        </w:rPr>
      </w:pPr>
      <w:r w:rsidRPr="004F4CD2">
        <w:rPr>
          <w:color w:val="auto"/>
        </w:rPr>
        <w:t xml:space="preserve">б) 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 </w:t>
      </w:r>
    </w:p>
    <w:p w:rsidR="00FE781C" w:rsidRPr="004F4CD2" w:rsidRDefault="00DC5A7E" w:rsidP="00FE781C">
      <w:pPr>
        <w:pStyle w:val="Default"/>
        <w:ind w:firstLine="567"/>
        <w:jc w:val="both"/>
        <w:rPr>
          <w:color w:val="auto"/>
        </w:rPr>
      </w:pPr>
      <w:r w:rsidRPr="004F4CD2">
        <w:rPr>
          <w:color w:val="auto"/>
        </w:rPr>
        <w:t xml:space="preserve">в) объекты образования; </w:t>
      </w:r>
    </w:p>
    <w:p w:rsidR="00FE781C" w:rsidRPr="004F4CD2" w:rsidRDefault="00DC5A7E" w:rsidP="00FE781C">
      <w:pPr>
        <w:pStyle w:val="Default"/>
        <w:ind w:firstLine="567"/>
        <w:jc w:val="both"/>
        <w:rPr>
          <w:color w:val="auto"/>
        </w:rPr>
      </w:pPr>
      <w:r w:rsidRPr="004F4CD2">
        <w:rPr>
          <w:color w:val="auto"/>
        </w:rPr>
        <w:t>г) объекты здравоохранения;</w:t>
      </w:r>
    </w:p>
    <w:p w:rsidR="00FE781C" w:rsidRPr="004F4CD2" w:rsidRDefault="00DC5A7E" w:rsidP="00FE781C">
      <w:pPr>
        <w:pStyle w:val="Default"/>
        <w:ind w:firstLine="567"/>
        <w:jc w:val="both"/>
        <w:rPr>
          <w:color w:val="auto"/>
        </w:rPr>
      </w:pPr>
      <w:r w:rsidRPr="004F4CD2">
        <w:rPr>
          <w:color w:val="auto"/>
        </w:rPr>
        <w:t>д) объекты физической культуры и спорта</w:t>
      </w:r>
    </w:p>
    <w:p w:rsidR="00FE781C" w:rsidRPr="004F4CD2" w:rsidRDefault="00DC5A7E" w:rsidP="00FE781C">
      <w:pPr>
        <w:pStyle w:val="Default"/>
        <w:ind w:firstLine="567"/>
        <w:jc w:val="both"/>
        <w:rPr>
          <w:color w:val="auto"/>
        </w:rPr>
      </w:pPr>
      <w:r w:rsidRPr="004F4CD2">
        <w:rPr>
          <w:color w:val="auto"/>
        </w:rPr>
        <w:t xml:space="preserve">е) иные объекты, определяемые правительством </w:t>
      </w:r>
      <w:r>
        <w:rPr>
          <w:color w:val="auto"/>
        </w:rPr>
        <w:t>Белгородской области</w:t>
      </w:r>
      <w:r w:rsidRPr="004F4CD2">
        <w:rPr>
          <w:color w:val="auto"/>
        </w:rPr>
        <w:t>.</w:t>
      </w:r>
    </w:p>
    <w:p w:rsidR="00FE781C" w:rsidRPr="004F4CD2" w:rsidRDefault="00DC5A7E" w:rsidP="00FE781C">
      <w:pPr>
        <w:pStyle w:val="25"/>
        <w:widowControl w:val="0"/>
        <w:spacing w:line="240" w:lineRule="auto"/>
        <w:ind w:firstLine="567"/>
        <w:rPr>
          <w:rFonts w:cs="Times New Roman"/>
          <w:lang w:eastAsia="ru-RU"/>
        </w:rPr>
      </w:pPr>
      <w:r w:rsidRPr="004F4CD2">
        <w:rPr>
          <w:rFonts w:cs="Times New Roman"/>
          <w:lang w:eastAsia="ru-RU"/>
        </w:rPr>
        <w:t xml:space="preserve">Утвержденные в Схеме территориального планирования </w:t>
      </w:r>
      <w:r>
        <w:rPr>
          <w:rFonts w:cs="Times New Roman"/>
          <w:lang w:eastAsia="ru-RU"/>
        </w:rPr>
        <w:t>Белгородской области</w:t>
      </w:r>
      <w:r w:rsidRPr="004F4CD2">
        <w:rPr>
          <w:rFonts w:cs="Times New Roman"/>
          <w:lang w:eastAsia="ru-RU"/>
        </w:rPr>
        <w:t xml:space="preserve"> сведения о видах, назнач</w:t>
      </w:r>
      <w:r w:rsidRPr="004F4CD2">
        <w:rPr>
          <w:rFonts w:cs="Times New Roman"/>
          <w:lang w:eastAsia="ru-RU"/>
        </w:rPr>
        <w:t xml:space="preserve">ении и </w:t>
      </w:r>
      <w:r w:rsidRPr="004F4CD2">
        <w:rPr>
          <w:rFonts w:cs="Times New Roman"/>
          <w:lang w:eastAsia="ru-RU"/>
        </w:rPr>
        <w:t>наименованиях,</w:t>
      </w:r>
      <w:r w:rsidRPr="004F4CD2">
        <w:rPr>
          <w:rFonts w:cs="Times New Roman"/>
          <w:lang w:eastAsia="ru-RU"/>
        </w:rPr>
        <w:t xml:space="preserve"> планируемых для размещения на территориях МО объектов регионального значения представлены в Таблице 4.1. </w:t>
      </w:r>
    </w:p>
    <w:p w:rsidR="0074535E" w:rsidRDefault="00DC5A7E" w:rsidP="0074535E">
      <w:pPr>
        <w:pStyle w:val="7"/>
      </w:pPr>
      <w:r w:rsidRPr="00394193">
        <w:t xml:space="preserve">Таблица </w:t>
      </w:r>
      <w:r w:rsidRPr="00394193">
        <w:t>4</w:t>
      </w:r>
      <w:r w:rsidRPr="00394193">
        <w:t xml:space="preserve">.1. </w:t>
      </w:r>
    </w:p>
    <w:p w:rsidR="00CF10D2" w:rsidRPr="00394193" w:rsidRDefault="00DC5A7E" w:rsidP="0074535E">
      <w:pPr>
        <w:ind w:firstLine="567"/>
        <w:jc w:val="center"/>
      </w:pPr>
      <w:r w:rsidRPr="00394193">
        <w:t>Реестр планируемых для размещения объектов регионального значения, в соответствии с документами территориального п</w:t>
      </w:r>
      <w:r w:rsidRPr="00394193">
        <w:t>ланирования субъекта Российской Федерации, подлежащих учету при подготовке проекта Генерального плана</w:t>
      </w:r>
    </w:p>
    <w:tbl>
      <w:tblPr>
        <w:tblStyle w:val="af1"/>
        <w:tblW w:w="9889" w:type="dxa"/>
        <w:jc w:val="center"/>
        <w:tblLayout w:type="fixed"/>
        <w:tblLook w:val="0000" w:firstRow="0" w:lastRow="0" w:firstColumn="0" w:lastColumn="0" w:noHBand="0" w:noVBand="0"/>
      </w:tblPr>
      <w:tblGrid>
        <w:gridCol w:w="817"/>
        <w:gridCol w:w="4678"/>
        <w:gridCol w:w="2410"/>
        <w:gridCol w:w="1984"/>
      </w:tblGrid>
      <w:tr w:rsidR="003D2F3A" w:rsidTr="0074535E">
        <w:trPr>
          <w:trHeight w:val="611"/>
          <w:tblHeader/>
          <w:jc w:val="center"/>
        </w:trPr>
        <w:tc>
          <w:tcPr>
            <w:tcW w:w="817" w:type="dxa"/>
          </w:tcPr>
          <w:p w:rsidR="00CF10D2" w:rsidRPr="0074535E" w:rsidRDefault="00DC5A7E" w:rsidP="00CF10D2">
            <w:pPr>
              <w:pStyle w:val="Default"/>
              <w:jc w:val="center"/>
              <w:rPr>
                <w:b/>
                <w:color w:val="auto"/>
              </w:rPr>
            </w:pPr>
            <w:r w:rsidRPr="0074535E">
              <w:rPr>
                <w:b/>
                <w:bCs/>
                <w:color w:val="auto"/>
              </w:rPr>
              <w:t>№ п/п</w:t>
            </w:r>
          </w:p>
        </w:tc>
        <w:tc>
          <w:tcPr>
            <w:tcW w:w="4678" w:type="dxa"/>
          </w:tcPr>
          <w:p w:rsidR="00CF10D2" w:rsidRPr="0074535E" w:rsidRDefault="00DC5A7E" w:rsidP="00CF10D2">
            <w:pPr>
              <w:pStyle w:val="Default"/>
              <w:jc w:val="center"/>
              <w:rPr>
                <w:b/>
                <w:color w:val="auto"/>
              </w:rPr>
            </w:pPr>
            <w:r w:rsidRPr="0074535E">
              <w:rPr>
                <w:b/>
                <w:bCs/>
                <w:color w:val="auto"/>
              </w:rPr>
              <w:t>Наименование мероприятия, объекта, планируемого для размещения</w:t>
            </w:r>
          </w:p>
        </w:tc>
        <w:tc>
          <w:tcPr>
            <w:tcW w:w="2410" w:type="dxa"/>
          </w:tcPr>
          <w:p w:rsidR="00CF10D2" w:rsidRPr="0074535E" w:rsidRDefault="00DC5A7E" w:rsidP="00CF10D2">
            <w:pPr>
              <w:pStyle w:val="Default"/>
              <w:jc w:val="center"/>
              <w:rPr>
                <w:b/>
                <w:bCs/>
                <w:color w:val="auto"/>
              </w:rPr>
            </w:pPr>
            <w:r w:rsidRPr="0074535E">
              <w:rPr>
                <w:b/>
                <w:bCs/>
                <w:color w:val="auto"/>
              </w:rPr>
              <w:t>Планируемое место размещения объекта,</w:t>
            </w:r>
          </w:p>
          <w:p w:rsidR="00CF10D2" w:rsidRPr="0074535E" w:rsidRDefault="00DC5A7E" w:rsidP="00CF10D2">
            <w:pPr>
              <w:pStyle w:val="Default"/>
              <w:jc w:val="center"/>
              <w:rPr>
                <w:b/>
                <w:color w:val="auto"/>
              </w:rPr>
            </w:pPr>
            <w:r w:rsidRPr="0074535E">
              <w:rPr>
                <w:b/>
                <w:bCs/>
                <w:color w:val="auto"/>
              </w:rPr>
              <w:t>краткие характеристики</w:t>
            </w:r>
          </w:p>
        </w:tc>
        <w:tc>
          <w:tcPr>
            <w:tcW w:w="1984" w:type="dxa"/>
          </w:tcPr>
          <w:p w:rsidR="00CF10D2" w:rsidRPr="0074535E" w:rsidRDefault="00DC5A7E" w:rsidP="00CF10D2">
            <w:pPr>
              <w:pStyle w:val="Default"/>
              <w:jc w:val="center"/>
              <w:rPr>
                <w:b/>
                <w:bCs/>
                <w:color w:val="auto"/>
              </w:rPr>
            </w:pPr>
            <w:r w:rsidRPr="0074535E">
              <w:rPr>
                <w:b/>
                <w:bCs/>
                <w:color w:val="auto"/>
              </w:rPr>
              <w:t>Условное обозначение</w:t>
            </w:r>
          </w:p>
        </w:tc>
      </w:tr>
      <w:tr w:rsidR="003D2F3A" w:rsidTr="0074535E">
        <w:trPr>
          <w:trHeight w:val="409"/>
          <w:jc w:val="center"/>
        </w:trPr>
        <w:tc>
          <w:tcPr>
            <w:tcW w:w="817" w:type="dxa"/>
            <w:vAlign w:val="center"/>
          </w:tcPr>
          <w:p w:rsidR="00CF10D2" w:rsidRPr="003C3E75" w:rsidRDefault="00DC5A7E" w:rsidP="00CF10D2">
            <w:pPr>
              <w:pStyle w:val="Default"/>
              <w:rPr>
                <w:color w:val="auto"/>
              </w:rPr>
            </w:pPr>
            <w:r w:rsidRPr="003C3E75">
              <w:rPr>
                <w:color w:val="auto"/>
              </w:rPr>
              <w:t>1.</w:t>
            </w:r>
          </w:p>
        </w:tc>
        <w:tc>
          <w:tcPr>
            <w:tcW w:w="9072" w:type="dxa"/>
            <w:gridSpan w:val="3"/>
            <w:vAlign w:val="center"/>
          </w:tcPr>
          <w:p w:rsidR="00CF10D2" w:rsidRPr="003C3E75" w:rsidRDefault="00DC5A7E" w:rsidP="00CF10D2">
            <w:pPr>
              <w:pStyle w:val="Default"/>
              <w:rPr>
                <w:color w:val="auto"/>
              </w:rPr>
            </w:pPr>
            <w:r w:rsidRPr="003C3E75">
              <w:rPr>
                <w:color w:val="auto"/>
              </w:rPr>
              <w:t>Особо охраняемые природные территории</w:t>
            </w:r>
          </w:p>
        </w:tc>
      </w:tr>
      <w:tr w:rsidR="003D2F3A" w:rsidTr="0074535E">
        <w:trPr>
          <w:trHeight w:val="610"/>
          <w:jc w:val="center"/>
        </w:trPr>
        <w:tc>
          <w:tcPr>
            <w:tcW w:w="817" w:type="dxa"/>
            <w:vAlign w:val="center"/>
          </w:tcPr>
          <w:p w:rsidR="00457FA7" w:rsidRPr="003C3E75" w:rsidRDefault="00DC5A7E" w:rsidP="00CF10D2">
            <w:pPr>
              <w:pStyle w:val="Default"/>
              <w:rPr>
                <w:color w:val="auto"/>
              </w:rPr>
            </w:pPr>
            <w:r w:rsidRPr="003C3E75">
              <w:rPr>
                <w:color w:val="auto"/>
              </w:rPr>
              <w:t>1.1.</w:t>
            </w:r>
          </w:p>
        </w:tc>
        <w:tc>
          <w:tcPr>
            <w:tcW w:w="4678" w:type="dxa"/>
          </w:tcPr>
          <w:p w:rsidR="00457FA7" w:rsidRPr="003C3E75" w:rsidRDefault="00DC5A7E" w:rsidP="000E6D8D">
            <w:pPr>
              <w:pStyle w:val="Default"/>
              <w:rPr>
                <w:color w:val="auto"/>
              </w:rPr>
            </w:pPr>
            <w:r w:rsidRPr="003C3E75">
              <w:rPr>
                <w:color w:val="auto"/>
              </w:rPr>
              <w:t>Размещение объектов, иных территорий и (или) зон регионального значения не предусмотрено</w:t>
            </w:r>
          </w:p>
        </w:tc>
        <w:tc>
          <w:tcPr>
            <w:tcW w:w="2410" w:type="dxa"/>
            <w:vAlign w:val="center"/>
          </w:tcPr>
          <w:p w:rsidR="00457FA7" w:rsidRPr="003C3E75" w:rsidRDefault="00DC5A7E" w:rsidP="000E6D8D">
            <w:pPr>
              <w:pStyle w:val="Default"/>
              <w:rPr>
                <w:color w:val="auto"/>
              </w:rPr>
            </w:pPr>
            <w:r w:rsidRPr="003C3E75">
              <w:rPr>
                <w:color w:val="auto"/>
              </w:rPr>
              <w:t>Не устанавливается</w:t>
            </w:r>
          </w:p>
        </w:tc>
        <w:tc>
          <w:tcPr>
            <w:tcW w:w="1984" w:type="dxa"/>
            <w:vAlign w:val="center"/>
          </w:tcPr>
          <w:p w:rsidR="00457FA7" w:rsidRPr="008C3E51" w:rsidRDefault="00DC5A7E" w:rsidP="00CF10D2">
            <w:pPr>
              <w:pStyle w:val="Default"/>
              <w:rPr>
                <w:color w:val="auto"/>
              </w:rPr>
            </w:pPr>
            <w:r w:rsidRPr="008C3E51">
              <w:rPr>
                <w:color w:val="auto"/>
              </w:rPr>
              <w:t>-</w:t>
            </w:r>
          </w:p>
        </w:tc>
      </w:tr>
      <w:tr w:rsidR="003D2F3A" w:rsidTr="0074535E">
        <w:trPr>
          <w:trHeight w:val="610"/>
          <w:jc w:val="center"/>
        </w:trPr>
        <w:tc>
          <w:tcPr>
            <w:tcW w:w="817" w:type="dxa"/>
            <w:vAlign w:val="center"/>
          </w:tcPr>
          <w:p w:rsidR="00457FA7" w:rsidRPr="003C3E75" w:rsidRDefault="00DC5A7E" w:rsidP="00CF10D2">
            <w:pPr>
              <w:pStyle w:val="Default"/>
              <w:rPr>
                <w:color w:val="auto"/>
              </w:rPr>
            </w:pPr>
            <w:r w:rsidRPr="003C3E75">
              <w:rPr>
                <w:color w:val="auto"/>
              </w:rPr>
              <w:t>2.</w:t>
            </w:r>
          </w:p>
        </w:tc>
        <w:tc>
          <w:tcPr>
            <w:tcW w:w="4678" w:type="dxa"/>
            <w:vAlign w:val="center"/>
          </w:tcPr>
          <w:p w:rsidR="00457FA7" w:rsidRPr="003C3E75" w:rsidRDefault="00DC5A7E" w:rsidP="00CF10D2">
            <w:pPr>
              <w:pStyle w:val="Default"/>
              <w:rPr>
                <w:color w:val="auto"/>
              </w:rPr>
            </w:pPr>
            <w:r w:rsidRPr="003C3E75">
              <w:rPr>
                <w:color w:val="auto"/>
              </w:rPr>
              <w:t>Объекты культурного наследия</w:t>
            </w:r>
          </w:p>
        </w:tc>
        <w:tc>
          <w:tcPr>
            <w:tcW w:w="2410" w:type="dxa"/>
          </w:tcPr>
          <w:p w:rsidR="00457FA7" w:rsidRPr="003C3E75" w:rsidRDefault="00DC5A7E" w:rsidP="00CF10D2">
            <w:pPr>
              <w:pStyle w:val="Default"/>
              <w:jc w:val="center"/>
              <w:rPr>
                <w:color w:val="auto"/>
              </w:rPr>
            </w:pPr>
          </w:p>
        </w:tc>
        <w:tc>
          <w:tcPr>
            <w:tcW w:w="1984" w:type="dxa"/>
            <w:vAlign w:val="center"/>
          </w:tcPr>
          <w:p w:rsidR="00457FA7" w:rsidRPr="008C3E51" w:rsidRDefault="00DC5A7E" w:rsidP="00CF10D2">
            <w:pPr>
              <w:pStyle w:val="Default"/>
              <w:rPr>
                <w:color w:val="auto"/>
              </w:rPr>
            </w:pPr>
          </w:p>
        </w:tc>
      </w:tr>
      <w:tr w:rsidR="003D2F3A" w:rsidTr="0074535E">
        <w:trPr>
          <w:trHeight w:val="610"/>
          <w:jc w:val="center"/>
        </w:trPr>
        <w:tc>
          <w:tcPr>
            <w:tcW w:w="817" w:type="dxa"/>
            <w:vAlign w:val="center"/>
          </w:tcPr>
          <w:p w:rsidR="00457FA7" w:rsidRPr="003C3E75" w:rsidRDefault="00DC5A7E" w:rsidP="00CF10D2">
            <w:pPr>
              <w:pStyle w:val="Default"/>
              <w:rPr>
                <w:color w:val="auto"/>
              </w:rPr>
            </w:pPr>
            <w:r w:rsidRPr="003C3E75">
              <w:rPr>
                <w:color w:val="auto"/>
              </w:rPr>
              <w:t>2.1.</w:t>
            </w:r>
          </w:p>
        </w:tc>
        <w:tc>
          <w:tcPr>
            <w:tcW w:w="4678" w:type="dxa"/>
          </w:tcPr>
          <w:p w:rsidR="00457FA7" w:rsidRPr="003C3E75" w:rsidRDefault="00DC5A7E" w:rsidP="00CF10D2">
            <w:pPr>
              <w:pStyle w:val="Default"/>
              <w:rPr>
                <w:color w:val="auto"/>
              </w:rPr>
            </w:pPr>
            <w:r w:rsidRPr="003C3E75">
              <w:rPr>
                <w:color w:val="auto"/>
              </w:rPr>
              <w:t xml:space="preserve">Размещение объектов, иных территорий и (или) зон </w:t>
            </w:r>
            <w:r w:rsidRPr="003C3E75">
              <w:rPr>
                <w:color w:val="auto"/>
              </w:rPr>
              <w:t>регионального значения не предусмотрено</w:t>
            </w:r>
          </w:p>
        </w:tc>
        <w:tc>
          <w:tcPr>
            <w:tcW w:w="2410" w:type="dxa"/>
            <w:vAlign w:val="center"/>
          </w:tcPr>
          <w:p w:rsidR="00457FA7" w:rsidRPr="003C3E75" w:rsidRDefault="00DC5A7E" w:rsidP="00CF10D2">
            <w:pPr>
              <w:pStyle w:val="Default"/>
              <w:rPr>
                <w:color w:val="auto"/>
              </w:rPr>
            </w:pPr>
            <w:r w:rsidRPr="003C3E75">
              <w:rPr>
                <w:color w:val="auto"/>
              </w:rPr>
              <w:t>Не устанавливается</w:t>
            </w:r>
          </w:p>
        </w:tc>
        <w:tc>
          <w:tcPr>
            <w:tcW w:w="1984" w:type="dxa"/>
            <w:vAlign w:val="center"/>
          </w:tcPr>
          <w:p w:rsidR="00457FA7" w:rsidRPr="008C3E51" w:rsidRDefault="00DC5A7E" w:rsidP="00CF10D2">
            <w:pPr>
              <w:pStyle w:val="Default"/>
              <w:rPr>
                <w:color w:val="auto"/>
              </w:rPr>
            </w:pPr>
            <w:r w:rsidRPr="008C3E51">
              <w:rPr>
                <w:color w:val="auto"/>
              </w:rPr>
              <w:t>-</w:t>
            </w:r>
          </w:p>
        </w:tc>
      </w:tr>
      <w:tr w:rsidR="003D2F3A" w:rsidTr="0074535E">
        <w:trPr>
          <w:trHeight w:val="610"/>
          <w:jc w:val="center"/>
        </w:trPr>
        <w:tc>
          <w:tcPr>
            <w:tcW w:w="817" w:type="dxa"/>
            <w:vAlign w:val="center"/>
          </w:tcPr>
          <w:p w:rsidR="00457FA7" w:rsidRPr="003C3E75" w:rsidRDefault="00DC5A7E" w:rsidP="00CF10D2">
            <w:pPr>
              <w:pStyle w:val="Default"/>
              <w:rPr>
                <w:color w:val="auto"/>
              </w:rPr>
            </w:pPr>
            <w:r w:rsidRPr="003C3E75">
              <w:rPr>
                <w:color w:val="auto"/>
              </w:rPr>
              <w:t>3.</w:t>
            </w:r>
          </w:p>
        </w:tc>
        <w:tc>
          <w:tcPr>
            <w:tcW w:w="9072" w:type="dxa"/>
            <w:gridSpan w:val="3"/>
            <w:vAlign w:val="center"/>
          </w:tcPr>
          <w:p w:rsidR="00457FA7" w:rsidRPr="003C3E75" w:rsidRDefault="00DC5A7E" w:rsidP="00CF10D2">
            <w:pPr>
              <w:pStyle w:val="Default"/>
              <w:rPr>
                <w:color w:val="auto"/>
              </w:rPr>
            </w:pPr>
            <w:r w:rsidRPr="003C3E75">
              <w:rPr>
                <w:color w:val="auto"/>
              </w:rPr>
              <w:t>Объекты капитального строительства</w:t>
            </w:r>
          </w:p>
        </w:tc>
      </w:tr>
      <w:tr w:rsidR="003D2F3A" w:rsidTr="00E01A4F">
        <w:trPr>
          <w:trHeight w:val="610"/>
          <w:jc w:val="center"/>
        </w:trPr>
        <w:tc>
          <w:tcPr>
            <w:tcW w:w="817" w:type="dxa"/>
            <w:vAlign w:val="center"/>
          </w:tcPr>
          <w:p w:rsidR="00E01A4F" w:rsidRPr="003C3E75" w:rsidRDefault="00DC5A7E" w:rsidP="00E01A4F">
            <w:pPr>
              <w:pStyle w:val="Default"/>
              <w:rPr>
                <w:color w:val="auto"/>
              </w:rPr>
            </w:pPr>
            <w:r w:rsidRPr="003C3E75">
              <w:rPr>
                <w:color w:val="auto"/>
              </w:rPr>
              <w:t>3.1.</w:t>
            </w:r>
          </w:p>
        </w:tc>
        <w:tc>
          <w:tcPr>
            <w:tcW w:w="4678" w:type="dxa"/>
          </w:tcPr>
          <w:p w:rsidR="00E01A4F" w:rsidRPr="00AE5F4B" w:rsidRDefault="00DC5A7E" w:rsidP="00E01A4F">
            <w:r w:rsidRPr="00AE5F4B">
              <w:t>Размещение объектов, иных территорий и (или) зон регионального значения не предусмотрено</w:t>
            </w:r>
          </w:p>
        </w:tc>
        <w:tc>
          <w:tcPr>
            <w:tcW w:w="2410" w:type="dxa"/>
          </w:tcPr>
          <w:p w:rsidR="00E01A4F" w:rsidRDefault="00DC5A7E" w:rsidP="00E01A4F">
            <w:r w:rsidRPr="00AE5F4B">
              <w:t>Не устанавливается</w:t>
            </w:r>
          </w:p>
        </w:tc>
        <w:tc>
          <w:tcPr>
            <w:tcW w:w="1984" w:type="dxa"/>
          </w:tcPr>
          <w:p w:rsidR="00E01A4F" w:rsidRPr="00AE5F4B" w:rsidRDefault="00DC5A7E" w:rsidP="00E01A4F">
            <w:r>
              <w:t>-</w:t>
            </w:r>
          </w:p>
        </w:tc>
      </w:tr>
    </w:tbl>
    <w:p w:rsidR="00CF10D2" w:rsidRPr="00C06EBD" w:rsidRDefault="00DC5A7E" w:rsidP="00CF10D2">
      <w:pPr>
        <w:rPr>
          <w:b/>
          <w:color w:val="00B0F0"/>
        </w:rPr>
      </w:pPr>
    </w:p>
    <w:p w:rsidR="00CF10D2" w:rsidRPr="0074535E" w:rsidRDefault="00DC5A7E" w:rsidP="000C693A">
      <w:pPr>
        <w:pStyle w:val="2"/>
      </w:pPr>
      <w:bookmarkStart w:id="80" w:name="_Toc102558383"/>
      <w:r w:rsidRPr="0074535E">
        <w:t>4.1</w:t>
      </w:r>
      <w:r w:rsidRPr="0074535E">
        <w:t xml:space="preserve"> Определение функциональных зон, в которых планируется размещение объектов регионального значения</w:t>
      </w:r>
      <w:r w:rsidRPr="0074535E">
        <w:t xml:space="preserve"> </w:t>
      </w:r>
      <w:r w:rsidRPr="0074535E">
        <w:t>и местоположения линейных объектов регионального значения</w:t>
      </w:r>
      <w:bookmarkEnd w:id="80"/>
    </w:p>
    <w:p w:rsidR="00CF10D2" w:rsidRPr="00394193" w:rsidRDefault="00DC5A7E" w:rsidP="00CF10D2">
      <w:pPr>
        <w:jc w:val="center"/>
        <w:rPr>
          <w:b/>
          <w:bCs/>
          <w:highlight w:val="yellow"/>
        </w:rPr>
      </w:pPr>
    </w:p>
    <w:p w:rsidR="00CF10D2" w:rsidRPr="00394193" w:rsidRDefault="00DC5A7E" w:rsidP="00CF10D2">
      <w:pPr>
        <w:pStyle w:val="Default"/>
        <w:ind w:firstLine="567"/>
        <w:jc w:val="both"/>
        <w:rPr>
          <w:color w:val="auto"/>
        </w:rPr>
      </w:pPr>
      <w:r w:rsidRPr="00394193">
        <w:rPr>
          <w:bCs/>
          <w:color w:val="auto"/>
        </w:rPr>
        <w:t xml:space="preserve">В Генеральном плане </w:t>
      </w:r>
      <w:r w:rsidRPr="00394193">
        <w:rPr>
          <w:color w:val="auto"/>
        </w:rPr>
        <w:t xml:space="preserve">с учетом сведений о видах, назначении и наименованиях планируемых для размещения на территориях МО объектов </w:t>
      </w:r>
      <w:r w:rsidRPr="00394193">
        <w:rPr>
          <w:bCs/>
          <w:color w:val="auto"/>
        </w:rPr>
        <w:t xml:space="preserve">регионального </w:t>
      </w:r>
      <w:r w:rsidRPr="00394193">
        <w:rPr>
          <w:color w:val="auto"/>
        </w:rPr>
        <w:t xml:space="preserve">значения и размещение объектов, иных территорий и (или) зон </w:t>
      </w:r>
      <w:r w:rsidRPr="00394193">
        <w:rPr>
          <w:bCs/>
          <w:color w:val="auto"/>
        </w:rPr>
        <w:t xml:space="preserve">регионального </w:t>
      </w:r>
      <w:r w:rsidRPr="00394193">
        <w:rPr>
          <w:color w:val="auto"/>
        </w:rPr>
        <w:t xml:space="preserve">значения, отображенных </w:t>
      </w:r>
      <w:r w:rsidRPr="00394193">
        <w:rPr>
          <w:bCs/>
          <w:color w:val="auto"/>
        </w:rPr>
        <w:t xml:space="preserve">в схеме территориального планирования </w:t>
      </w:r>
      <w:r>
        <w:rPr>
          <w:bCs/>
          <w:color w:val="auto"/>
        </w:rPr>
        <w:t>Белгородской области</w:t>
      </w:r>
      <w:r w:rsidRPr="00394193">
        <w:rPr>
          <w:bCs/>
          <w:color w:val="auto"/>
        </w:rPr>
        <w:t>, установлены, соответствующие функциональные зоны</w:t>
      </w:r>
      <w:r w:rsidRPr="00394193">
        <w:rPr>
          <w:color w:val="auto"/>
        </w:rPr>
        <w:t xml:space="preserve">, в которых планируется размещение объектов </w:t>
      </w:r>
      <w:r w:rsidRPr="00394193">
        <w:rPr>
          <w:bCs/>
          <w:color w:val="auto"/>
        </w:rPr>
        <w:t xml:space="preserve">регионального </w:t>
      </w:r>
      <w:r w:rsidRPr="00394193">
        <w:rPr>
          <w:color w:val="auto"/>
        </w:rPr>
        <w:t xml:space="preserve">значения, и (или) местоположения линейных объектов </w:t>
      </w:r>
      <w:r w:rsidRPr="00394193">
        <w:rPr>
          <w:bCs/>
          <w:color w:val="auto"/>
        </w:rPr>
        <w:t xml:space="preserve">регионального </w:t>
      </w:r>
      <w:r w:rsidRPr="00394193">
        <w:rPr>
          <w:color w:val="auto"/>
        </w:rPr>
        <w:t>значения, которые, в соот</w:t>
      </w:r>
      <w:r w:rsidRPr="00394193">
        <w:rPr>
          <w:color w:val="auto"/>
        </w:rPr>
        <w:t>ветствии с Федеральным законом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относятся к объектам, которые могут находитьс</w:t>
      </w:r>
      <w:r w:rsidRPr="00394193">
        <w:rPr>
          <w:color w:val="auto"/>
        </w:rPr>
        <w:t xml:space="preserve">я в собственности </w:t>
      </w:r>
      <w:r>
        <w:rPr>
          <w:color w:val="auto"/>
        </w:rPr>
        <w:t>Белгородской области</w:t>
      </w:r>
      <w:r w:rsidRPr="00394193">
        <w:rPr>
          <w:color w:val="auto"/>
        </w:rPr>
        <w:t xml:space="preserve">. </w:t>
      </w:r>
    </w:p>
    <w:p w:rsidR="00CF10D2" w:rsidRPr="00C06EBD" w:rsidRDefault="00DC5A7E" w:rsidP="00CF10D2">
      <w:pPr>
        <w:ind w:firstLine="567"/>
        <w:jc w:val="both"/>
        <w:rPr>
          <w:color w:val="00B0F0"/>
        </w:rPr>
      </w:pPr>
      <w:r w:rsidRPr="00394193">
        <w:t xml:space="preserve">Функциональные зоны и их условные обозначения, в том числе коды объектов, установлены в соответствии с пунктом 46 Приложения к приказу Министерства регионального развития Российской Федерации от 30 января 2012 г. № </w:t>
      </w:r>
      <w:r w:rsidRPr="00394193">
        <w:t>19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(далее – Приказ Минрегиона от 30 января 2012 г. № 19</w:t>
      </w:r>
      <w:r w:rsidRPr="00A65587">
        <w:t>).</w:t>
      </w:r>
    </w:p>
    <w:p w:rsidR="00CF10D2" w:rsidRPr="00394193" w:rsidRDefault="00DC5A7E" w:rsidP="0074535E">
      <w:pPr>
        <w:pStyle w:val="7"/>
      </w:pPr>
      <w:r w:rsidRPr="00394193">
        <w:t>Таблица 4.1</w:t>
      </w:r>
      <w:r w:rsidRPr="00394193">
        <w:t>.1</w:t>
      </w:r>
    </w:p>
    <w:tbl>
      <w:tblPr>
        <w:tblStyle w:val="af1"/>
        <w:tblW w:w="10049" w:type="dxa"/>
        <w:jc w:val="center"/>
        <w:tblLayout w:type="fixed"/>
        <w:tblLook w:val="0000" w:firstRow="0" w:lastRow="0" w:firstColumn="0" w:lastColumn="0" w:noHBand="0" w:noVBand="0"/>
      </w:tblPr>
      <w:tblGrid>
        <w:gridCol w:w="817"/>
        <w:gridCol w:w="4394"/>
        <w:gridCol w:w="2854"/>
        <w:gridCol w:w="1984"/>
      </w:tblGrid>
      <w:tr w:rsidR="003D2F3A" w:rsidTr="0074535E">
        <w:trPr>
          <w:trHeight w:val="611"/>
          <w:jc w:val="center"/>
        </w:trPr>
        <w:tc>
          <w:tcPr>
            <w:tcW w:w="817" w:type="dxa"/>
            <w:vAlign w:val="center"/>
          </w:tcPr>
          <w:p w:rsidR="00CF10D2" w:rsidRPr="0074535E" w:rsidRDefault="00DC5A7E" w:rsidP="0074535E">
            <w:pPr>
              <w:pStyle w:val="Default"/>
              <w:jc w:val="center"/>
              <w:rPr>
                <w:b/>
                <w:color w:val="auto"/>
              </w:rPr>
            </w:pPr>
            <w:r w:rsidRPr="0074535E">
              <w:rPr>
                <w:b/>
                <w:bCs/>
                <w:color w:val="auto"/>
              </w:rPr>
              <w:t>№ п/п</w:t>
            </w:r>
          </w:p>
        </w:tc>
        <w:tc>
          <w:tcPr>
            <w:tcW w:w="4394" w:type="dxa"/>
            <w:vAlign w:val="center"/>
          </w:tcPr>
          <w:p w:rsidR="00CF10D2" w:rsidRPr="0074535E" w:rsidRDefault="00DC5A7E" w:rsidP="0074535E">
            <w:pPr>
              <w:pStyle w:val="Default"/>
              <w:jc w:val="center"/>
              <w:rPr>
                <w:b/>
                <w:color w:val="auto"/>
              </w:rPr>
            </w:pPr>
            <w:r w:rsidRPr="0074535E">
              <w:rPr>
                <w:b/>
                <w:bCs/>
                <w:color w:val="auto"/>
              </w:rPr>
              <w:t>Наиме</w:t>
            </w:r>
            <w:r w:rsidRPr="0074535E">
              <w:rPr>
                <w:b/>
                <w:bCs/>
                <w:color w:val="auto"/>
              </w:rPr>
              <w:t>нование объекта</w:t>
            </w:r>
          </w:p>
        </w:tc>
        <w:tc>
          <w:tcPr>
            <w:tcW w:w="2854" w:type="dxa"/>
            <w:vAlign w:val="center"/>
          </w:tcPr>
          <w:p w:rsidR="00CF10D2" w:rsidRPr="0074535E" w:rsidRDefault="00DC5A7E" w:rsidP="0074535E">
            <w:pPr>
              <w:pStyle w:val="Default"/>
              <w:jc w:val="center"/>
              <w:rPr>
                <w:b/>
                <w:color w:val="auto"/>
              </w:rPr>
            </w:pPr>
            <w:r w:rsidRPr="0074535E">
              <w:rPr>
                <w:b/>
                <w:bCs/>
                <w:color w:val="auto"/>
              </w:rPr>
              <w:t>Наименование установленной функциональной зоны/категория земель</w:t>
            </w:r>
          </w:p>
        </w:tc>
        <w:tc>
          <w:tcPr>
            <w:tcW w:w="1984" w:type="dxa"/>
            <w:vAlign w:val="center"/>
          </w:tcPr>
          <w:p w:rsidR="00CF10D2" w:rsidRPr="0074535E" w:rsidRDefault="00DC5A7E" w:rsidP="0074535E">
            <w:pPr>
              <w:pStyle w:val="Default"/>
              <w:jc w:val="center"/>
              <w:rPr>
                <w:b/>
                <w:bCs/>
                <w:color w:val="auto"/>
              </w:rPr>
            </w:pPr>
            <w:r w:rsidRPr="0074535E">
              <w:rPr>
                <w:b/>
                <w:bCs/>
                <w:color w:val="auto"/>
              </w:rPr>
              <w:t>Основные параметры функциональной зоны</w:t>
            </w:r>
          </w:p>
        </w:tc>
      </w:tr>
      <w:tr w:rsidR="003D2F3A" w:rsidTr="0074535E">
        <w:trPr>
          <w:trHeight w:val="409"/>
          <w:jc w:val="center"/>
        </w:trPr>
        <w:tc>
          <w:tcPr>
            <w:tcW w:w="817" w:type="dxa"/>
            <w:vAlign w:val="center"/>
          </w:tcPr>
          <w:p w:rsidR="00CF10D2" w:rsidRPr="003C3E75" w:rsidRDefault="00DC5A7E" w:rsidP="00CF10D2">
            <w:pPr>
              <w:pStyle w:val="Default"/>
              <w:rPr>
                <w:color w:val="auto"/>
              </w:rPr>
            </w:pPr>
            <w:r w:rsidRPr="003C3E75">
              <w:rPr>
                <w:color w:val="auto"/>
              </w:rPr>
              <w:t>1.</w:t>
            </w:r>
          </w:p>
        </w:tc>
        <w:tc>
          <w:tcPr>
            <w:tcW w:w="9232" w:type="dxa"/>
            <w:gridSpan w:val="3"/>
            <w:vAlign w:val="center"/>
          </w:tcPr>
          <w:p w:rsidR="00CF10D2" w:rsidRPr="003C3E75" w:rsidRDefault="00DC5A7E" w:rsidP="00CF10D2">
            <w:pPr>
              <w:pStyle w:val="Default"/>
              <w:rPr>
                <w:color w:val="auto"/>
              </w:rPr>
            </w:pPr>
            <w:r w:rsidRPr="003C3E75">
              <w:rPr>
                <w:color w:val="auto"/>
              </w:rPr>
              <w:t>Особо охраняемые природные территории</w:t>
            </w:r>
          </w:p>
        </w:tc>
      </w:tr>
      <w:tr w:rsidR="003D2F3A" w:rsidTr="0074535E">
        <w:trPr>
          <w:trHeight w:val="1741"/>
          <w:jc w:val="center"/>
        </w:trPr>
        <w:tc>
          <w:tcPr>
            <w:tcW w:w="817" w:type="dxa"/>
            <w:vAlign w:val="center"/>
          </w:tcPr>
          <w:p w:rsidR="00457FA7" w:rsidRPr="003C3E75" w:rsidRDefault="00DC5A7E" w:rsidP="00CF10D2">
            <w:pPr>
              <w:pStyle w:val="Default"/>
              <w:rPr>
                <w:color w:val="auto"/>
              </w:rPr>
            </w:pPr>
          </w:p>
        </w:tc>
        <w:tc>
          <w:tcPr>
            <w:tcW w:w="4394" w:type="dxa"/>
          </w:tcPr>
          <w:p w:rsidR="00457FA7" w:rsidRPr="003C3E75" w:rsidRDefault="00DC5A7E" w:rsidP="00CF10D2">
            <w:pPr>
              <w:pStyle w:val="Default"/>
              <w:rPr>
                <w:color w:val="auto"/>
              </w:rPr>
            </w:pPr>
            <w:r w:rsidRPr="003C3E75">
              <w:rPr>
                <w:color w:val="auto"/>
              </w:rPr>
              <w:t>Размещение объектов, иных территорий и (или) зон регионального значения не предусмотрено</w:t>
            </w:r>
          </w:p>
          <w:p w:rsidR="00457FA7" w:rsidRPr="003C3E75" w:rsidRDefault="00DC5A7E" w:rsidP="00CF10D2">
            <w:pPr>
              <w:pStyle w:val="Default"/>
              <w:rPr>
                <w:color w:val="auto"/>
              </w:rPr>
            </w:pPr>
          </w:p>
          <w:p w:rsidR="00457FA7" w:rsidRPr="003C3E75" w:rsidRDefault="00DC5A7E" w:rsidP="00CF10D2">
            <w:pPr>
              <w:pStyle w:val="Default"/>
              <w:rPr>
                <w:color w:val="auto"/>
              </w:rPr>
            </w:pPr>
          </w:p>
        </w:tc>
        <w:tc>
          <w:tcPr>
            <w:tcW w:w="2854" w:type="dxa"/>
            <w:vAlign w:val="center"/>
          </w:tcPr>
          <w:p w:rsidR="00457FA7" w:rsidRPr="003C3E75" w:rsidRDefault="00DC5A7E" w:rsidP="00457FA7">
            <w:pPr>
              <w:pStyle w:val="Default"/>
              <w:rPr>
                <w:color w:val="auto"/>
              </w:rPr>
            </w:pPr>
            <w:r w:rsidRPr="003C3E75">
              <w:rPr>
                <w:color w:val="auto"/>
              </w:rPr>
              <w:t>Не</w:t>
            </w:r>
            <w:r w:rsidRPr="003C3E75">
              <w:rPr>
                <w:color w:val="auto"/>
              </w:rPr>
              <w:t xml:space="preserve"> устанавливается</w:t>
            </w:r>
          </w:p>
          <w:p w:rsidR="00457FA7" w:rsidRPr="003C3E75" w:rsidRDefault="00DC5A7E" w:rsidP="00CF10D2">
            <w:pPr>
              <w:pStyle w:val="Default"/>
              <w:rPr>
                <w:color w:val="auto"/>
              </w:rPr>
            </w:pPr>
          </w:p>
        </w:tc>
        <w:tc>
          <w:tcPr>
            <w:tcW w:w="1984" w:type="dxa"/>
            <w:vAlign w:val="center"/>
          </w:tcPr>
          <w:p w:rsidR="00457FA7" w:rsidRPr="003C3E75" w:rsidRDefault="00DC5A7E" w:rsidP="00CF10D2">
            <w:pPr>
              <w:pStyle w:val="Default"/>
              <w:rPr>
                <w:color w:val="auto"/>
              </w:rPr>
            </w:pPr>
            <w:r w:rsidRPr="003C3E75">
              <w:rPr>
                <w:color w:val="auto"/>
              </w:rPr>
              <w:t>-</w:t>
            </w:r>
          </w:p>
        </w:tc>
      </w:tr>
      <w:tr w:rsidR="003D2F3A" w:rsidTr="0074535E">
        <w:trPr>
          <w:trHeight w:val="610"/>
          <w:jc w:val="center"/>
        </w:trPr>
        <w:tc>
          <w:tcPr>
            <w:tcW w:w="817" w:type="dxa"/>
            <w:vAlign w:val="center"/>
          </w:tcPr>
          <w:p w:rsidR="00CF10D2" w:rsidRPr="003C3E75" w:rsidRDefault="00DC5A7E" w:rsidP="00CF10D2">
            <w:pPr>
              <w:pStyle w:val="Default"/>
              <w:rPr>
                <w:color w:val="auto"/>
              </w:rPr>
            </w:pPr>
            <w:r w:rsidRPr="003C3E75">
              <w:rPr>
                <w:color w:val="auto"/>
              </w:rPr>
              <w:t>2.</w:t>
            </w:r>
          </w:p>
        </w:tc>
        <w:tc>
          <w:tcPr>
            <w:tcW w:w="9232" w:type="dxa"/>
            <w:gridSpan w:val="3"/>
            <w:vAlign w:val="center"/>
          </w:tcPr>
          <w:p w:rsidR="00CF10D2" w:rsidRPr="003C3E75" w:rsidRDefault="00DC5A7E" w:rsidP="00CF10D2">
            <w:pPr>
              <w:pStyle w:val="Default"/>
              <w:rPr>
                <w:color w:val="auto"/>
              </w:rPr>
            </w:pPr>
            <w:r w:rsidRPr="003C3E75">
              <w:rPr>
                <w:color w:val="auto"/>
              </w:rPr>
              <w:t>Объекты культурного наследия</w:t>
            </w:r>
          </w:p>
        </w:tc>
      </w:tr>
      <w:tr w:rsidR="003D2F3A" w:rsidTr="0074535E">
        <w:trPr>
          <w:trHeight w:val="610"/>
          <w:jc w:val="center"/>
        </w:trPr>
        <w:tc>
          <w:tcPr>
            <w:tcW w:w="817" w:type="dxa"/>
            <w:vAlign w:val="center"/>
          </w:tcPr>
          <w:p w:rsidR="00CF10D2" w:rsidRPr="003C3E75" w:rsidRDefault="00DC5A7E" w:rsidP="00CF10D2">
            <w:pPr>
              <w:pStyle w:val="Default"/>
              <w:rPr>
                <w:color w:val="auto"/>
              </w:rPr>
            </w:pPr>
            <w:r w:rsidRPr="003C3E75">
              <w:rPr>
                <w:color w:val="auto"/>
              </w:rPr>
              <w:t>2.1.</w:t>
            </w:r>
          </w:p>
        </w:tc>
        <w:tc>
          <w:tcPr>
            <w:tcW w:w="4394" w:type="dxa"/>
          </w:tcPr>
          <w:p w:rsidR="00457FA7" w:rsidRPr="003C3E75" w:rsidRDefault="00DC5A7E" w:rsidP="00457FA7">
            <w:pPr>
              <w:pStyle w:val="Default"/>
              <w:rPr>
                <w:color w:val="auto"/>
              </w:rPr>
            </w:pPr>
            <w:r w:rsidRPr="003C3E75">
              <w:rPr>
                <w:color w:val="auto"/>
              </w:rPr>
              <w:t>Размещение объектов, иных территорий и (или) зон регионального значения не предусмотрено</w:t>
            </w:r>
          </w:p>
          <w:p w:rsidR="00CF10D2" w:rsidRPr="003C3E75" w:rsidRDefault="00DC5A7E" w:rsidP="00CF10D2">
            <w:pPr>
              <w:pStyle w:val="Default"/>
              <w:rPr>
                <w:color w:val="auto"/>
              </w:rPr>
            </w:pPr>
          </w:p>
        </w:tc>
        <w:tc>
          <w:tcPr>
            <w:tcW w:w="2854" w:type="dxa"/>
            <w:vAlign w:val="center"/>
          </w:tcPr>
          <w:p w:rsidR="00CF10D2" w:rsidRPr="003C3E75" w:rsidRDefault="00DC5A7E" w:rsidP="00CF10D2">
            <w:pPr>
              <w:pStyle w:val="Default"/>
              <w:rPr>
                <w:color w:val="auto"/>
              </w:rPr>
            </w:pPr>
            <w:r w:rsidRPr="003C3E75">
              <w:rPr>
                <w:color w:val="auto"/>
              </w:rPr>
              <w:t>Не устанавливается</w:t>
            </w:r>
          </w:p>
        </w:tc>
        <w:tc>
          <w:tcPr>
            <w:tcW w:w="1984" w:type="dxa"/>
            <w:vAlign w:val="center"/>
          </w:tcPr>
          <w:p w:rsidR="00CF10D2" w:rsidRPr="003C3E75" w:rsidRDefault="00DC5A7E" w:rsidP="00CF10D2">
            <w:pPr>
              <w:pStyle w:val="Default"/>
              <w:rPr>
                <w:color w:val="auto"/>
              </w:rPr>
            </w:pPr>
            <w:r w:rsidRPr="003C3E75">
              <w:rPr>
                <w:color w:val="auto"/>
              </w:rPr>
              <w:t>-</w:t>
            </w:r>
          </w:p>
        </w:tc>
      </w:tr>
      <w:tr w:rsidR="003D2F3A" w:rsidTr="0074535E">
        <w:trPr>
          <w:trHeight w:val="610"/>
          <w:jc w:val="center"/>
        </w:trPr>
        <w:tc>
          <w:tcPr>
            <w:tcW w:w="817" w:type="dxa"/>
            <w:vAlign w:val="center"/>
          </w:tcPr>
          <w:p w:rsidR="00CF10D2" w:rsidRPr="003C3E75" w:rsidRDefault="00DC5A7E" w:rsidP="00CF10D2">
            <w:pPr>
              <w:pStyle w:val="Default"/>
              <w:rPr>
                <w:color w:val="auto"/>
              </w:rPr>
            </w:pPr>
            <w:r w:rsidRPr="003C3E75">
              <w:rPr>
                <w:color w:val="auto"/>
              </w:rPr>
              <w:t>3.</w:t>
            </w:r>
          </w:p>
        </w:tc>
        <w:tc>
          <w:tcPr>
            <w:tcW w:w="9232" w:type="dxa"/>
            <w:gridSpan w:val="3"/>
            <w:vAlign w:val="center"/>
          </w:tcPr>
          <w:p w:rsidR="00CF10D2" w:rsidRPr="003C3E75" w:rsidRDefault="00DC5A7E" w:rsidP="00CF10D2">
            <w:pPr>
              <w:pStyle w:val="Default"/>
              <w:rPr>
                <w:color w:val="auto"/>
              </w:rPr>
            </w:pPr>
            <w:r w:rsidRPr="003C3E75">
              <w:rPr>
                <w:color w:val="auto"/>
              </w:rPr>
              <w:t>Объекты капитального строительства</w:t>
            </w:r>
          </w:p>
        </w:tc>
      </w:tr>
      <w:tr w:rsidR="003D2F3A" w:rsidTr="00E01A4F">
        <w:trPr>
          <w:trHeight w:val="610"/>
          <w:jc w:val="center"/>
        </w:trPr>
        <w:tc>
          <w:tcPr>
            <w:tcW w:w="817" w:type="dxa"/>
            <w:vAlign w:val="center"/>
          </w:tcPr>
          <w:p w:rsidR="00E01A4F" w:rsidRPr="003C3E75" w:rsidRDefault="00DC5A7E" w:rsidP="00E01A4F">
            <w:pPr>
              <w:pStyle w:val="Default"/>
              <w:rPr>
                <w:color w:val="auto"/>
              </w:rPr>
            </w:pPr>
            <w:r w:rsidRPr="003C3E75">
              <w:rPr>
                <w:color w:val="auto"/>
              </w:rPr>
              <w:t>3.1.</w:t>
            </w:r>
          </w:p>
        </w:tc>
        <w:tc>
          <w:tcPr>
            <w:tcW w:w="4394" w:type="dxa"/>
          </w:tcPr>
          <w:p w:rsidR="00E01A4F" w:rsidRPr="00D73748" w:rsidRDefault="00DC5A7E" w:rsidP="00E01A4F">
            <w:r w:rsidRPr="00D73748">
              <w:t xml:space="preserve">Размещение объектов, иных территорий и </w:t>
            </w:r>
            <w:r w:rsidRPr="00D73748">
              <w:t>(или) зон регионального значения не предусмотрено</w:t>
            </w:r>
          </w:p>
        </w:tc>
        <w:tc>
          <w:tcPr>
            <w:tcW w:w="2854" w:type="dxa"/>
          </w:tcPr>
          <w:p w:rsidR="00E01A4F" w:rsidRPr="00D73748" w:rsidRDefault="00DC5A7E" w:rsidP="00E01A4F">
            <w:pPr>
              <w:jc w:val="center"/>
            </w:pPr>
            <w:r w:rsidRPr="00E01A4F">
              <w:t>Не устанавливается</w:t>
            </w:r>
          </w:p>
        </w:tc>
        <w:tc>
          <w:tcPr>
            <w:tcW w:w="1984" w:type="dxa"/>
          </w:tcPr>
          <w:p w:rsidR="00E01A4F" w:rsidRPr="00D73748" w:rsidRDefault="00DC5A7E" w:rsidP="00E01A4F">
            <w:pPr>
              <w:jc w:val="center"/>
            </w:pPr>
            <w:r>
              <w:t>-</w:t>
            </w:r>
          </w:p>
        </w:tc>
      </w:tr>
    </w:tbl>
    <w:p w:rsidR="002D3D62" w:rsidRPr="0074535E" w:rsidRDefault="00DC5A7E" w:rsidP="002F46EC">
      <w:pPr>
        <w:pStyle w:val="1"/>
        <w:rPr>
          <w:lang w:val="ru-RU"/>
        </w:rPr>
      </w:pPr>
      <w:bookmarkStart w:id="81" w:name="_Toc9845025"/>
      <w:bookmarkStart w:id="82" w:name="_Toc102558384"/>
      <w:r w:rsidRPr="0074535E">
        <w:rPr>
          <w:lang w:val="ru-RU"/>
        </w:rPr>
        <w:t>5.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81"/>
      <w:bookmarkEnd w:id="82"/>
    </w:p>
    <w:p w:rsidR="00AB4F20" w:rsidRPr="00AB4F20" w:rsidRDefault="00DC5A7E" w:rsidP="0074535E">
      <w:pPr>
        <w:pStyle w:val="Default"/>
        <w:ind w:firstLine="567"/>
        <w:jc w:val="both"/>
        <w:rPr>
          <w:color w:val="auto"/>
        </w:rPr>
      </w:pPr>
      <w:r w:rsidRPr="00AB4F20">
        <w:rPr>
          <w:color w:val="auto"/>
        </w:rPr>
        <w:t>Н</w:t>
      </w:r>
      <w:r w:rsidRPr="00AB4F20">
        <w:rPr>
          <w:color w:val="auto"/>
        </w:rPr>
        <w:t>аличие планируемых к размещению объектов местного значения МО в принятых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w:t>
      </w:r>
      <w:r w:rsidRPr="00AB4F20">
        <w:rPr>
          <w:color w:val="auto"/>
        </w:rPr>
        <w:t xml:space="preserve">ия МО, требует: </w:t>
      </w:r>
    </w:p>
    <w:p w:rsidR="00AB4F20" w:rsidRPr="00AB4F20" w:rsidRDefault="00DC5A7E" w:rsidP="0074535E">
      <w:pPr>
        <w:pStyle w:val="Default"/>
        <w:ind w:firstLine="567"/>
        <w:jc w:val="both"/>
        <w:rPr>
          <w:color w:val="auto"/>
        </w:rPr>
      </w:pPr>
      <w:r w:rsidRPr="00AB4F20">
        <w:rPr>
          <w:color w:val="auto"/>
        </w:rPr>
        <w:t xml:space="preserve">1) обоснование выбранного варианта размещения на основе анализа использования территорий МО, возможных направлений развития этих территорий и прогнозируемых ограничений их использования; </w:t>
      </w:r>
    </w:p>
    <w:p w:rsidR="00AB4F20" w:rsidRPr="00AB4F20" w:rsidRDefault="00DC5A7E" w:rsidP="0074535E">
      <w:pPr>
        <w:pStyle w:val="Default"/>
        <w:ind w:firstLine="567"/>
        <w:jc w:val="both"/>
        <w:rPr>
          <w:color w:val="auto"/>
        </w:rPr>
      </w:pPr>
      <w:r w:rsidRPr="00AB4F20">
        <w:rPr>
          <w:color w:val="auto"/>
        </w:rPr>
        <w:t>2) оценку возможного влияния планируемых для размещ</w:t>
      </w:r>
      <w:r w:rsidRPr="00AB4F20">
        <w:rPr>
          <w:color w:val="auto"/>
        </w:rPr>
        <w:t xml:space="preserve">ения объектов местного значения МО на комплексное развитие этих территорий. </w:t>
      </w:r>
    </w:p>
    <w:p w:rsidR="00AB4F20" w:rsidRPr="00AB4F20" w:rsidRDefault="00DC5A7E" w:rsidP="0074535E">
      <w:pPr>
        <w:pStyle w:val="25"/>
        <w:widowControl w:val="0"/>
        <w:spacing w:after="0" w:line="240" w:lineRule="auto"/>
        <w:ind w:firstLine="567"/>
        <w:jc w:val="both"/>
        <w:rPr>
          <w:rFonts w:cs="Times New Roman"/>
        </w:rPr>
      </w:pPr>
      <w:r w:rsidRPr="00AB4F20">
        <w:rPr>
          <w:rFonts w:cs="Times New Roman"/>
        </w:rPr>
        <w:t>В общем подходе, в каждом муниципальном образовании могут разрабатываться и утверждаться следующие документы стратегического планирования, подлежащих учету в Генеральном плане:</w:t>
      </w:r>
    </w:p>
    <w:p w:rsidR="00AB4F20" w:rsidRPr="00AB4F20" w:rsidRDefault="00DC5A7E" w:rsidP="0074535E">
      <w:pPr>
        <w:pStyle w:val="Default"/>
        <w:ind w:firstLine="567"/>
        <w:jc w:val="both"/>
        <w:rPr>
          <w:color w:val="auto"/>
        </w:rPr>
      </w:pPr>
      <w:r w:rsidRPr="00AB4F20">
        <w:rPr>
          <w:color w:val="auto"/>
        </w:rPr>
        <w:t>1)</w:t>
      </w:r>
      <w:r w:rsidRPr="00AB4F20">
        <w:rPr>
          <w:color w:val="auto"/>
        </w:rPr>
        <w:t xml:space="preserve"> программа социально-экономического развития на среднесрочную перспективу; </w:t>
      </w:r>
    </w:p>
    <w:p w:rsidR="00AB4F20" w:rsidRPr="00AB4F20" w:rsidRDefault="00DC5A7E" w:rsidP="0074535E">
      <w:pPr>
        <w:pStyle w:val="Default"/>
        <w:ind w:firstLine="567"/>
        <w:jc w:val="both"/>
        <w:rPr>
          <w:color w:val="auto"/>
        </w:rPr>
      </w:pPr>
      <w:r w:rsidRPr="00AB4F20">
        <w:rPr>
          <w:color w:val="auto"/>
        </w:rPr>
        <w:t xml:space="preserve">2) муниципальные целевые программы на среднесрочную перспективу (по каждой сфере деятельности); </w:t>
      </w:r>
    </w:p>
    <w:p w:rsidR="00AB4F20" w:rsidRPr="00AB4F20" w:rsidRDefault="00DC5A7E" w:rsidP="0074535E">
      <w:pPr>
        <w:pStyle w:val="Default"/>
        <w:ind w:firstLine="567"/>
        <w:jc w:val="both"/>
        <w:rPr>
          <w:color w:val="auto"/>
        </w:rPr>
      </w:pPr>
      <w:r w:rsidRPr="00AB4F20">
        <w:rPr>
          <w:color w:val="auto"/>
        </w:rPr>
        <w:t xml:space="preserve">3) схемы развития и размещения отдельных видов деятельности; </w:t>
      </w:r>
    </w:p>
    <w:p w:rsidR="00AB4F20" w:rsidRPr="00AB4F20" w:rsidRDefault="00DC5A7E" w:rsidP="0074535E">
      <w:pPr>
        <w:pStyle w:val="Default"/>
        <w:ind w:firstLine="567"/>
        <w:jc w:val="both"/>
        <w:rPr>
          <w:color w:val="auto"/>
        </w:rPr>
      </w:pPr>
      <w:r w:rsidRPr="00AB4F20">
        <w:rPr>
          <w:color w:val="auto"/>
        </w:rPr>
        <w:t>4) программы комплекс</w:t>
      </w:r>
      <w:r w:rsidRPr="00AB4F20">
        <w:rPr>
          <w:color w:val="auto"/>
        </w:rPr>
        <w:t xml:space="preserve">ного развития систем коммунальной инфраструктуры; </w:t>
      </w:r>
    </w:p>
    <w:p w:rsidR="00AB4F20" w:rsidRPr="00AB4F20" w:rsidRDefault="00DC5A7E" w:rsidP="0074535E">
      <w:pPr>
        <w:pStyle w:val="Default"/>
        <w:ind w:firstLine="567"/>
        <w:jc w:val="both"/>
        <w:rPr>
          <w:color w:val="auto"/>
        </w:rPr>
      </w:pPr>
      <w:r w:rsidRPr="00AB4F20">
        <w:rPr>
          <w:color w:val="auto"/>
        </w:rPr>
        <w:t xml:space="preserve">5) инвестиционные программы организации коммунального комплекса; </w:t>
      </w:r>
    </w:p>
    <w:p w:rsidR="00AB4F20" w:rsidRPr="00AB4F20" w:rsidRDefault="00DC5A7E" w:rsidP="0074535E">
      <w:pPr>
        <w:pStyle w:val="Default"/>
        <w:ind w:firstLine="567"/>
        <w:jc w:val="both"/>
        <w:rPr>
          <w:color w:val="auto"/>
        </w:rPr>
      </w:pPr>
      <w:r w:rsidRPr="00AB4F20">
        <w:rPr>
          <w:color w:val="auto"/>
        </w:rPr>
        <w:t xml:space="preserve">6) межмуниципальные программы развития социальной и инженерной инфраструктуры. </w:t>
      </w:r>
    </w:p>
    <w:p w:rsidR="00AB4F20" w:rsidRPr="00AB4F20" w:rsidRDefault="00DC5A7E" w:rsidP="0074535E">
      <w:pPr>
        <w:pStyle w:val="25"/>
        <w:widowControl w:val="0"/>
        <w:spacing w:after="0" w:line="240" w:lineRule="auto"/>
        <w:ind w:firstLine="567"/>
        <w:jc w:val="both"/>
        <w:rPr>
          <w:rFonts w:cs="Times New Roman"/>
          <w:bCs/>
        </w:rPr>
      </w:pPr>
      <w:r w:rsidRPr="00AB4F20">
        <w:rPr>
          <w:rFonts w:cs="Times New Roman"/>
        </w:rPr>
        <w:t xml:space="preserve">Перечень планов и программ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МО, представлен </w:t>
      </w:r>
      <w:r>
        <w:rPr>
          <w:rFonts w:cs="Times New Roman"/>
          <w:bCs/>
        </w:rPr>
        <w:t>в таблице</w:t>
      </w:r>
      <w:r w:rsidRPr="00AB4F20">
        <w:rPr>
          <w:rFonts w:cs="Times New Roman"/>
          <w:bCs/>
        </w:rPr>
        <w:t>.</w:t>
      </w:r>
    </w:p>
    <w:p w:rsidR="00AB4F20" w:rsidRDefault="00DC5A7E" w:rsidP="0074535E">
      <w:pPr>
        <w:pStyle w:val="7"/>
      </w:pPr>
      <w:r w:rsidRPr="00AB4F20">
        <w:t xml:space="preserve">Таблица </w:t>
      </w:r>
      <w:r>
        <w:t>5.1.</w:t>
      </w:r>
    </w:p>
    <w:p w:rsidR="00AB4F20" w:rsidRDefault="00DC5A7E" w:rsidP="0074535E">
      <w:pPr>
        <w:pStyle w:val="25"/>
        <w:widowControl w:val="0"/>
        <w:spacing w:after="0" w:line="240" w:lineRule="auto"/>
        <w:ind w:firstLine="567"/>
        <w:jc w:val="center"/>
        <w:rPr>
          <w:rFonts w:cs="Times New Roman"/>
          <w:bCs/>
        </w:rPr>
      </w:pPr>
      <w:r w:rsidRPr="00AB4F20">
        <w:rPr>
          <w:rFonts w:cs="Times New Roman"/>
          <w:bCs/>
        </w:rPr>
        <w:t>Перечень планов и программ комплексного</w:t>
      </w:r>
      <w:r>
        <w:rPr>
          <w:rFonts w:cs="Times New Roman"/>
          <w:bCs/>
        </w:rPr>
        <w:t xml:space="preserve"> </w:t>
      </w:r>
      <w:r w:rsidRPr="00AB4F20">
        <w:rPr>
          <w:rFonts w:cs="Times New Roman"/>
          <w:bCs/>
        </w:rPr>
        <w:t>социа</w:t>
      </w:r>
      <w:r>
        <w:rPr>
          <w:rFonts w:cs="Times New Roman"/>
          <w:bCs/>
        </w:rPr>
        <w:t>льно-экономического развития МО</w:t>
      </w:r>
    </w:p>
    <w:p w:rsidR="00AB4F20" w:rsidRPr="00AB4F20" w:rsidRDefault="00DC5A7E" w:rsidP="00AB4F20">
      <w:pPr>
        <w:pStyle w:val="25"/>
        <w:widowControl w:val="0"/>
        <w:spacing w:after="0" w:line="240" w:lineRule="auto"/>
        <w:ind w:firstLine="567"/>
        <w:jc w:val="right"/>
        <w:rPr>
          <w:rFonts w:cs="Times New Roman"/>
          <w:bCs/>
        </w:rPr>
      </w:pPr>
    </w:p>
    <w:tbl>
      <w:tblPr>
        <w:tblStyle w:val="af1"/>
        <w:tblW w:w="0" w:type="auto"/>
        <w:jc w:val="center"/>
        <w:tblLook w:val="04A0" w:firstRow="1" w:lastRow="0" w:firstColumn="1" w:lastColumn="0" w:noHBand="0" w:noVBand="1"/>
      </w:tblPr>
      <w:tblGrid>
        <w:gridCol w:w="863"/>
        <w:gridCol w:w="2222"/>
        <w:gridCol w:w="4020"/>
        <w:gridCol w:w="2734"/>
      </w:tblGrid>
      <w:tr w:rsidR="003D2F3A" w:rsidTr="0067552E">
        <w:trPr>
          <w:tblHeader/>
          <w:jc w:val="center"/>
        </w:trPr>
        <w:tc>
          <w:tcPr>
            <w:tcW w:w="863" w:type="dxa"/>
            <w:vAlign w:val="center"/>
          </w:tcPr>
          <w:p w:rsidR="00AB4F20" w:rsidRPr="00093916" w:rsidRDefault="00DC5A7E" w:rsidP="00093916">
            <w:pPr>
              <w:pStyle w:val="25"/>
              <w:widowControl w:val="0"/>
              <w:spacing w:after="0" w:line="240" w:lineRule="auto"/>
              <w:jc w:val="center"/>
              <w:rPr>
                <w:rFonts w:cs="Times New Roman"/>
                <w:b/>
              </w:rPr>
            </w:pPr>
            <w:r w:rsidRPr="00093916">
              <w:rPr>
                <w:rFonts w:cs="Times New Roman"/>
                <w:b/>
              </w:rPr>
              <w:t>№ п/п</w:t>
            </w:r>
          </w:p>
        </w:tc>
        <w:tc>
          <w:tcPr>
            <w:tcW w:w="2222" w:type="dxa"/>
            <w:vAlign w:val="center"/>
          </w:tcPr>
          <w:p w:rsidR="00AB4F20" w:rsidRPr="00093916" w:rsidRDefault="00DC5A7E" w:rsidP="00093916">
            <w:pPr>
              <w:pStyle w:val="25"/>
              <w:widowControl w:val="0"/>
              <w:spacing w:after="0" w:line="240" w:lineRule="auto"/>
              <w:jc w:val="center"/>
              <w:rPr>
                <w:rFonts w:cs="Times New Roman"/>
                <w:b/>
              </w:rPr>
            </w:pPr>
            <w:r w:rsidRPr="00093916">
              <w:rPr>
                <w:rFonts w:cs="Times New Roman"/>
                <w:b/>
              </w:rPr>
              <w:t>Наименование планов, программ, решений и реквизиты их утверждения</w:t>
            </w:r>
          </w:p>
        </w:tc>
        <w:tc>
          <w:tcPr>
            <w:tcW w:w="4020" w:type="dxa"/>
            <w:vAlign w:val="center"/>
          </w:tcPr>
          <w:p w:rsidR="00AB4F20" w:rsidRPr="00093916" w:rsidRDefault="00DC5A7E" w:rsidP="00093916">
            <w:pPr>
              <w:pStyle w:val="25"/>
              <w:widowControl w:val="0"/>
              <w:spacing w:after="0" w:line="240" w:lineRule="auto"/>
              <w:jc w:val="center"/>
              <w:rPr>
                <w:rFonts w:cs="Times New Roman"/>
                <w:b/>
              </w:rPr>
            </w:pPr>
            <w:r w:rsidRPr="00093916">
              <w:rPr>
                <w:rFonts w:cs="Times New Roman"/>
                <w:b/>
              </w:rPr>
              <w:t>Цели</w:t>
            </w:r>
            <w:r w:rsidRPr="00093916">
              <w:rPr>
                <w:rFonts w:cs="Times New Roman"/>
                <w:b/>
              </w:rPr>
              <w:t xml:space="preserve"> и</w:t>
            </w:r>
            <w:r w:rsidRPr="00093916">
              <w:rPr>
                <w:rFonts w:cs="Times New Roman"/>
                <w:b/>
              </w:rPr>
              <w:t xml:space="preserve"> задачи программы</w:t>
            </w:r>
          </w:p>
        </w:tc>
        <w:tc>
          <w:tcPr>
            <w:tcW w:w="2734" w:type="dxa"/>
            <w:vAlign w:val="center"/>
          </w:tcPr>
          <w:p w:rsidR="00AB4F20" w:rsidRPr="00093916" w:rsidRDefault="00DC5A7E" w:rsidP="00093916">
            <w:pPr>
              <w:pStyle w:val="25"/>
              <w:widowControl w:val="0"/>
              <w:spacing w:after="0" w:line="240" w:lineRule="auto"/>
              <w:jc w:val="center"/>
              <w:rPr>
                <w:rFonts w:cs="Times New Roman"/>
                <w:b/>
              </w:rPr>
            </w:pPr>
            <w:r w:rsidRPr="00093916">
              <w:rPr>
                <w:rFonts w:cs="Times New Roman"/>
                <w:b/>
              </w:rPr>
              <w:t>Ожидаемые результаты программы</w:t>
            </w:r>
          </w:p>
        </w:tc>
      </w:tr>
      <w:tr w:rsidR="003D2F3A" w:rsidTr="0067552E">
        <w:trPr>
          <w:jc w:val="center"/>
        </w:trPr>
        <w:tc>
          <w:tcPr>
            <w:tcW w:w="863" w:type="dxa"/>
          </w:tcPr>
          <w:p w:rsidR="00AB4F20" w:rsidRPr="00093916" w:rsidRDefault="00DC5A7E" w:rsidP="00093916">
            <w:pPr>
              <w:pStyle w:val="Default"/>
              <w:jc w:val="both"/>
              <w:rPr>
                <w:color w:val="auto"/>
              </w:rPr>
            </w:pPr>
            <w:r w:rsidRPr="00093916">
              <w:rPr>
                <w:color w:val="auto"/>
              </w:rPr>
              <w:t>1</w:t>
            </w:r>
          </w:p>
        </w:tc>
        <w:tc>
          <w:tcPr>
            <w:tcW w:w="2222" w:type="dxa"/>
          </w:tcPr>
          <w:p w:rsidR="00AB4F20" w:rsidRPr="005E7176" w:rsidRDefault="00DC5A7E" w:rsidP="005156A0">
            <w:pPr>
              <w:pStyle w:val="Default"/>
              <w:jc w:val="both"/>
            </w:pPr>
            <w:r w:rsidRPr="005E7176">
              <w:rPr>
                <w:rStyle w:val="FontStyle24"/>
                <w:sz w:val="24"/>
                <w:szCs w:val="24"/>
              </w:rPr>
              <w:t>Программа комплексного развития социальной инфраструктуры городского поселения «Поселок Красная Яруга» муниципального района «Краснояружский район» Белгородской области на 2017-2025 гг.</w:t>
            </w:r>
          </w:p>
        </w:tc>
        <w:tc>
          <w:tcPr>
            <w:tcW w:w="4020" w:type="dxa"/>
          </w:tcPr>
          <w:p w:rsidR="004715A6" w:rsidRPr="00093916" w:rsidRDefault="00DC5A7E" w:rsidP="004715A6">
            <w:pPr>
              <w:pStyle w:val="Default"/>
              <w:rPr>
                <w:i/>
              </w:rPr>
            </w:pPr>
            <w:r w:rsidRPr="00093916">
              <w:rPr>
                <w:i/>
              </w:rPr>
              <w:t xml:space="preserve">Цель программы: </w:t>
            </w:r>
          </w:p>
          <w:p w:rsidR="004715A6" w:rsidRDefault="00DC5A7E" w:rsidP="004715A6">
            <w:pPr>
              <w:pStyle w:val="a9"/>
              <w:widowControl w:val="0"/>
              <w:tabs>
                <w:tab w:val="left" w:pos="373"/>
              </w:tabs>
              <w:suppressAutoHyphens w:val="0"/>
              <w:ind w:left="0"/>
              <w:jc w:val="both"/>
            </w:pPr>
            <w:r w:rsidRPr="00C671CF">
              <w:rPr>
                <w:rStyle w:val="FontStyle24"/>
                <w:sz w:val="24"/>
                <w:szCs w:val="24"/>
              </w:rPr>
              <w:t>Создание материальной базы развития социальной инфрас</w:t>
            </w:r>
            <w:r w:rsidRPr="00C671CF">
              <w:rPr>
                <w:rStyle w:val="FontStyle24"/>
                <w:sz w:val="24"/>
                <w:szCs w:val="24"/>
              </w:rPr>
              <w:t>труктуры для обеспечения повышения качества жизни населения поселения.</w:t>
            </w:r>
          </w:p>
          <w:p w:rsidR="004715A6" w:rsidRPr="00093916" w:rsidRDefault="00DC5A7E" w:rsidP="004715A6">
            <w:pPr>
              <w:pStyle w:val="a9"/>
              <w:widowControl w:val="0"/>
              <w:tabs>
                <w:tab w:val="left" w:pos="373"/>
              </w:tabs>
              <w:suppressAutoHyphens w:val="0"/>
              <w:ind w:left="0"/>
              <w:jc w:val="both"/>
              <w:rPr>
                <w:rFonts w:cs="Times New Roman"/>
                <w:i/>
              </w:rPr>
            </w:pPr>
          </w:p>
          <w:p w:rsidR="000C4F94" w:rsidRPr="00093916" w:rsidRDefault="00DC5A7E" w:rsidP="004715A6">
            <w:pPr>
              <w:pStyle w:val="Default"/>
              <w:jc w:val="both"/>
              <w:rPr>
                <w:i/>
              </w:rPr>
            </w:pPr>
            <w:r w:rsidRPr="00093916">
              <w:rPr>
                <w:i/>
              </w:rPr>
              <w:t>Задачи программы:</w:t>
            </w:r>
          </w:p>
        </w:tc>
        <w:tc>
          <w:tcPr>
            <w:tcW w:w="2734" w:type="dxa"/>
          </w:tcPr>
          <w:p w:rsidR="005E7176" w:rsidRPr="00C671CF" w:rsidRDefault="00DC5A7E" w:rsidP="005E7176">
            <w:pPr>
              <w:pStyle w:val="Style2"/>
              <w:widowControl/>
              <w:rPr>
                <w:rStyle w:val="FontStyle24"/>
                <w:sz w:val="24"/>
                <w:szCs w:val="24"/>
              </w:rPr>
            </w:pPr>
            <w:r w:rsidRPr="00C671CF">
              <w:rPr>
                <w:rStyle w:val="FontStyle24"/>
                <w:sz w:val="24"/>
                <w:szCs w:val="24"/>
              </w:rPr>
              <w:t>Повышение качества, комфортности и уровня жизни населения городского поселения «Поселок Красная Яруга»</w:t>
            </w:r>
          </w:p>
          <w:p w:rsidR="005E7176" w:rsidRPr="00C671CF" w:rsidRDefault="00DC5A7E" w:rsidP="005E7176">
            <w:pPr>
              <w:pStyle w:val="Style2"/>
              <w:widowControl/>
              <w:rPr>
                <w:rStyle w:val="FontStyle24"/>
                <w:sz w:val="24"/>
                <w:szCs w:val="24"/>
              </w:rPr>
            </w:pPr>
            <w:r w:rsidRPr="00C671CF">
              <w:rPr>
                <w:rStyle w:val="FontStyle24"/>
                <w:sz w:val="24"/>
                <w:szCs w:val="24"/>
              </w:rPr>
              <w:t>-обеспеченность граждан жильём,</w:t>
            </w:r>
          </w:p>
          <w:p w:rsidR="00AB4F20" w:rsidRPr="00093916" w:rsidRDefault="00DC5A7E" w:rsidP="005E7176">
            <w:pPr>
              <w:pStyle w:val="Default"/>
              <w:jc w:val="both"/>
              <w:rPr>
                <w:color w:val="FF0000"/>
              </w:rPr>
            </w:pPr>
            <w:r w:rsidRPr="00C671CF">
              <w:rPr>
                <w:rStyle w:val="FontStyle24"/>
                <w:sz w:val="24"/>
                <w:szCs w:val="24"/>
              </w:rPr>
              <w:t xml:space="preserve">-нормативная доступность и </w:t>
            </w:r>
            <w:r w:rsidRPr="00C671CF">
              <w:rPr>
                <w:rStyle w:val="FontStyle24"/>
                <w:sz w:val="24"/>
                <w:szCs w:val="24"/>
              </w:rPr>
              <w:t>обеспеченность объектами социальной инфраструктуры жителей городского поселения</w:t>
            </w:r>
          </w:p>
        </w:tc>
      </w:tr>
      <w:tr w:rsidR="003D2F3A" w:rsidTr="0067552E">
        <w:trPr>
          <w:jc w:val="center"/>
        </w:trPr>
        <w:tc>
          <w:tcPr>
            <w:tcW w:w="863" w:type="dxa"/>
          </w:tcPr>
          <w:p w:rsidR="00AB4F20" w:rsidRPr="00093916" w:rsidRDefault="00DC5A7E" w:rsidP="00093916">
            <w:pPr>
              <w:pStyle w:val="Default"/>
              <w:jc w:val="both"/>
              <w:rPr>
                <w:color w:val="auto"/>
                <w:lang w:eastAsia="ar-SA"/>
              </w:rPr>
            </w:pPr>
            <w:r w:rsidRPr="00093916">
              <w:rPr>
                <w:color w:val="auto"/>
                <w:lang w:eastAsia="ar-SA"/>
              </w:rPr>
              <w:t>2</w:t>
            </w:r>
          </w:p>
        </w:tc>
        <w:tc>
          <w:tcPr>
            <w:tcW w:w="2222" w:type="dxa"/>
          </w:tcPr>
          <w:p w:rsidR="00AB4F20" w:rsidRPr="00093916" w:rsidRDefault="00DC5A7E" w:rsidP="00CE04F5">
            <w:pPr>
              <w:pStyle w:val="Default"/>
              <w:jc w:val="both"/>
            </w:pPr>
            <w:r w:rsidRPr="00DB6E04">
              <w:t>Программа «комплексного развитие систем транспортной инфраструктуры на территории городского поселения «Поселок Красная Яруга» Краснояружского</w:t>
            </w:r>
            <w:r w:rsidRPr="00DB6E04">
              <w:t xml:space="preserve"> муниципального района Белгородской области на 2017-2025 годы</w:t>
            </w:r>
          </w:p>
        </w:tc>
        <w:tc>
          <w:tcPr>
            <w:tcW w:w="4020" w:type="dxa"/>
          </w:tcPr>
          <w:p w:rsidR="00EE2DC2" w:rsidRPr="00093916" w:rsidRDefault="00DC5A7E" w:rsidP="00093916">
            <w:pPr>
              <w:pStyle w:val="Default"/>
              <w:rPr>
                <w:i/>
              </w:rPr>
            </w:pPr>
            <w:r w:rsidRPr="00093916">
              <w:rPr>
                <w:i/>
              </w:rPr>
              <w:t xml:space="preserve">Цель программы: </w:t>
            </w:r>
          </w:p>
          <w:p w:rsidR="00CE04F5" w:rsidRDefault="00DC5A7E" w:rsidP="00093916">
            <w:pPr>
              <w:pStyle w:val="a9"/>
              <w:widowControl w:val="0"/>
              <w:tabs>
                <w:tab w:val="left" w:pos="373"/>
              </w:tabs>
              <w:suppressAutoHyphens w:val="0"/>
              <w:ind w:left="0"/>
              <w:jc w:val="both"/>
            </w:pPr>
            <w:r w:rsidRPr="00DB6E04">
              <w:rPr>
                <w:rFonts w:cs="Times New Roman"/>
                <w:color w:val="000000"/>
              </w:rPr>
              <w:t>Создание условий для устойчивого функционирования  транспортной системы городского поселения «Поселок Красная Яруга»,  повышение уровня безопасности дорожного движения.</w:t>
            </w:r>
          </w:p>
          <w:p w:rsidR="004715A6" w:rsidRPr="00093916" w:rsidRDefault="00DC5A7E" w:rsidP="00093916">
            <w:pPr>
              <w:pStyle w:val="a9"/>
              <w:widowControl w:val="0"/>
              <w:tabs>
                <w:tab w:val="left" w:pos="373"/>
              </w:tabs>
              <w:suppressAutoHyphens w:val="0"/>
              <w:ind w:left="0"/>
              <w:jc w:val="both"/>
              <w:rPr>
                <w:rFonts w:cs="Times New Roman"/>
                <w:i/>
              </w:rPr>
            </w:pPr>
          </w:p>
          <w:p w:rsidR="00EE2DC2" w:rsidRPr="00093916" w:rsidRDefault="00DC5A7E" w:rsidP="00093916">
            <w:pPr>
              <w:pStyle w:val="Default"/>
              <w:rPr>
                <w:i/>
              </w:rPr>
            </w:pPr>
            <w:r w:rsidRPr="00093916">
              <w:rPr>
                <w:i/>
              </w:rPr>
              <w:t xml:space="preserve">Задачи </w:t>
            </w:r>
            <w:r w:rsidRPr="00093916">
              <w:rPr>
                <w:i/>
              </w:rPr>
              <w:t>программы:</w:t>
            </w:r>
          </w:p>
          <w:p w:rsidR="008717E2" w:rsidRPr="00DB6E04" w:rsidRDefault="00DC5A7E" w:rsidP="008717E2">
            <w:pPr>
              <w:pStyle w:val="afffff"/>
              <w:tabs>
                <w:tab w:val="left" w:pos="690"/>
              </w:tabs>
              <w:ind w:firstLine="407"/>
              <w:jc w:val="both"/>
              <w:rPr>
                <w:rFonts w:ascii="Times New Roman" w:hAnsi="Times New Roman"/>
                <w:sz w:val="24"/>
                <w:szCs w:val="24"/>
              </w:rPr>
            </w:pPr>
            <w:r w:rsidRPr="00DB6E04">
              <w:rPr>
                <w:rFonts w:ascii="Times New Roman" w:hAnsi="Times New Roman"/>
                <w:sz w:val="24"/>
                <w:szCs w:val="24"/>
              </w:rPr>
              <w:t xml:space="preserve">Администрация городского поселения «Поселок Красная Яруга»,  Краснояружского муниципального района Белгородской области </w:t>
            </w:r>
          </w:p>
          <w:p w:rsidR="008717E2" w:rsidRPr="00DB6E04" w:rsidRDefault="00DC5A7E" w:rsidP="008717E2">
            <w:pPr>
              <w:pStyle w:val="afffff"/>
              <w:tabs>
                <w:tab w:val="left" w:pos="690"/>
              </w:tabs>
              <w:ind w:firstLine="407"/>
              <w:jc w:val="both"/>
              <w:rPr>
                <w:rFonts w:ascii="Times New Roman" w:hAnsi="Times New Roman"/>
                <w:sz w:val="24"/>
                <w:szCs w:val="24"/>
              </w:rPr>
            </w:pPr>
            <w:r w:rsidRPr="00DB6E04">
              <w:rPr>
                <w:rFonts w:ascii="Times New Roman" w:hAnsi="Times New Roman"/>
                <w:color w:val="000000"/>
                <w:sz w:val="24"/>
                <w:szCs w:val="24"/>
              </w:rPr>
              <w:t xml:space="preserve">Юридический и почтовый адрес: </w:t>
            </w:r>
            <w:r w:rsidRPr="00DB6E04">
              <w:rPr>
                <w:rFonts w:ascii="Times New Roman" w:hAnsi="Times New Roman"/>
                <w:sz w:val="24"/>
                <w:szCs w:val="24"/>
              </w:rPr>
              <w:t>309420 Белгородская обл. Краснояружский р-н, п. Красная яруга, ул. Центральная, дом 15</w:t>
            </w:r>
          </w:p>
          <w:p w:rsidR="00A03008" w:rsidRDefault="00DC5A7E" w:rsidP="00CE04F5">
            <w:pPr>
              <w:pStyle w:val="Default"/>
              <w:jc w:val="both"/>
            </w:pPr>
          </w:p>
          <w:p w:rsidR="004715A6" w:rsidRPr="00093916" w:rsidRDefault="00DC5A7E" w:rsidP="00CE04F5">
            <w:pPr>
              <w:pStyle w:val="Default"/>
              <w:jc w:val="both"/>
              <w:rPr>
                <w:i/>
              </w:rPr>
            </w:pPr>
          </w:p>
        </w:tc>
        <w:tc>
          <w:tcPr>
            <w:tcW w:w="2734" w:type="dxa"/>
          </w:tcPr>
          <w:p w:rsidR="00F85761" w:rsidRPr="00093916" w:rsidRDefault="00DC5A7E" w:rsidP="00CE04F5">
            <w:pPr>
              <w:pStyle w:val="Default"/>
              <w:jc w:val="both"/>
            </w:pPr>
          </w:p>
        </w:tc>
      </w:tr>
      <w:tr w:rsidR="003D2F3A" w:rsidTr="0067552E">
        <w:trPr>
          <w:jc w:val="center"/>
        </w:trPr>
        <w:tc>
          <w:tcPr>
            <w:tcW w:w="863" w:type="dxa"/>
          </w:tcPr>
          <w:p w:rsidR="00EE2DC2" w:rsidRPr="00093916" w:rsidRDefault="00DC5A7E" w:rsidP="00093916">
            <w:pPr>
              <w:pStyle w:val="Default"/>
              <w:jc w:val="both"/>
              <w:rPr>
                <w:color w:val="auto"/>
                <w:lang w:eastAsia="ar-SA"/>
              </w:rPr>
            </w:pPr>
            <w:r w:rsidRPr="00093916">
              <w:rPr>
                <w:color w:val="auto"/>
                <w:lang w:eastAsia="ar-SA"/>
              </w:rPr>
              <w:t>3</w:t>
            </w:r>
          </w:p>
        </w:tc>
        <w:tc>
          <w:tcPr>
            <w:tcW w:w="2222" w:type="dxa"/>
          </w:tcPr>
          <w:p w:rsidR="00EE2DC2" w:rsidRPr="00093916" w:rsidRDefault="00DC5A7E" w:rsidP="00E71C5C">
            <w:pPr>
              <w:rPr>
                <w:rFonts w:cs="Times New Roman"/>
              </w:rPr>
            </w:pPr>
            <w:r>
              <w:t>Программа комплексного развития систем коммунальной инфраструктуры городского поселения «Поселок Красная Яруга» Белгородской области на период до 2025 года.</w:t>
            </w:r>
          </w:p>
        </w:tc>
        <w:tc>
          <w:tcPr>
            <w:tcW w:w="4020" w:type="dxa"/>
          </w:tcPr>
          <w:p w:rsidR="004715A6" w:rsidRPr="00093916" w:rsidRDefault="00DC5A7E" w:rsidP="004715A6">
            <w:pPr>
              <w:pStyle w:val="Default"/>
              <w:rPr>
                <w:i/>
              </w:rPr>
            </w:pPr>
            <w:r w:rsidRPr="00093916">
              <w:rPr>
                <w:i/>
              </w:rPr>
              <w:t xml:space="preserve">Цель программы: </w:t>
            </w:r>
          </w:p>
          <w:p w:rsidR="004715A6" w:rsidRDefault="00DC5A7E" w:rsidP="004715A6">
            <w:pPr>
              <w:pStyle w:val="a9"/>
              <w:widowControl w:val="0"/>
              <w:tabs>
                <w:tab w:val="left" w:pos="373"/>
              </w:tabs>
              <w:suppressAutoHyphens w:val="0"/>
              <w:ind w:left="0"/>
              <w:jc w:val="both"/>
            </w:pPr>
            <w:r>
              <w:t>Целью Программы комплексного развития систем коммунальной инфраструктуры муниципал</w:t>
            </w:r>
            <w:r>
              <w:t xml:space="preserve">ьного образования является качественное и надежное обеспечение коммунальными услугами потребителей муниципального образования, улучшение экологической ситуации в муниципальном образовании. Программа комплексного развития систем коммунальной инфраструктуры </w:t>
            </w:r>
            <w:r>
              <w:t>муниципального образования является базовым документом для разработки инвестиционных и производственных программ организаций коммунального комплекса, осуществляющих деятельность на территории муниципального образования.</w:t>
            </w:r>
          </w:p>
          <w:p w:rsidR="004715A6" w:rsidRPr="00093916" w:rsidRDefault="00DC5A7E" w:rsidP="004715A6">
            <w:pPr>
              <w:pStyle w:val="a9"/>
              <w:widowControl w:val="0"/>
              <w:tabs>
                <w:tab w:val="left" w:pos="373"/>
              </w:tabs>
              <w:suppressAutoHyphens w:val="0"/>
              <w:ind w:left="0"/>
              <w:jc w:val="both"/>
              <w:rPr>
                <w:rFonts w:cs="Times New Roman"/>
                <w:i/>
              </w:rPr>
            </w:pPr>
          </w:p>
          <w:p w:rsidR="00EE2DC2" w:rsidRDefault="00DC5A7E" w:rsidP="004715A6">
            <w:pPr>
              <w:pStyle w:val="a9"/>
              <w:widowControl w:val="0"/>
              <w:tabs>
                <w:tab w:val="left" w:pos="373"/>
              </w:tabs>
              <w:suppressAutoHyphens w:val="0"/>
              <w:ind w:left="0"/>
              <w:jc w:val="both"/>
              <w:rPr>
                <w:i/>
              </w:rPr>
            </w:pPr>
            <w:r w:rsidRPr="00093916">
              <w:rPr>
                <w:i/>
              </w:rPr>
              <w:t>Задачи программы:</w:t>
            </w:r>
          </w:p>
          <w:p w:rsidR="00E71C5C" w:rsidRPr="00093916" w:rsidRDefault="00DC5A7E" w:rsidP="004715A6">
            <w:pPr>
              <w:pStyle w:val="a9"/>
              <w:widowControl w:val="0"/>
              <w:tabs>
                <w:tab w:val="left" w:pos="373"/>
              </w:tabs>
              <w:suppressAutoHyphens w:val="0"/>
              <w:ind w:left="0"/>
              <w:jc w:val="both"/>
              <w:rPr>
                <w:rFonts w:cs="Times New Roman"/>
                <w:bCs/>
                <w:lang w:eastAsia="ru-RU"/>
              </w:rPr>
            </w:pPr>
            <w:r>
              <w:t>Основными задачам</w:t>
            </w:r>
            <w:r>
              <w:t xml:space="preserve">и Программы являются: </w:t>
            </w:r>
            <w:r>
              <w:rPr>
                <w:rFonts w:ascii="Symbol" w:hAnsi="Symbol"/>
              </w:rPr>
              <w:sym w:font="Symbol" w:char="F0B7"/>
            </w:r>
            <w:r>
              <w:t xml:space="preserve"> инженерно-техническая оптимизация систем коммунальной инфраструктуры муниципального 4 образования; </w:t>
            </w:r>
            <w:r>
              <w:rPr>
                <w:rFonts w:ascii="Symbol" w:hAnsi="Symbol"/>
              </w:rPr>
              <w:sym w:font="Symbol" w:char="F0B7"/>
            </w:r>
            <w:r>
              <w:t xml:space="preserve"> взаимосвязанное по срокам и объемам финансирования перспективное планирование развития систем коммунальной инфраструктуры муниципал</w:t>
            </w:r>
            <w:r>
              <w:t xml:space="preserve">ьного образования; </w:t>
            </w:r>
            <w:r>
              <w:rPr>
                <w:rFonts w:ascii="Symbol" w:hAnsi="Symbol"/>
              </w:rPr>
              <w:sym w:font="Symbol" w:char="F0B7"/>
            </w:r>
            <w:r>
              <w:t xml:space="preserve"> разработка мероприятий по комплексной реконструкции и модернизации систем коммунальной инфраструктуры муниципального образования; </w:t>
            </w:r>
            <w:r>
              <w:rPr>
                <w:rFonts w:ascii="Symbol" w:hAnsi="Symbol"/>
              </w:rPr>
              <w:sym w:font="Symbol" w:char="F0B7"/>
            </w:r>
            <w:r>
              <w:t xml:space="preserve"> повышение надежности коммунальных систем и качества коммунальных услуг муниципального образования; </w:t>
            </w:r>
            <w:r>
              <w:rPr>
                <w:rFonts w:ascii="Symbol" w:hAnsi="Symbol"/>
              </w:rPr>
              <w:sym w:font="Symbol" w:char="F0B7"/>
            </w:r>
            <w:r>
              <w:t xml:space="preserve"> со</w:t>
            </w:r>
            <w:r>
              <w:t xml:space="preserve">вершенствование механизмов развития энергосбережения и повышение энергоэффективности коммунальной инфраструктуры муниципального образования; </w:t>
            </w:r>
            <w:r>
              <w:rPr>
                <w:rFonts w:ascii="Symbol" w:hAnsi="Symbol"/>
              </w:rPr>
              <w:sym w:font="Symbol" w:char="F0B7"/>
            </w:r>
            <w:r>
              <w:t xml:space="preserve"> повышение инвестиционной привлекательности коммунальной инфраструктуры муниципального образования; </w:t>
            </w:r>
            <w:r>
              <w:rPr>
                <w:rFonts w:ascii="Symbol" w:hAnsi="Symbol"/>
              </w:rPr>
              <w:sym w:font="Symbol" w:char="F0B7"/>
            </w:r>
            <w:r>
              <w:t xml:space="preserve"> обеспечение </w:t>
            </w:r>
            <w:r>
              <w:t>сбалансированности интересов субъектов коммунальной инфраструктуры и потребителей муниципального образования;</w:t>
            </w:r>
          </w:p>
        </w:tc>
        <w:tc>
          <w:tcPr>
            <w:tcW w:w="2734" w:type="dxa"/>
          </w:tcPr>
          <w:p w:rsidR="00EE2DC2" w:rsidRPr="00093916" w:rsidRDefault="00DC5A7E" w:rsidP="00093916">
            <w:pPr>
              <w:pStyle w:val="a9"/>
              <w:widowControl w:val="0"/>
              <w:tabs>
                <w:tab w:val="left" w:pos="373"/>
              </w:tabs>
              <w:suppressAutoHyphens w:val="0"/>
              <w:ind w:left="0"/>
              <w:jc w:val="both"/>
              <w:rPr>
                <w:rFonts w:cs="Times New Roman"/>
              </w:rPr>
            </w:pPr>
          </w:p>
        </w:tc>
      </w:tr>
    </w:tbl>
    <w:p w:rsidR="00AB4F20" w:rsidRDefault="00DC5A7E" w:rsidP="00AB4F20">
      <w:pPr>
        <w:pStyle w:val="Default"/>
        <w:ind w:firstLine="567"/>
        <w:jc w:val="both"/>
        <w:rPr>
          <w:bCs/>
          <w:color w:val="auto"/>
        </w:rPr>
      </w:pPr>
    </w:p>
    <w:p w:rsidR="00AB4F20" w:rsidRPr="00AB4F20" w:rsidRDefault="00DC5A7E" w:rsidP="00516B69">
      <w:pPr>
        <w:pStyle w:val="Default"/>
        <w:ind w:firstLine="567"/>
        <w:jc w:val="both"/>
        <w:rPr>
          <w:color w:val="auto"/>
        </w:rPr>
      </w:pPr>
      <w:r w:rsidRPr="00AB4F20">
        <w:rPr>
          <w:bCs/>
          <w:color w:val="auto"/>
        </w:rPr>
        <w:t xml:space="preserve">В случае утверждения новых планов и муниципальных программ и принятия решений по созданию объектов местного значения, которые не учтены </w:t>
      </w:r>
      <w:r w:rsidRPr="00AB4F20">
        <w:rPr>
          <w:bCs/>
          <w:color w:val="auto"/>
        </w:rPr>
        <w:t>(программы, планы, решения) в настоящей таблице, они подлежат обязательному включению в таблицу 6.1</w:t>
      </w:r>
      <w:r w:rsidRPr="00AB4F20">
        <w:rPr>
          <w:color w:val="auto"/>
        </w:rPr>
        <w:t xml:space="preserve">, в рамках процедуры внесения изменений в Генеральный план, </w:t>
      </w:r>
      <w:r w:rsidRPr="00AB4F20">
        <w:rPr>
          <w:bCs/>
          <w:color w:val="auto"/>
        </w:rPr>
        <w:t xml:space="preserve">в пятимесячный срок с даты утверждения таких программ и принятия таких решений. </w:t>
      </w:r>
    </w:p>
    <w:p w:rsidR="00AB4F20" w:rsidRPr="00AB4F20" w:rsidRDefault="00DC5A7E" w:rsidP="00516B69">
      <w:pPr>
        <w:pStyle w:val="25"/>
        <w:widowControl w:val="0"/>
        <w:spacing w:after="0" w:line="240" w:lineRule="auto"/>
        <w:ind w:firstLine="567"/>
        <w:jc w:val="both"/>
        <w:rPr>
          <w:rFonts w:cs="Times New Roman"/>
        </w:rPr>
      </w:pPr>
      <w:r w:rsidRPr="00AB4F20">
        <w:rPr>
          <w:rFonts w:cs="Times New Roman"/>
        </w:rPr>
        <w:t>Такие же требова</w:t>
      </w:r>
      <w:r w:rsidRPr="00AB4F20">
        <w:rPr>
          <w:rFonts w:cs="Times New Roman"/>
        </w:rPr>
        <w:t>ния предъявляются в случае изменения или отмены, в установленном законодательством порядке, муниципальных программ планировавших создание объектов местного значения и актуализации данного раздела и соответственно всех положений Генерального плана.</w:t>
      </w:r>
    </w:p>
    <w:p w:rsidR="00A25EB3" w:rsidRPr="0074535E" w:rsidRDefault="00DC5A7E" w:rsidP="002F46EC">
      <w:pPr>
        <w:pStyle w:val="1"/>
        <w:rPr>
          <w:lang w:val="ru-RU"/>
        </w:rPr>
      </w:pPr>
      <w:bookmarkStart w:id="83" w:name="_Toc9845026"/>
      <w:bookmarkStart w:id="84" w:name="_Toc102558385"/>
      <w:r w:rsidRPr="0074535E">
        <w:rPr>
          <w:lang w:val="ru-RU"/>
        </w:rPr>
        <w:t>6. Переч</w:t>
      </w:r>
      <w:r w:rsidRPr="0074535E">
        <w:rPr>
          <w:lang w:val="ru-RU"/>
        </w:rPr>
        <w:t>ень существующих и строящихся объектов местного значения, созданных (создаваемых) для исполнения полномочий муниципального образования</w:t>
      </w:r>
      <w:bookmarkEnd w:id="83"/>
      <w:bookmarkEnd w:id="84"/>
    </w:p>
    <w:p w:rsidR="00555E4F" w:rsidRPr="00741FAF" w:rsidRDefault="00DC5A7E" w:rsidP="00555E4F">
      <w:pPr>
        <w:pStyle w:val="Default"/>
        <w:ind w:firstLine="567"/>
        <w:jc w:val="both"/>
      </w:pPr>
      <w:r w:rsidRPr="00741FAF">
        <w:t xml:space="preserve">Согласно пункту 3 части 8 Градостроительного кодекса Российской Федерации в материалах по обоснованию Генерального плана </w:t>
      </w:r>
      <w:r w:rsidRPr="00741FAF">
        <w:t xml:space="preserve">в виде карт должно быть отображено </w:t>
      </w:r>
      <w:r w:rsidRPr="00741FAF">
        <w:rPr>
          <w:bCs/>
        </w:rPr>
        <w:t>местоположение существующих и строящихся объектов местного значения.</w:t>
      </w:r>
    </w:p>
    <w:p w:rsidR="00555E4F" w:rsidRPr="00741FAF" w:rsidRDefault="00DC5A7E" w:rsidP="00555E4F">
      <w:pPr>
        <w:pStyle w:val="Default"/>
        <w:ind w:firstLine="567"/>
        <w:jc w:val="both"/>
      </w:pPr>
      <w:r w:rsidRPr="00741FAF">
        <w:t>Перечень существу</w:t>
      </w:r>
      <w:r>
        <w:t>ющих объектов местного значения</w:t>
      </w:r>
      <w:r w:rsidRPr="00741FAF">
        <w:t xml:space="preserve"> на период подготовки Генерального плана остался без изменений, учтенных в Генеральном плане МО, утвержденного ранее.</w:t>
      </w:r>
    </w:p>
    <w:p w:rsidR="00555E4F" w:rsidRDefault="00DC5A7E" w:rsidP="00555E4F">
      <w:pPr>
        <w:pStyle w:val="Default"/>
        <w:ind w:firstLine="567"/>
        <w:jc w:val="both"/>
      </w:pPr>
      <w:r w:rsidRPr="00741FAF">
        <w:t>При отображении на картах объектов местного значения применялись условные обозначения, установленные в приложении «Требования к описанию и</w:t>
      </w:r>
      <w:r w:rsidRPr="00741FAF">
        <w:t xml:space="preserve"> отображению в документах территориального планирования объектов федерального значения, объектов регионального значения, объектов местного значения» приказа Министерства регионального развития Российской Федерации от </w:t>
      </w:r>
      <w:r>
        <w:t>07</w:t>
      </w:r>
      <w:r w:rsidRPr="00741FAF">
        <w:t xml:space="preserve"> </w:t>
      </w:r>
      <w:r>
        <w:t>декаб</w:t>
      </w:r>
      <w:r w:rsidRPr="00741FAF">
        <w:t>ря 201</w:t>
      </w:r>
      <w:r>
        <w:t>6</w:t>
      </w:r>
      <w:r w:rsidRPr="00741FAF">
        <w:t xml:space="preserve"> г. № </w:t>
      </w:r>
      <w:r>
        <w:t>793</w:t>
      </w:r>
      <w:r w:rsidRPr="00741FAF">
        <w:t xml:space="preserve">. </w:t>
      </w:r>
    </w:p>
    <w:p w:rsidR="00555E4F" w:rsidRPr="00741FAF" w:rsidRDefault="00DC5A7E" w:rsidP="00555E4F">
      <w:pPr>
        <w:pStyle w:val="Default"/>
        <w:ind w:firstLine="567"/>
        <w:jc w:val="both"/>
      </w:pPr>
      <w:r w:rsidRPr="00741FAF">
        <w:t>Перечень вид</w:t>
      </w:r>
      <w:r w:rsidRPr="00741FAF">
        <w:t xml:space="preserve">ов объектов местного значения МО </w:t>
      </w:r>
      <w:r w:rsidRPr="00741FAF">
        <w:rPr>
          <w:bCs/>
        </w:rPr>
        <w:t xml:space="preserve">для включения в Генеральный план </w:t>
      </w:r>
      <w:r w:rsidRPr="00741FAF">
        <w:t>вытекает из состава полномочий органов местного самоуправления, которые в соответствии с Федеральным законом от 6 октября 2003 года N 131-ФЗ "Об общих принципах организации местного самоупра</w:t>
      </w:r>
      <w:r w:rsidRPr="00741FAF">
        <w:t xml:space="preserve">вления в Российской Федерации" могут находиться в собственности МО, в том числе в части создания и учёта объектов местного значения в различных областях (видах деятельности). </w:t>
      </w:r>
    </w:p>
    <w:p w:rsidR="00555E4F" w:rsidRPr="00741FAF" w:rsidRDefault="00DC5A7E" w:rsidP="00555E4F">
      <w:pPr>
        <w:pStyle w:val="Default"/>
        <w:ind w:firstLine="567"/>
        <w:jc w:val="both"/>
      </w:pPr>
      <w:r w:rsidRPr="00741FAF">
        <w:t>Согласно пункта 20 статьи 1 Градостроительного Кодекса Российской Федерации, под</w:t>
      </w:r>
      <w:r w:rsidRPr="00741FAF">
        <w:t xml:space="preserve"> </w:t>
      </w:r>
      <w:r w:rsidRPr="00741FAF">
        <w:rPr>
          <w:bCs/>
        </w:rPr>
        <w:t xml:space="preserve">объектами местного значения </w:t>
      </w:r>
      <w:r w:rsidRPr="00741FAF">
        <w:t xml:space="preserve">понимаются </w:t>
      </w:r>
      <w:r w:rsidRPr="00741FAF">
        <w:rPr>
          <w:bCs/>
        </w:rPr>
        <w:t xml:space="preserve">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w:t>
      </w:r>
      <w:r w:rsidRPr="00741FAF">
        <w:t>и в пределах переданных государственных пол</w:t>
      </w:r>
      <w:r w:rsidRPr="00741FAF">
        <w:t xml:space="preserve">номочий в соответствии с федеральными законами, законом субъекта Российской Федерации, уставами муниципальных образований </w:t>
      </w:r>
      <w:r w:rsidRPr="00741FAF">
        <w:rPr>
          <w:bCs/>
        </w:rPr>
        <w:t>и оказывают существенное влияние на социально-экономическое развитие МО</w:t>
      </w:r>
      <w:r w:rsidRPr="00741FAF">
        <w:t xml:space="preserve">. </w:t>
      </w:r>
    </w:p>
    <w:p w:rsidR="00555E4F" w:rsidRPr="00741FAF" w:rsidRDefault="00DC5A7E" w:rsidP="00555E4F">
      <w:pPr>
        <w:pStyle w:val="Default"/>
        <w:ind w:firstLine="567"/>
        <w:jc w:val="both"/>
      </w:pPr>
      <w:r w:rsidRPr="00741FAF">
        <w:t xml:space="preserve">Как правило, </w:t>
      </w:r>
      <w:r w:rsidRPr="00741FAF">
        <w:rPr>
          <w:bCs/>
        </w:rPr>
        <w:t>к объектам местного значения МО</w:t>
      </w:r>
      <w:r w:rsidRPr="00741FAF">
        <w:t xml:space="preserve">, </w:t>
      </w:r>
      <w:r w:rsidRPr="00741FAF">
        <w:rPr>
          <w:bCs/>
        </w:rPr>
        <w:t>оказывающим су</w:t>
      </w:r>
      <w:r w:rsidRPr="00741FAF">
        <w:rPr>
          <w:bCs/>
        </w:rPr>
        <w:t>щественное влияние на социально-экономическое развитие МО</w:t>
      </w:r>
      <w:r w:rsidRPr="00741FAF">
        <w:t xml:space="preserve">, относятся такие объекты, </w:t>
      </w:r>
      <w:r w:rsidRPr="00741FAF">
        <w:rPr>
          <w:bCs/>
        </w:rPr>
        <w:t xml:space="preserve">если они оказывают или будут оказывать влияние </w:t>
      </w:r>
      <w:r w:rsidRPr="00741FAF">
        <w:t xml:space="preserve">на социально-экономическое развитие МО </w:t>
      </w:r>
      <w:r w:rsidRPr="00741FAF">
        <w:rPr>
          <w:bCs/>
        </w:rPr>
        <w:t>в целом либо одновременно двух и более населенных пунктов</w:t>
      </w:r>
      <w:r w:rsidRPr="00741FAF">
        <w:t xml:space="preserve">, находящихся в границах МО. </w:t>
      </w:r>
    </w:p>
    <w:p w:rsidR="00555E4F" w:rsidRPr="00741FAF" w:rsidRDefault="00DC5A7E" w:rsidP="00555E4F">
      <w:pPr>
        <w:pStyle w:val="Default"/>
        <w:ind w:firstLine="567"/>
        <w:jc w:val="both"/>
      </w:pPr>
      <w:r w:rsidRPr="00741FAF">
        <w:t xml:space="preserve">Виды объектов местного значения МО, указанные </w:t>
      </w:r>
      <w:r w:rsidRPr="00741FAF">
        <w:rPr>
          <w:bCs/>
        </w:rPr>
        <w:t xml:space="preserve">в пункте 1 части 5 статьи 23 Градостроительного Кодекса, </w:t>
      </w:r>
      <w:r w:rsidRPr="00741FAF">
        <w:t xml:space="preserve">в областях, подлежащих отображению </w:t>
      </w:r>
      <w:r w:rsidRPr="00741FAF">
        <w:rPr>
          <w:bCs/>
        </w:rPr>
        <w:t>в Генеральном плане</w:t>
      </w:r>
      <w:r w:rsidRPr="00741FAF">
        <w:t xml:space="preserve">, к ним относятся </w:t>
      </w:r>
      <w:r w:rsidRPr="00741FAF">
        <w:rPr>
          <w:bCs/>
        </w:rPr>
        <w:t xml:space="preserve">следующие виды </w:t>
      </w:r>
      <w:r w:rsidRPr="00741FAF">
        <w:t xml:space="preserve">планируемых для размещения объектов местного значения МО: </w:t>
      </w:r>
    </w:p>
    <w:p w:rsidR="00555E4F" w:rsidRPr="000A0E69" w:rsidRDefault="00DC5A7E" w:rsidP="00555E4F">
      <w:pPr>
        <w:pStyle w:val="Default"/>
        <w:ind w:firstLine="567"/>
        <w:jc w:val="both"/>
      </w:pPr>
      <w:r w:rsidRPr="000A0E69">
        <w:t>1) объ</w:t>
      </w:r>
      <w:r w:rsidRPr="000A0E69">
        <w:t xml:space="preserve">екты электро-, тепло-, газо- и водоснабжение населения, водоотведение; </w:t>
      </w:r>
    </w:p>
    <w:p w:rsidR="00555E4F" w:rsidRPr="000A0E69" w:rsidRDefault="00DC5A7E" w:rsidP="00555E4F">
      <w:pPr>
        <w:pStyle w:val="Default"/>
        <w:ind w:firstLine="567"/>
        <w:jc w:val="both"/>
      </w:pPr>
      <w:r w:rsidRPr="000A0E69">
        <w:t xml:space="preserve">2) автомобильные дороги местного значения; </w:t>
      </w:r>
    </w:p>
    <w:p w:rsidR="00555E4F" w:rsidRPr="000A0E69" w:rsidRDefault="00DC5A7E" w:rsidP="00555E4F">
      <w:pPr>
        <w:pStyle w:val="Default"/>
        <w:ind w:firstLine="567"/>
        <w:jc w:val="both"/>
      </w:pPr>
      <w:r w:rsidRPr="000A0E69">
        <w:t xml:space="preserve">3) объекты физической культуры и массового спорта, образования, здравоохранения; </w:t>
      </w:r>
    </w:p>
    <w:p w:rsidR="00555E4F" w:rsidRPr="00741FAF" w:rsidRDefault="00DC5A7E" w:rsidP="00555E4F">
      <w:pPr>
        <w:pStyle w:val="Default"/>
        <w:ind w:firstLine="567"/>
        <w:jc w:val="both"/>
      </w:pPr>
      <w:r w:rsidRPr="000A0E69">
        <w:t>4) объекты в иных областях деятельности, необходимые для о</w:t>
      </w:r>
      <w:r w:rsidRPr="000A0E69">
        <w:t>существления полномочий в связи с решением вопросов местного значения поселения.</w:t>
      </w:r>
      <w:r w:rsidRPr="00741FAF">
        <w:t xml:space="preserve"> </w:t>
      </w:r>
    </w:p>
    <w:p w:rsidR="00555E4F" w:rsidRPr="002B1080" w:rsidRDefault="00DC5A7E" w:rsidP="0074535E">
      <w:pPr>
        <w:pStyle w:val="7"/>
      </w:pPr>
      <w:r w:rsidRPr="002B1080">
        <w:t xml:space="preserve">Таблица </w:t>
      </w:r>
      <w:r w:rsidRPr="002B1080">
        <w:t>6</w:t>
      </w:r>
      <w:r w:rsidRPr="002B1080">
        <w:t>.1.</w:t>
      </w:r>
    </w:p>
    <w:p w:rsidR="00555E4F" w:rsidRPr="002B1080" w:rsidRDefault="00DC5A7E" w:rsidP="0074535E">
      <w:pPr>
        <w:jc w:val="center"/>
      </w:pPr>
      <w:r w:rsidRPr="002B1080">
        <w:t>Перечень существующих и строящихся объектов местного значения</w:t>
      </w:r>
    </w:p>
    <w:tbl>
      <w:tblPr>
        <w:tblW w:w="26850" w:type="dxa"/>
        <w:tblInd w:w="657" w:type="dxa"/>
        <w:tblLayout w:type="fixed"/>
        <w:tblCellMar>
          <w:left w:w="102" w:type="dxa"/>
          <w:right w:w="102" w:type="dxa"/>
        </w:tblCellMar>
        <w:tblLook w:val="04A0" w:firstRow="1" w:lastRow="0" w:firstColumn="1" w:lastColumn="0" w:noHBand="0" w:noVBand="1"/>
      </w:tblPr>
      <w:tblGrid>
        <w:gridCol w:w="554"/>
        <w:gridCol w:w="5836"/>
        <w:gridCol w:w="1134"/>
        <w:gridCol w:w="1701"/>
        <w:gridCol w:w="5875"/>
        <w:gridCol w:w="5875"/>
        <w:gridCol w:w="5875"/>
      </w:tblGrid>
      <w:tr w:rsidR="003D2F3A" w:rsidTr="006424EB">
        <w:trPr>
          <w:gridAfter w:val="3"/>
          <w:wAfter w:w="17625" w:type="dxa"/>
          <w:trHeight w:val="541"/>
          <w:tblHeader/>
        </w:trPr>
        <w:tc>
          <w:tcPr>
            <w:tcW w:w="554" w:type="dxa"/>
            <w:tcBorders>
              <w:top w:val="single" w:sz="2" w:space="0" w:color="000000"/>
              <w:left w:val="single" w:sz="2" w:space="0" w:color="000000"/>
              <w:bottom w:val="single" w:sz="2" w:space="0" w:color="000000"/>
              <w:right w:val="nil"/>
            </w:tcBorders>
            <w:shd w:val="clear" w:color="auto" w:fill="FFFFFF"/>
            <w:vAlign w:val="center"/>
            <w:hideMark/>
          </w:tcPr>
          <w:p w:rsidR="00B06305" w:rsidRPr="003C3E75" w:rsidRDefault="00DC5A7E" w:rsidP="006424EB">
            <w:pPr>
              <w:snapToGrid w:val="0"/>
              <w:jc w:val="center"/>
              <w:rPr>
                <w:b/>
              </w:rPr>
            </w:pPr>
            <w:r w:rsidRPr="003C3E75">
              <w:rPr>
                <w:b/>
              </w:rPr>
              <w:t xml:space="preserve">№ п/п </w:t>
            </w:r>
          </w:p>
        </w:tc>
        <w:tc>
          <w:tcPr>
            <w:tcW w:w="5836" w:type="dxa"/>
            <w:tcBorders>
              <w:top w:val="single" w:sz="2" w:space="0" w:color="000000"/>
              <w:left w:val="single" w:sz="2" w:space="0" w:color="000000"/>
              <w:bottom w:val="single" w:sz="2" w:space="0" w:color="000000"/>
              <w:right w:val="nil"/>
            </w:tcBorders>
            <w:shd w:val="clear" w:color="auto" w:fill="FFFFFF"/>
            <w:vAlign w:val="center"/>
            <w:hideMark/>
          </w:tcPr>
          <w:p w:rsidR="00B06305" w:rsidRPr="003C3E75" w:rsidRDefault="00DC5A7E" w:rsidP="006424EB">
            <w:pPr>
              <w:snapToGrid w:val="0"/>
              <w:jc w:val="center"/>
              <w:rPr>
                <w:b/>
              </w:rPr>
            </w:pPr>
            <w:r w:rsidRPr="003C3E75">
              <w:rPr>
                <w:b/>
              </w:rPr>
              <w:t>Наименование</w:t>
            </w:r>
          </w:p>
        </w:tc>
        <w:tc>
          <w:tcPr>
            <w:tcW w:w="1134" w:type="dxa"/>
            <w:tcBorders>
              <w:top w:val="single" w:sz="2" w:space="0" w:color="000000"/>
              <w:left w:val="single" w:sz="2" w:space="0" w:color="000000"/>
              <w:bottom w:val="single" w:sz="2" w:space="0" w:color="000000"/>
              <w:right w:val="nil"/>
            </w:tcBorders>
            <w:shd w:val="clear" w:color="auto" w:fill="FFFFFF"/>
            <w:vAlign w:val="center"/>
            <w:hideMark/>
          </w:tcPr>
          <w:p w:rsidR="00B06305" w:rsidRPr="003C3E75" w:rsidRDefault="00DC5A7E" w:rsidP="006424EB">
            <w:pPr>
              <w:snapToGrid w:val="0"/>
              <w:jc w:val="center"/>
              <w:rPr>
                <w:b/>
              </w:rPr>
            </w:pPr>
            <w:r w:rsidRPr="003C3E75">
              <w:rPr>
                <w:b/>
              </w:rPr>
              <w:t>Кол-во</w:t>
            </w:r>
          </w:p>
        </w:tc>
        <w:tc>
          <w:tcPr>
            <w:tcW w:w="170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B06305" w:rsidRPr="003C3E75" w:rsidRDefault="00DC5A7E" w:rsidP="006424EB">
            <w:pPr>
              <w:snapToGrid w:val="0"/>
              <w:jc w:val="center"/>
              <w:rPr>
                <w:b/>
              </w:rPr>
            </w:pPr>
            <w:r w:rsidRPr="003C3E75">
              <w:rPr>
                <w:b/>
              </w:rPr>
              <w:t>Примечание</w:t>
            </w:r>
          </w:p>
        </w:tc>
      </w:tr>
      <w:tr w:rsidR="003D2F3A" w:rsidTr="006424EB">
        <w:trPr>
          <w:gridAfter w:val="3"/>
          <w:wAfter w:w="17625" w:type="dxa"/>
          <w:trHeight w:val="315"/>
          <w:tblHeader/>
        </w:trPr>
        <w:tc>
          <w:tcPr>
            <w:tcW w:w="554" w:type="dxa"/>
            <w:tcBorders>
              <w:top w:val="nil"/>
              <w:left w:val="single" w:sz="2" w:space="0" w:color="000000"/>
              <w:bottom w:val="single" w:sz="2" w:space="0" w:color="000000"/>
              <w:right w:val="nil"/>
            </w:tcBorders>
            <w:shd w:val="clear" w:color="auto" w:fill="FFFFFF"/>
            <w:vAlign w:val="center"/>
            <w:hideMark/>
          </w:tcPr>
          <w:p w:rsidR="00B06305" w:rsidRPr="003C3E75" w:rsidRDefault="00DC5A7E" w:rsidP="006424EB">
            <w:pPr>
              <w:snapToGrid w:val="0"/>
              <w:jc w:val="center"/>
              <w:rPr>
                <w:b/>
              </w:rPr>
            </w:pPr>
            <w:r w:rsidRPr="003C3E75">
              <w:rPr>
                <w:b/>
              </w:rPr>
              <w:t>1</w:t>
            </w:r>
          </w:p>
        </w:tc>
        <w:tc>
          <w:tcPr>
            <w:tcW w:w="5836" w:type="dxa"/>
            <w:tcBorders>
              <w:top w:val="nil"/>
              <w:left w:val="single" w:sz="2" w:space="0" w:color="000000"/>
              <w:bottom w:val="single" w:sz="2" w:space="0" w:color="000000"/>
              <w:right w:val="nil"/>
            </w:tcBorders>
            <w:shd w:val="clear" w:color="auto" w:fill="FFFFFF"/>
            <w:vAlign w:val="center"/>
            <w:hideMark/>
          </w:tcPr>
          <w:p w:rsidR="00B06305" w:rsidRPr="003C3E75" w:rsidRDefault="00DC5A7E" w:rsidP="006424EB">
            <w:pPr>
              <w:snapToGrid w:val="0"/>
              <w:jc w:val="center"/>
              <w:rPr>
                <w:b/>
              </w:rPr>
            </w:pPr>
            <w:r w:rsidRPr="003C3E75">
              <w:rPr>
                <w:b/>
              </w:rPr>
              <w:t>2</w:t>
            </w:r>
          </w:p>
        </w:tc>
        <w:tc>
          <w:tcPr>
            <w:tcW w:w="1134" w:type="dxa"/>
            <w:tcBorders>
              <w:top w:val="nil"/>
              <w:left w:val="single" w:sz="2" w:space="0" w:color="000000"/>
              <w:bottom w:val="single" w:sz="2" w:space="0" w:color="000000"/>
              <w:right w:val="nil"/>
            </w:tcBorders>
            <w:shd w:val="clear" w:color="auto" w:fill="FFFFFF"/>
            <w:vAlign w:val="center"/>
            <w:hideMark/>
          </w:tcPr>
          <w:p w:rsidR="00B06305" w:rsidRPr="003C3E75" w:rsidRDefault="00DC5A7E" w:rsidP="006424EB">
            <w:pPr>
              <w:snapToGrid w:val="0"/>
              <w:jc w:val="center"/>
              <w:rPr>
                <w:b/>
              </w:rPr>
            </w:pPr>
            <w:r w:rsidRPr="003C3E75">
              <w:rPr>
                <w:b/>
              </w:rPr>
              <w:t>3</w:t>
            </w:r>
          </w:p>
        </w:tc>
        <w:tc>
          <w:tcPr>
            <w:tcW w:w="1701" w:type="dxa"/>
            <w:tcBorders>
              <w:top w:val="nil"/>
              <w:left w:val="single" w:sz="2" w:space="0" w:color="000000"/>
              <w:bottom w:val="single" w:sz="2" w:space="0" w:color="000000"/>
              <w:right w:val="single" w:sz="2" w:space="0" w:color="000000"/>
            </w:tcBorders>
            <w:shd w:val="clear" w:color="auto" w:fill="FFFFFF"/>
            <w:vAlign w:val="center"/>
            <w:hideMark/>
          </w:tcPr>
          <w:p w:rsidR="00B06305" w:rsidRPr="003C3E75" w:rsidRDefault="00DC5A7E" w:rsidP="006424EB">
            <w:pPr>
              <w:snapToGrid w:val="0"/>
              <w:jc w:val="center"/>
              <w:rPr>
                <w:b/>
              </w:rPr>
            </w:pPr>
            <w:r w:rsidRPr="003C3E75">
              <w:rPr>
                <w:b/>
              </w:rPr>
              <w:t>4</w:t>
            </w:r>
          </w:p>
        </w:tc>
      </w:tr>
      <w:tr w:rsidR="003D2F3A" w:rsidTr="006424EB">
        <w:trPr>
          <w:gridAfter w:val="3"/>
          <w:wAfter w:w="17625" w:type="dxa"/>
          <w:trHeight w:val="315"/>
        </w:trPr>
        <w:tc>
          <w:tcPr>
            <w:tcW w:w="554" w:type="dxa"/>
            <w:tcBorders>
              <w:top w:val="nil"/>
              <w:left w:val="single" w:sz="2" w:space="0" w:color="000000"/>
              <w:bottom w:val="single" w:sz="2" w:space="0" w:color="000000"/>
              <w:right w:val="nil"/>
            </w:tcBorders>
            <w:shd w:val="clear" w:color="auto" w:fill="FFFFFF"/>
            <w:vAlign w:val="center"/>
            <w:hideMark/>
          </w:tcPr>
          <w:p w:rsidR="00B06305" w:rsidRPr="003C3E75" w:rsidRDefault="00DC5A7E" w:rsidP="006424EB">
            <w:pPr>
              <w:snapToGrid w:val="0"/>
              <w:jc w:val="center"/>
              <w:rPr>
                <w:b/>
              </w:rPr>
            </w:pPr>
            <w:r w:rsidRPr="003C3E75">
              <w:rPr>
                <w:b/>
              </w:rPr>
              <w:t>1</w:t>
            </w:r>
          </w:p>
        </w:tc>
        <w:tc>
          <w:tcPr>
            <w:tcW w:w="8671" w:type="dxa"/>
            <w:gridSpan w:val="3"/>
            <w:tcBorders>
              <w:top w:val="nil"/>
              <w:left w:val="single" w:sz="2" w:space="0" w:color="000000"/>
              <w:bottom w:val="single" w:sz="2" w:space="0" w:color="000000"/>
              <w:right w:val="single" w:sz="2" w:space="0" w:color="000000"/>
            </w:tcBorders>
            <w:shd w:val="clear" w:color="auto" w:fill="FFFFFF"/>
            <w:vAlign w:val="center"/>
            <w:hideMark/>
          </w:tcPr>
          <w:p w:rsidR="00B06305" w:rsidRPr="003C3E75" w:rsidRDefault="00DC5A7E" w:rsidP="006424EB">
            <w:pPr>
              <w:snapToGrid w:val="0"/>
              <w:jc w:val="center"/>
              <w:rPr>
                <w:caps/>
              </w:rPr>
            </w:pPr>
            <w:r w:rsidRPr="003C3E75">
              <w:rPr>
                <w:b/>
                <w:caps/>
              </w:rPr>
              <w:t xml:space="preserve">Объекты электро-, тепло-, газо- и водоснабжение </w:t>
            </w:r>
            <w:r w:rsidRPr="003C3E75">
              <w:rPr>
                <w:b/>
                <w:caps/>
              </w:rPr>
              <w:t>населения, водоотведение</w:t>
            </w:r>
          </w:p>
        </w:tc>
      </w:tr>
      <w:tr w:rsidR="003D2F3A" w:rsidTr="006424EB">
        <w:trPr>
          <w:gridAfter w:val="3"/>
          <w:wAfter w:w="17625" w:type="dxa"/>
          <w:trHeight w:val="315"/>
        </w:trPr>
        <w:tc>
          <w:tcPr>
            <w:tcW w:w="554" w:type="dxa"/>
            <w:tcBorders>
              <w:top w:val="nil"/>
              <w:left w:val="single" w:sz="2" w:space="0" w:color="000000"/>
              <w:bottom w:val="single" w:sz="2" w:space="0" w:color="000000"/>
              <w:right w:val="nil"/>
            </w:tcBorders>
            <w:shd w:val="clear" w:color="auto" w:fill="FFFFFF"/>
          </w:tcPr>
          <w:p w:rsidR="00B06305" w:rsidRPr="003C3E75" w:rsidRDefault="00DC5A7E" w:rsidP="006424EB">
            <w:pPr>
              <w:snapToGrid w:val="0"/>
              <w:jc w:val="center"/>
              <w:rPr>
                <w:b/>
              </w:rPr>
            </w:pPr>
          </w:p>
        </w:tc>
        <w:tc>
          <w:tcPr>
            <w:tcW w:w="5836" w:type="dxa"/>
            <w:tcBorders>
              <w:top w:val="nil"/>
              <w:left w:val="single" w:sz="2" w:space="0" w:color="000000"/>
              <w:bottom w:val="single" w:sz="2" w:space="0" w:color="000000"/>
              <w:right w:val="nil"/>
            </w:tcBorders>
            <w:shd w:val="clear" w:color="auto" w:fill="FFFFFF"/>
            <w:hideMark/>
          </w:tcPr>
          <w:p w:rsidR="00B06305" w:rsidRPr="003C3E75" w:rsidRDefault="00DC5A7E" w:rsidP="006424EB">
            <w:pPr>
              <w:rPr>
                <w:b/>
              </w:rPr>
            </w:pPr>
            <w:bookmarkStart w:id="85" w:name="_Toc9845027"/>
            <w:r w:rsidRPr="003C3E75">
              <w:rPr>
                <w:b/>
              </w:rPr>
              <w:t>Электроснабжение</w:t>
            </w:r>
            <w:bookmarkEnd w:id="85"/>
          </w:p>
          <w:p w:rsidR="00B06305" w:rsidRPr="003C3E75" w:rsidRDefault="00DC5A7E" w:rsidP="006424EB">
            <w:r w:rsidRPr="003C3E75">
              <w:t>Подстанция ПС-110/35/10 кВ «Красная Яруга»</w:t>
            </w:r>
          </w:p>
          <w:p w:rsidR="00B06305" w:rsidRPr="003C3E75" w:rsidRDefault="00DC5A7E" w:rsidP="006424EB">
            <w:r w:rsidRPr="003C3E75">
              <w:t>ВЛ-110кВ</w:t>
            </w:r>
          </w:p>
          <w:p w:rsidR="00B06305" w:rsidRPr="003C3E75" w:rsidRDefault="00DC5A7E" w:rsidP="006424EB">
            <w:r w:rsidRPr="003C3E75">
              <w:t>ВЛ-35кВ.</w:t>
            </w:r>
          </w:p>
          <w:p w:rsidR="00B06305" w:rsidRPr="003C3E75" w:rsidRDefault="00DC5A7E" w:rsidP="006424EB">
            <w:r w:rsidRPr="003C3E75">
              <w:t>ВЛ-10кВ</w:t>
            </w:r>
          </w:p>
        </w:tc>
        <w:tc>
          <w:tcPr>
            <w:tcW w:w="1134" w:type="dxa"/>
            <w:tcBorders>
              <w:top w:val="nil"/>
              <w:left w:val="single" w:sz="2" w:space="0" w:color="000000"/>
              <w:bottom w:val="single" w:sz="2" w:space="0" w:color="000000"/>
              <w:right w:val="nil"/>
            </w:tcBorders>
            <w:shd w:val="clear" w:color="auto" w:fill="FFFFFF"/>
          </w:tcPr>
          <w:p w:rsidR="00B06305" w:rsidRPr="003C3E75" w:rsidRDefault="00DC5A7E" w:rsidP="006424EB">
            <w:pPr>
              <w:snapToGrid w:val="0"/>
              <w:jc w:val="center"/>
            </w:pPr>
          </w:p>
        </w:tc>
        <w:tc>
          <w:tcPr>
            <w:tcW w:w="1701" w:type="dxa"/>
            <w:tcBorders>
              <w:top w:val="nil"/>
              <w:left w:val="single" w:sz="2" w:space="0" w:color="000000"/>
              <w:bottom w:val="single" w:sz="2" w:space="0" w:color="000000"/>
              <w:right w:val="single" w:sz="2" w:space="0" w:color="000000"/>
            </w:tcBorders>
            <w:shd w:val="clear" w:color="auto" w:fill="FFFFFF"/>
            <w:vAlign w:val="center"/>
          </w:tcPr>
          <w:p w:rsidR="00B06305" w:rsidRPr="003C3E75" w:rsidRDefault="00DC5A7E" w:rsidP="006424EB">
            <w:pPr>
              <w:snapToGrid w:val="0"/>
              <w:jc w:val="center"/>
            </w:pPr>
            <w:r w:rsidRPr="003C3E75">
              <w:t>сущ.</w:t>
            </w:r>
          </w:p>
          <w:p w:rsidR="00B06305" w:rsidRPr="003C3E75" w:rsidRDefault="00DC5A7E" w:rsidP="006424EB">
            <w:pPr>
              <w:snapToGrid w:val="0"/>
              <w:jc w:val="center"/>
              <w:rPr>
                <w:b/>
              </w:rPr>
            </w:pPr>
          </w:p>
        </w:tc>
      </w:tr>
      <w:tr w:rsidR="003D2F3A" w:rsidTr="006424EB">
        <w:trPr>
          <w:gridAfter w:val="3"/>
          <w:wAfter w:w="17625" w:type="dxa"/>
          <w:trHeight w:val="315"/>
        </w:trPr>
        <w:tc>
          <w:tcPr>
            <w:tcW w:w="554" w:type="dxa"/>
            <w:tcBorders>
              <w:top w:val="nil"/>
              <w:left w:val="single" w:sz="2" w:space="0" w:color="000000"/>
              <w:bottom w:val="single" w:sz="2" w:space="0" w:color="000000"/>
              <w:right w:val="nil"/>
            </w:tcBorders>
            <w:shd w:val="clear" w:color="auto" w:fill="FFFFFF"/>
          </w:tcPr>
          <w:p w:rsidR="00B06305" w:rsidRPr="003C3E75" w:rsidRDefault="00DC5A7E" w:rsidP="006424EB">
            <w:pPr>
              <w:snapToGrid w:val="0"/>
              <w:jc w:val="center"/>
              <w:rPr>
                <w:b/>
              </w:rPr>
            </w:pPr>
          </w:p>
        </w:tc>
        <w:tc>
          <w:tcPr>
            <w:tcW w:w="5836" w:type="dxa"/>
            <w:tcBorders>
              <w:top w:val="nil"/>
              <w:left w:val="single" w:sz="2" w:space="0" w:color="000000"/>
              <w:bottom w:val="single" w:sz="2" w:space="0" w:color="000000"/>
              <w:right w:val="nil"/>
            </w:tcBorders>
            <w:shd w:val="clear" w:color="auto" w:fill="FFFFFF"/>
          </w:tcPr>
          <w:p w:rsidR="00B06305" w:rsidRPr="003C3E75" w:rsidRDefault="00DC5A7E" w:rsidP="006424EB">
            <w:pPr>
              <w:rPr>
                <w:b/>
              </w:rPr>
            </w:pPr>
            <w:bookmarkStart w:id="86" w:name="_Toc9845028"/>
            <w:r w:rsidRPr="003C3E75">
              <w:rPr>
                <w:b/>
              </w:rPr>
              <w:t>Теплоснабжение</w:t>
            </w:r>
            <w:bookmarkEnd w:id="86"/>
          </w:p>
          <w:p w:rsidR="00B06305" w:rsidRPr="003C3E75" w:rsidRDefault="00DC5A7E" w:rsidP="006424EB">
            <w:pPr>
              <w:autoSpaceDE w:val="0"/>
              <w:autoSpaceDN w:val="0"/>
              <w:adjustRightInd w:val="0"/>
              <w:rPr>
                <w:color w:val="000000"/>
                <w:lang w:eastAsia="ru-RU"/>
              </w:rPr>
            </w:pPr>
            <w:r w:rsidRPr="003C3E75">
              <w:t>котельные МУП “Краснояружские тепловые сети»</w:t>
            </w:r>
          </w:p>
        </w:tc>
        <w:tc>
          <w:tcPr>
            <w:tcW w:w="1134" w:type="dxa"/>
            <w:tcBorders>
              <w:top w:val="nil"/>
              <w:left w:val="single" w:sz="2" w:space="0" w:color="000000"/>
              <w:bottom w:val="single" w:sz="2" w:space="0" w:color="000000"/>
              <w:right w:val="nil"/>
            </w:tcBorders>
            <w:shd w:val="clear" w:color="auto" w:fill="FFFFFF"/>
          </w:tcPr>
          <w:p w:rsidR="00B06305" w:rsidRPr="003C3E75" w:rsidRDefault="00DC5A7E" w:rsidP="006424EB">
            <w:pPr>
              <w:snapToGrid w:val="0"/>
              <w:jc w:val="center"/>
              <w:rPr>
                <w:rFonts w:cs="Times New Roman"/>
                <w:color w:val="000000"/>
                <w:lang w:eastAsia="ru-RU"/>
              </w:rPr>
            </w:pPr>
          </w:p>
          <w:p w:rsidR="00B06305" w:rsidRPr="003C3E75" w:rsidRDefault="00DC5A7E" w:rsidP="006424EB">
            <w:pPr>
              <w:snapToGrid w:val="0"/>
              <w:jc w:val="center"/>
              <w:rPr>
                <w:rFonts w:cs="Times New Roman"/>
                <w:color w:val="000000"/>
                <w:lang w:eastAsia="ru-RU"/>
              </w:rPr>
            </w:pPr>
            <w:r w:rsidRPr="003C3E75">
              <w:rPr>
                <w:rFonts w:cs="Times New Roman"/>
                <w:color w:val="000000"/>
                <w:lang w:eastAsia="ru-RU"/>
              </w:rPr>
              <w:t>11</w:t>
            </w:r>
          </w:p>
        </w:tc>
        <w:tc>
          <w:tcPr>
            <w:tcW w:w="1701" w:type="dxa"/>
            <w:tcBorders>
              <w:top w:val="nil"/>
              <w:left w:val="single" w:sz="2" w:space="0" w:color="000000"/>
              <w:bottom w:val="single" w:sz="2" w:space="0" w:color="000000"/>
              <w:right w:val="single" w:sz="2" w:space="0" w:color="000000"/>
            </w:tcBorders>
            <w:shd w:val="clear" w:color="auto" w:fill="FFFFFF"/>
            <w:vAlign w:val="center"/>
          </w:tcPr>
          <w:p w:rsidR="00B06305" w:rsidRPr="003C3E75" w:rsidRDefault="00DC5A7E" w:rsidP="006424EB">
            <w:pPr>
              <w:snapToGrid w:val="0"/>
              <w:jc w:val="center"/>
            </w:pPr>
          </w:p>
          <w:p w:rsidR="00B06305" w:rsidRPr="003C3E75" w:rsidRDefault="00DC5A7E" w:rsidP="006424EB">
            <w:pPr>
              <w:snapToGrid w:val="0"/>
              <w:jc w:val="center"/>
            </w:pPr>
            <w:r w:rsidRPr="003C3E75">
              <w:t>сущ.</w:t>
            </w:r>
          </w:p>
          <w:p w:rsidR="00B06305" w:rsidRPr="003C3E75" w:rsidRDefault="00DC5A7E" w:rsidP="006424EB">
            <w:pPr>
              <w:snapToGrid w:val="0"/>
              <w:jc w:val="center"/>
              <w:rPr>
                <w:rFonts w:cs="Times New Roman"/>
                <w:color w:val="000000"/>
                <w:lang w:eastAsia="ru-RU"/>
              </w:rPr>
            </w:pPr>
          </w:p>
        </w:tc>
      </w:tr>
      <w:tr w:rsidR="003D2F3A" w:rsidTr="006424EB">
        <w:trPr>
          <w:gridAfter w:val="3"/>
          <w:wAfter w:w="17625" w:type="dxa"/>
          <w:trHeight w:val="315"/>
        </w:trPr>
        <w:tc>
          <w:tcPr>
            <w:tcW w:w="554" w:type="dxa"/>
            <w:tcBorders>
              <w:top w:val="nil"/>
              <w:left w:val="single" w:sz="2" w:space="0" w:color="000000"/>
              <w:bottom w:val="single" w:sz="2" w:space="0" w:color="000000"/>
              <w:right w:val="nil"/>
            </w:tcBorders>
            <w:shd w:val="clear" w:color="auto" w:fill="FFFFFF"/>
          </w:tcPr>
          <w:p w:rsidR="00B06305" w:rsidRPr="003C3E75" w:rsidRDefault="00DC5A7E" w:rsidP="006424EB">
            <w:pPr>
              <w:snapToGrid w:val="0"/>
              <w:jc w:val="center"/>
              <w:rPr>
                <w:b/>
              </w:rPr>
            </w:pPr>
          </w:p>
        </w:tc>
        <w:tc>
          <w:tcPr>
            <w:tcW w:w="5836" w:type="dxa"/>
            <w:tcBorders>
              <w:top w:val="nil"/>
              <w:left w:val="single" w:sz="2" w:space="0" w:color="000000"/>
              <w:bottom w:val="single" w:sz="2" w:space="0" w:color="000000"/>
              <w:right w:val="nil"/>
            </w:tcBorders>
            <w:shd w:val="clear" w:color="auto" w:fill="FFFFFF"/>
            <w:hideMark/>
          </w:tcPr>
          <w:p w:rsidR="00B06305" w:rsidRPr="003C3E75" w:rsidRDefault="00DC5A7E" w:rsidP="006424EB">
            <w:pPr>
              <w:rPr>
                <w:b/>
              </w:rPr>
            </w:pPr>
            <w:bookmarkStart w:id="87" w:name="_Toc9845029"/>
            <w:r w:rsidRPr="003C3E75">
              <w:rPr>
                <w:b/>
              </w:rPr>
              <w:t>Газоснабжение</w:t>
            </w:r>
            <w:bookmarkEnd w:id="87"/>
          </w:p>
          <w:p w:rsidR="00B06305" w:rsidRPr="003C3E75" w:rsidRDefault="00DC5A7E" w:rsidP="006424EB">
            <w:r w:rsidRPr="003C3E75">
              <w:t>ГГРП</w:t>
            </w:r>
          </w:p>
          <w:p w:rsidR="00B06305" w:rsidRPr="003C3E75" w:rsidRDefault="00DC5A7E" w:rsidP="006424EB">
            <w:r w:rsidRPr="003C3E75">
              <w:t>газопроводы высокого и среднего давления</w:t>
            </w:r>
          </w:p>
          <w:p w:rsidR="00B06305" w:rsidRPr="003C3E75" w:rsidRDefault="00DC5A7E" w:rsidP="006424EB">
            <w:r w:rsidRPr="003C3E75">
              <w:t>ГРПШ</w:t>
            </w:r>
          </w:p>
        </w:tc>
        <w:tc>
          <w:tcPr>
            <w:tcW w:w="1134" w:type="dxa"/>
            <w:tcBorders>
              <w:top w:val="nil"/>
              <w:left w:val="single" w:sz="2" w:space="0" w:color="000000"/>
              <w:bottom w:val="single" w:sz="2" w:space="0" w:color="000000"/>
              <w:right w:val="nil"/>
            </w:tcBorders>
            <w:shd w:val="clear" w:color="auto" w:fill="FFFFFF"/>
          </w:tcPr>
          <w:p w:rsidR="00B06305" w:rsidRPr="003C3E75" w:rsidRDefault="00DC5A7E" w:rsidP="006424EB">
            <w:pPr>
              <w:snapToGrid w:val="0"/>
              <w:jc w:val="center"/>
            </w:pPr>
          </w:p>
        </w:tc>
        <w:tc>
          <w:tcPr>
            <w:tcW w:w="1701" w:type="dxa"/>
            <w:tcBorders>
              <w:top w:val="nil"/>
              <w:left w:val="single" w:sz="2" w:space="0" w:color="000000"/>
              <w:bottom w:val="single" w:sz="2" w:space="0" w:color="000000"/>
              <w:right w:val="single" w:sz="2" w:space="0" w:color="000000"/>
            </w:tcBorders>
            <w:shd w:val="clear" w:color="auto" w:fill="FFFFFF"/>
            <w:vAlign w:val="center"/>
          </w:tcPr>
          <w:p w:rsidR="00B06305" w:rsidRPr="003C3E75" w:rsidRDefault="00DC5A7E" w:rsidP="006424EB">
            <w:pPr>
              <w:snapToGrid w:val="0"/>
              <w:jc w:val="center"/>
            </w:pPr>
          </w:p>
          <w:p w:rsidR="00B06305" w:rsidRPr="003C3E75" w:rsidRDefault="00DC5A7E" w:rsidP="006424EB">
            <w:pPr>
              <w:snapToGrid w:val="0"/>
              <w:jc w:val="center"/>
            </w:pPr>
            <w:r w:rsidRPr="003C3E75">
              <w:t>сущ.</w:t>
            </w:r>
          </w:p>
          <w:p w:rsidR="00B06305" w:rsidRPr="003C3E75" w:rsidRDefault="00DC5A7E" w:rsidP="006424EB">
            <w:pPr>
              <w:snapToGrid w:val="0"/>
              <w:jc w:val="center"/>
            </w:pPr>
          </w:p>
        </w:tc>
      </w:tr>
      <w:tr w:rsidR="003D2F3A" w:rsidTr="006424EB">
        <w:trPr>
          <w:gridAfter w:val="3"/>
          <w:wAfter w:w="17625" w:type="dxa"/>
          <w:trHeight w:val="315"/>
        </w:trPr>
        <w:tc>
          <w:tcPr>
            <w:tcW w:w="554" w:type="dxa"/>
            <w:tcBorders>
              <w:top w:val="nil"/>
              <w:left w:val="single" w:sz="2" w:space="0" w:color="000000"/>
              <w:bottom w:val="single" w:sz="2" w:space="0" w:color="000000"/>
              <w:right w:val="nil"/>
            </w:tcBorders>
            <w:shd w:val="clear" w:color="auto" w:fill="FFFFFF"/>
          </w:tcPr>
          <w:p w:rsidR="00B06305" w:rsidRPr="003C3E75" w:rsidRDefault="00DC5A7E" w:rsidP="006424EB">
            <w:pPr>
              <w:snapToGrid w:val="0"/>
              <w:jc w:val="center"/>
              <w:rPr>
                <w:b/>
              </w:rPr>
            </w:pPr>
          </w:p>
        </w:tc>
        <w:tc>
          <w:tcPr>
            <w:tcW w:w="5836" w:type="dxa"/>
            <w:tcBorders>
              <w:top w:val="nil"/>
              <w:left w:val="single" w:sz="2" w:space="0" w:color="000000"/>
              <w:bottom w:val="single" w:sz="2" w:space="0" w:color="000000"/>
              <w:right w:val="nil"/>
            </w:tcBorders>
            <w:shd w:val="clear" w:color="auto" w:fill="FFFFFF"/>
          </w:tcPr>
          <w:p w:rsidR="00B06305" w:rsidRPr="003C3E75" w:rsidRDefault="00DC5A7E" w:rsidP="006424EB">
            <w:pPr>
              <w:rPr>
                <w:b/>
              </w:rPr>
            </w:pPr>
            <w:bookmarkStart w:id="88" w:name="_Toc9845030"/>
            <w:r w:rsidRPr="003C3E75">
              <w:rPr>
                <w:b/>
              </w:rPr>
              <w:t>Водоснабжение</w:t>
            </w:r>
            <w:bookmarkEnd w:id="88"/>
          </w:p>
          <w:p w:rsidR="00B06305" w:rsidRPr="003C3E75" w:rsidRDefault="00DC5A7E" w:rsidP="006424EB">
            <w:r w:rsidRPr="003C3E75">
              <w:t>скважины для добычи подземных вод</w:t>
            </w:r>
          </w:p>
          <w:p w:rsidR="00B06305" w:rsidRPr="003C3E75" w:rsidRDefault="00DC5A7E" w:rsidP="006424EB">
            <w:r w:rsidRPr="003C3E75">
              <w:t>шахтные колодцы</w:t>
            </w:r>
          </w:p>
          <w:p w:rsidR="00B06305" w:rsidRPr="003C3E75" w:rsidRDefault="00DC5A7E" w:rsidP="006424EB">
            <w:r w:rsidRPr="003C3E75">
              <w:t>водонапорная башня</w:t>
            </w:r>
          </w:p>
          <w:p w:rsidR="00B06305" w:rsidRPr="003C3E75" w:rsidRDefault="00DC5A7E" w:rsidP="006424EB">
            <w:r w:rsidRPr="003C3E75">
              <w:t>станции второго подъема</w:t>
            </w:r>
          </w:p>
          <w:p w:rsidR="00B06305" w:rsidRPr="003C3E75" w:rsidRDefault="00DC5A7E" w:rsidP="006424EB">
            <w:r w:rsidRPr="003C3E75">
              <w:t>резервуар - 500м3</w:t>
            </w:r>
          </w:p>
        </w:tc>
        <w:tc>
          <w:tcPr>
            <w:tcW w:w="1134" w:type="dxa"/>
            <w:tcBorders>
              <w:top w:val="nil"/>
              <w:left w:val="single" w:sz="2" w:space="0" w:color="000000"/>
              <w:bottom w:val="single" w:sz="2" w:space="0" w:color="000000"/>
              <w:right w:val="nil"/>
            </w:tcBorders>
            <w:shd w:val="clear" w:color="auto" w:fill="FFFFFF"/>
          </w:tcPr>
          <w:p w:rsidR="00B06305" w:rsidRPr="003C3E75" w:rsidRDefault="00DC5A7E" w:rsidP="006424EB">
            <w:pPr>
              <w:snapToGrid w:val="0"/>
              <w:jc w:val="center"/>
            </w:pPr>
          </w:p>
          <w:p w:rsidR="00B06305" w:rsidRPr="003C3E75" w:rsidRDefault="00DC5A7E" w:rsidP="006424EB">
            <w:pPr>
              <w:snapToGrid w:val="0"/>
              <w:jc w:val="center"/>
            </w:pPr>
            <w:r w:rsidRPr="003C3E75">
              <w:t>7</w:t>
            </w:r>
          </w:p>
          <w:p w:rsidR="00B06305" w:rsidRPr="003C3E75" w:rsidRDefault="00DC5A7E" w:rsidP="006424EB">
            <w:pPr>
              <w:snapToGrid w:val="0"/>
              <w:jc w:val="center"/>
            </w:pPr>
            <w:r w:rsidRPr="003C3E75">
              <w:t>12</w:t>
            </w:r>
          </w:p>
          <w:p w:rsidR="00B06305" w:rsidRPr="003C3E75" w:rsidRDefault="00DC5A7E" w:rsidP="006424EB">
            <w:pPr>
              <w:snapToGrid w:val="0"/>
              <w:jc w:val="center"/>
            </w:pPr>
            <w:r w:rsidRPr="003C3E75">
              <w:t>3</w:t>
            </w:r>
          </w:p>
          <w:p w:rsidR="00B06305" w:rsidRPr="003C3E75" w:rsidRDefault="00DC5A7E" w:rsidP="006424EB">
            <w:pPr>
              <w:snapToGrid w:val="0"/>
              <w:jc w:val="center"/>
            </w:pPr>
            <w:r w:rsidRPr="003C3E75">
              <w:t>1</w:t>
            </w:r>
          </w:p>
          <w:p w:rsidR="00B06305" w:rsidRPr="003C3E75" w:rsidRDefault="00DC5A7E" w:rsidP="006424EB">
            <w:pPr>
              <w:snapToGrid w:val="0"/>
              <w:jc w:val="center"/>
            </w:pPr>
            <w:r w:rsidRPr="003C3E75">
              <w:t>2</w:t>
            </w:r>
          </w:p>
        </w:tc>
        <w:tc>
          <w:tcPr>
            <w:tcW w:w="1701" w:type="dxa"/>
            <w:tcBorders>
              <w:top w:val="nil"/>
              <w:left w:val="single" w:sz="2" w:space="0" w:color="000000"/>
              <w:bottom w:val="single" w:sz="2" w:space="0" w:color="000000"/>
              <w:right w:val="single" w:sz="2" w:space="0" w:color="000000"/>
            </w:tcBorders>
            <w:shd w:val="clear" w:color="auto" w:fill="FFFFFF"/>
            <w:vAlign w:val="center"/>
          </w:tcPr>
          <w:p w:rsidR="00B06305" w:rsidRPr="003C3E75" w:rsidRDefault="00DC5A7E" w:rsidP="006424EB">
            <w:pPr>
              <w:snapToGrid w:val="0"/>
              <w:jc w:val="center"/>
            </w:pPr>
            <w:r w:rsidRPr="003C3E75">
              <w:t>сущ.</w:t>
            </w:r>
          </w:p>
          <w:p w:rsidR="00B06305" w:rsidRPr="003C3E75" w:rsidRDefault="00DC5A7E" w:rsidP="006424EB">
            <w:pPr>
              <w:snapToGrid w:val="0"/>
              <w:jc w:val="center"/>
            </w:pPr>
          </w:p>
        </w:tc>
      </w:tr>
      <w:tr w:rsidR="003D2F3A" w:rsidTr="006424EB">
        <w:trPr>
          <w:gridAfter w:val="3"/>
          <w:wAfter w:w="17625" w:type="dxa"/>
          <w:trHeight w:val="315"/>
        </w:trPr>
        <w:tc>
          <w:tcPr>
            <w:tcW w:w="554" w:type="dxa"/>
            <w:tcBorders>
              <w:top w:val="nil"/>
              <w:left w:val="single" w:sz="2" w:space="0" w:color="000000"/>
              <w:bottom w:val="single" w:sz="2" w:space="0" w:color="000000"/>
              <w:right w:val="nil"/>
            </w:tcBorders>
            <w:shd w:val="clear" w:color="auto" w:fill="FFFFFF"/>
          </w:tcPr>
          <w:p w:rsidR="00B06305" w:rsidRPr="003C3E75" w:rsidRDefault="00DC5A7E" w:rsidP="006424EB">
            <w:pPr>
              <w:snapToGrid w:val="0"/>
              <w:jc w:val="center"/>
              <w:rPr>
                <w:b/>
              </w:rPr>
            </w:pPr>
          </w:p>
        </w:tc>
        <w:tc>
          <w:tcPr>
            <w:tcW w:w="5836" w:type="dxa"/>
            <w:tcBorders>
              <w:top w:val="nil"/>
              <w:left w:val="single" w:sz="2" w:space="0" w:color="000000"/>
              <w:bottom w:val="single" w:sz="2" w:space="0" w:color="000000"/>
              <w:right w:val="nil"/>
            </w:tcBorders>
            <w:shd w:val="clear" w:color="auto" w:fill="FFFFFF"/>
          </w:tcPr>
          <w:p w:rsidR="00B06305" w:rsidRPr="003C3E75" w:rsidRDefault="00DC5A7E" w:rsidP="006424EB">
            <w:pPr>
              <w:rPr>
                <w:b/>
              </w:rPr>
            </w:pPr>
            <w:bookmarkStart w:id="89" w:name="_Toc9845031"/>
            <w:r w:rsidRPr="003C3E75">
              <w:rPr>
                <w:b/>
              </w:rPr>
              <w:t>Водоотведение и очистка сточных вод</w:t>
            </w:r>
            <w:bookmarkEnd w:id="89"/>
          </w:p>
          <w:p w:rsidR="00B06305" w:rsidRPr="00B11322" w:rsidRDefault="00DC5A7E" w:rsidP="006424EB">
            <w:pPr>
              <w:rPr>
                <w:b/>
              </w:rPr>
            </w:pPr>
            <w:r w:rsidRPr="00B11322">
              <w:rPr>
                <w:b/>
              </w:rPr>
              <w:t>канализационной сети</w:t>
            </w:r>
          </w:p>
          <w:p w:rsidR="00C44FEC" w:rsidRPr="00B11322" w:rsidRDefault="00DC5A7E" w:rsidP="003C3E75">
            <w:r w:rsidRPr="003C3E75">
              <w:t>канализационные насосные станции</w:t>
            </w:r>
          </w:p>
        </w:tc>
        <w:tc>
          <w:tcPr>
            <w:tcW w:w="1134" w:type="dxa"/>
            <w:tcBorders>
              <w:top w:val="nil"/>
              <w:left w:val="single" w:sz="2" w:space="0" w:color="000000"/>
              <w:bottom w:val="single" w:sz="2" w:space="0" w:color="000000"/>
              <w:right w:val="nil"/>
            </w:tcBorders>
            <w:shd w:val="clear" w:color="auto" w:fill="FFFFFF"/>
          </w:tcPr>
          <w:p w:rsidR="00B06305" w:rsidRPr="003C3E75" w:rsidRDefault="00DC5A7E" w:rsidP="006424EB">
            <w:pPr>
              <w:snapToGrid w:val="0"/>
              <w:jc w:val="center"/>
            </w:pPr>
          </w:p>
          <w:p w:rsidR="00B06305" w:rsidRPr="003C3E75" w:rsidRDefault="00DC5A7E" w:rsidP="006424EB">
            <w:pPr>
              <w:snapToGrid w:val="0"/>
              <w:jc w:val="center"/>
            </w:pPr>
          </w:p>
          <w:p w:rsidR="00B06305" w:rsidRPr="003C3E75" w:rsidRDefault="00DC5A7E" w:rsidP="006424EB">
            <w:pPr>
              <w:snapToGrid w:val="0"/>
              <w:jc w:val="center"/>
            </w:pPr>
            <w:r w:rsidRPr="003C3E75">
              <w:t>2</w:t>
            </w:r>
          </w:p>
        </w:tc>
        <w:tc>
          <w:tcPr>
            <w:tcW w:w="1701" w:type="dxa"/>
            <w:tcBorders>
              <w:top w:val="nil"/>
              <w:left w:val="single" w:sz="2" w:space="0" w:color="000000"/>
              <w:bottom w:val="single" w:sz="2" w:space="0" w:color="000000"/>
              <w:right w:val="single" w:sz="2" w:space="0" w:color="000000"/>
            </w:tcBorders>
            <w:shd w:val="clear" w:color="auto" w:fill="FFFFFF"/>
          </w:tcPr>
          <w:p w:rsidR="00B06305" w:rsidRPr="003C3E75" w:rsidRDefault="00DC5A7E" w:rsidP="006424EB">
            <w:pPr>
              <w:snapToGrid w:val="0"/>
              <w:jc w:val="center"/>
            </w:pPr>
          </w:p>
          <w:p w:rsidR="00B11322" w:rsidRDefault="00DC5A7E" w:rsidP="00B11322">
            <w:pPr>
              <w:snapToGrid w:val="0"/>
              <w:jc w:val="center"/>
            </w:pPr>
          </w:p>
          <w:p w:rsidR="00B11322" w:rsidRPr="00B11322" w:rsidRDefault="00DC5A7E" w:rsidP="00B11322">
            <w:pPr>
              <w:snapToGrid w:val="0"/>
              <w:jc w:val="center"/>
            </w:pPr>
            <w:r w:rsidRPr="003C3E75">
              <w:t>сущ.</w:t>
            </w:r>
          </w:p>
        </w:tc>
      </w:tr>
      <w:tr w:rsidR="003D2F3A" w:rsidTr="006424EB">
        <w:trPr>
          <w:gridAfter w:val="3"/>
          <w:wAfter w:w="17625" w:type="dxa"/>
          <w:trHeight w:val="300"/>
        </w:trPr>
        <w:tc>
          <w:tcPr>
            <w:tcW w:w="554" w:type="dxa"/>
            <w:tcBorders>
              <w:top w:val="nil"/>
              <w:left w:val="single" w:sz="2" w:space="0" w:color="000000"/>
              <w:bottom w:val="single" w:sz="2" w:space="0" w:color="000000"/>
              <w:right w:val="nil"/>
            </w:tcBorders>
            <w:shd w:val="clear" w:color="auto" w:fill="FFFFFF"/>
            <w:hideMark/>
          </w:tcPr>
          <w:p w:rsidR="00B06305" w:rsidRPr="003C3E75" w:rsidRDefault="00DC5A7E" w:rsidP="006424EB">
            <w:pPr>
              <w:snapToGrid w:val="0"/>
              <w:jc w:val="center"/>
              <w:rPr>
                <w:b/>
              </w:rPr>
            </w:pPr>
            <w:r w:rsidRPr="003C3E75">
              <w:rPr>
                <w:b/>
              </w:rPr>
              <w:t>2</w:t>
            </w:r>
          </w:p>
        </w:tc>
        <w:tc>
          <w:tcPr>
            <w:tcW w:w="8671" w:type="dxa"/>
            <w:gridSpan w:val="3"/>
            <w:tcBorders>
              <w:top w:val="nil"/>
              <w:left w:val="single" w:sz="2" w:space="0" w:color="000000"/>
              <w:bottom w:val="single" w:sz="2" w:space="0" w:color="000000"/>
              <w:right w:val="single" w:sz="2" w:space="0" w:color="000000"/>
            </w:tcBorders>
            <w:shd w:val="clear" w:color="auto" w:fill="FFFFFF"/>
            <w:vAlign w:val="center"/>
            <w:hideMark/>
          </w:tcPr>
          <w:p w:rsidR="00B06305" w:rsidRPr="003C3E75" w:rsidRDefault="00DC5A7E" w:rsidP="006424EB">
            <w:pPr>
              <w:snapToGrid w:val="0"/>
              <w:jc w:val="center"/>
              <w:rPr>
                <w:rFonts w:cs="Times New Roman"/>
                <w:b/>
                <w:lang w:eastAsia="ru-RU"/>
              </w:rPr>
            </w:pPr>
            <w:r w:rsidRPr="003C3E75">
              <w:rPr>
                <w:rFonts w:cs="Times New Roman"/>
                <w:b/>
                <w:lang w:eastAsia="ru-RU"/>
              </w:rPr>
              <w:t>Автомобильные дороги местного значения</w:t>
            </w:r>
          </w:p>
        </w:tc>
      </w:tr>
      <w:tr w:rsidR="003D2F3A" w:rsidTr="006424EB">
        <w:trPr>
          <w:gridAfter w:val="3"/>
          <w:wAfter w:w="17625" w:type="dxa"/>
          <w:trHeight w:val="300"/>
        </w:trPr>
        <w:tc>
          <w:tcPr>
            <w:tcW w:w="554" w:type="dxa"/>
            <w:tcBorders>
              <w:top w:val="nil"/>
              <w:left w:val="single" w:sz="2" w:space="0" w:color="000000"/>
              <w:bottom w:val="single" w:sz="2" w:space="0" w:color="000000"/>
              <w:right w:val="nil"/>
            </w:tcBorders>
            <w:shd w:val="clear" w:color="auto" w:fill="FFFFFF"/>
            <w:hideMark/>
          </w:tcPr>
          <w:p w:rsidR="00B06305" w:rsidRPr="001E4120" w:rsidRDefault="00DC5A7E" w:rsidP="006424EB">
            <w:pPr>
              <w:snapToGrid w:val="0"/>
              <w:jc w:val="center"/>
              <w:rPr>
                <w:rFonts w:cs="Times New Roman"/>
                <w:b/>
              </w:rPr>
            </w:pPr>
            <w:r w:rsidRPr="001E4120">
              <w:rPr>
                <w:rFonts w:cs="Times New Roman"/>
                <w:b/>
              </w:rPr>
              <w:t xml:space="preserve"> </w:t>
            </w:r>
          </w:p>
        </w:tc>
        <w:tc>
          <w:tcPr>
            <w:tcW w:w="5836" w:type="dxa"/>
            <w:tcBorders>
              <w:top w:val="nil"/>
              <w:left w:val="single" w:sz="2" w:space="0" w:color="000000"/>
              <w:bottom w:val="single" w:sz="2" w:space="0" w:color="000000"/>
              <w:right w:val="nil"/>
            </w:tcBorders>
            <w:shd w:val="clear" w:color="auto" w:fill="FFFFFF"/>
            <w:hideMark/>
          </w:tcPr>
          <w:p w:rsidR="00B06305" w:rsidRPr="001E4120" w:rsidRDefault="00DC5A7E" w:rsidP="006424EB">
            <w:pPr>
              <w:pStyle w:val="a7"/>
              <w:spacing w:after="0"/>
              <w:jc w:val="both"/>
              <w:rPr>
                <w:rFonts w:ascii="Times New Roman" w:hAnsi="Times New Roman" w:cs="Times New Roman"/>
              </w:rPr>
            </w:pPr>
            <w:r w:rsidRPr="001E4120">
              <w:rPr>
                <w:rFonts w:ascii="Times New Roman" w:hAnsi="Times New Roman" w:cs="Times New Roman"/>
              </w:rPr>
              <w:t>Красная Яруга-Колотиловка</w:t>
            </w:r>
          </w:p>
        </w:tc>
        <w:tc>
          <w:tcPr>
            <w:tcW w:w="1134" w:type="dxa"/>
            <w:tcBorders>
              <w:top w:val="nil"/>
              <w:left w:val="single" w:sz="2" w:space="0" w:color="000000"/>
              <w:bottom w:val="single" w:sz="2" w:space="0" w:color="000000"/>
              <w:right w:val="nil"/>
            </w:tcBorders>
            <w:shd w:val="clear" w:color="auto" w:fill="FFFFFF"/>
          </w:tcPr>
          <w:p w:rsidR="00B06305" w:rsidRPr="001E4120" w:rsidRDefault="00DC5A7E" w:rsidP="006424EB">
            <w:pPr>
              <w:jc w:val="center"/>
            </w:pPr>
          </w:p>
        </w:tc>
        <w:tc>
          <w:tcPr>
            <w:tcW w:w="1701" w:type="dxa"/>
            <w:tcBorders>
              <w:top w:val="nil"/>
              <w:left w:val="single" w:sz="2" w:space="0" w:color="000000"/>
              <w:bottom w:val="single" w:sz="2" w:space="0" w:color="000000"/>
              <w:right w:val="single" w:sz="2" w:space="0" w:color="000000"/>
            </w:tcBorders>
            <w:shd w:val="clear" w:color="auto" w:fill="FFFFFF"/>
            <w:hideMark/>
          </w:tcPr>
          <w:p w:rsidR="00B06305" w:rsidRPr="001E4120" w:rsidRDefault="00DC5A7E" w:rsidP="006424EB">
            <w:pPr>
              <w:snapToGrid w:val="0"/>
              <w:jc w:val="center"/>
              <w:rPr>
                <w:rFonts w:cs="Times New Roman"/>
                <w:b/>
              </w:rPr>
            </w:pPr>
            <w:r w:rsidRPr="001E4120">
              <w:t>сущ.</w:t>
            </w:r>
          </w:p>
        </w:tc>
      </w:tr>
      <w:tr w:rsidR="003D2F3A" w:rsidTr="006424EB">
        <w:trPr>
          <w:gridAfter w:val="3"/>
          <w:wAfter w:w="17625" w:type="dxa"/>
          <w:trHeight w:val="300"/>
        </w:trPr>
        <w:tc>
          <w:tcPr>
            <w:tcW w:w="554" w:type="dxa"/>
            <w:tcBorders>
              <w:top w:val="nil"/>
              <w:left w:val="single" w:sz="2" w:space="0" w:color="000000"/>
              <w:bottom w:val="single" w:sz="2" w:space="0" w:color="000000"/>
              <w:right w:val="nil"/>
            </w:tcBorders>
            <w:shd w:val="clear" w:color="auto" w:fill="FFFFFF"/>
            <w:hideMark/>
          </w:tcPr>
          <w:p w:rsidR="00B06305" w:rsidRPr="001E4120" w:rsidRDefault="00DC5A7E" w:rsidP="006424EB">
            <w:pPr>
              <w:snapToGrid w:val="0"/>
              <w:jc w:val="center"/>
              <w:rPr>
                <w:rFonts w:cs="Times New Roman"/>
                <w:b/>
              </w:rPr>
            </w:pPr>
          </w:p>
        </w:tc>
        <w:tc>
          <w:tcPr>
            <w:tcW w:w="5836" w:type="dxa"/>
            <w:tcBorders>
              <w:top w:val="nil"/>
              <w:left w:val="single" w:sz="2" w:space="0" w:color="000000"/>
              <w:bottom w:val="single" w:sz="2" w:space="0" w:color="000000"/>
              <w:right w:val="nil"/>
            </w:tcBorders>
            <w:shd w:val="clear" w:color="auto" w:fill="FFFFFF"/>
            <w:hideMark/>
          </w:tcPr>
          <w:p w:rsidR="00B06305" w:rsidRPr="001E4120" w:rsidRDefault="00DC5A7E" w:rsidP="006424EB">
            <w:pPr>
              <w:pStyle w:val="a7"/>
              <w:spacing w:after="0"/>
              <w:jc w:val="both"/>
              <w:rPr>
                <w:rFonts w:ascii="Times New Roman" w:hAnsi="Times New Roman" w:cs="Times New Roman"/>
              </w:rPr>
            </w:pPr>
            <w:r w:rsidRPr="001E4120">
              <w:rPr>
                <w:rFonts w:ascii="Times New Roman" w:hAnsi="Times New Roman" w:cs="Times New Roman"/>
              </w:rPr>
              <w:t>Подъезд к посёлку Красная Яруга</w:t>
            </w:r>
          </w:p>
        </w:tc>
        <w:tc>
          <w:tcPr>
            <w:tcW w:w="1134" w:type="dxa"/>
            <w:tcBorders>
              <w:top w:val="nil"/>
              <w:left w:val="single" w:sz="2" w:space="0" w:color="000000"/>
              <w:bottom w:val="single" w:sz="2" w:space="0" w:color="000000"/>
              <w:right w:val="nil"/>
            </w:tcBorders>
            <w:shd w:val="clear" w:color="auto" w:fill="FFFFFF"/>
          </w:tcPr>
          <w:p w:rsidR="00B06305" w:rsidRPr="001E4120" w:rsidRDefault="00DC5A7E" w:rsidP="006424EB">
            <w:pPr>
              <w:jc w:val="center"/>
            </w:pPr>
          </w:p>
        </w:tc>
        <w:tc>
          <w:tcPr>
            <w:tcW w:w="1701" w:type="dxa"/>
            <w:tcBorders>
              <w:top w:val="nil"/>
              <w:left w:val="single" w:sz="2" w:space="0" w:color="000000"/>
              <w:bottom w:val="single" w:sz="2" w:space="0" w:color="000000"/>
              <w:right w:val="single" w:sz="2" w:space="0" w:color="000000"/>
            </w:tcBorders>
            <w:shd w:val="clear" w:color="auto" w:fill="FFFFFF"/>
            <w:hideMark/>
          </w:tcPr>
          <w:p w:rsidR="00B06305" w:rsidRPr="001E4120" w:rsidRDefault="00DC5A7E" w:rsidP="006424EB">
            <w:pPr>
              <w:snapToGrid w:val="0"/>
              <w:jc w:val="center"/>
              <w:rPr>
                <w:rFonts w:cs="Times New Roman"/>
                <w:b/>
              </w:rPr>
            </w:pPr>
            <w:r w:rsidRPr="001E4120">
              <w:t>сущ.</w:t>
            </w:r>
          </w:p>
        </w:tc>
      </w:tr>
      <w:tr w:rsidR="003D2F3A" w:rsidTr="006424EB">
        <w:trPr>
          <w:gridAfter w:val="3"/>
          <w:wAfter w:w="17625" w:type="dxa"/>
          <w:trHeight w:val="300"/>
        </w:trPr>
        <w:tc>
          <w:tcPr>
            <w:tcW w:w="554" w:type="dxa"/>
            <w:tcBorders>
              <w:top w:val="nil"/>
              <w:left w:val="single" w:sz="2" w:space="0" w:color="000000"/>
              <w:bottom w:val="single" w:sz="2" w:space="0" w:color="000000"/>
              <w:right w:val="nil"/>
            </w:tcBorders>
            <w:shd w:val="clear" w:color="auto" w:fill="FFFFFF"/>
            <w:hideMark/>
          </w:tcPr>
          <w:p w:rsidR="00B06305" w:rsidRPr="001E4120" w:rsidRDefault="00DC5A7E" w:rsidP="006424EB">
            <w:pPr>
              <w:snapToGrid w:val="0"/>
              <w:jc w:val="center"/>
              <w:rPr>
                <w:rFonts w:cs="Times New Roman"/>
                <w:b/>
              </w:rPr>
            </w:pPr>
          </w:p>
        </w:tc>
        <w:tc>
          <w:tcPr>
            <w:tcW w:w="5836" w:type="dxa"/>
            <w:tcBorders>
              <w:top w:val="nil"/>
              <w:left w:val="single" w:sz="2" w:space="0" w:color="000000"/>
              <w:bottom w:val="single" w:sz="2" w:space="0" w:color="000000"/>
              <w:right w:val="nil"/>
            </w:tcBorders>
            <w:shd w:val="clear" w:color="auto" w:fill="FFFFFF"/>
            <w:hideMark/>
          </w:tcPr>
          <w:p w:rsidR="00B06305" w:rsidRPr="001E4120" w:rsidRDefault="00DC5A7E" w:rsidP="006424EB">
            <w:pPr>
              <w:pStyle w:val="a7"/>
              <w:spacing w:after="0"/>
              <w:jc w:val="both"/>
              <w:rPr>
                <w:rFonts w:ascii="Times New Roman" w:hAnsi="Times New Roman" w:cs="Times New Roman"/>
              </w:rPr>
            </w:pPr>
            <w:r w:rsidRPr="001E4120">
              <w:rPr>
                <w:rFonts w:ascii="Times New Roman" w:hAnsi="Times New Roman" w:cs="Times New Roman"/>
              </w:rPr>
              <w:t>Красная Яруга-Дубино</w:t>
            </w:r>
          </w:p>
        </w:tc>
        <w:tc>
          <w:tcPr>
            <w:tcW w:w="1134" w:type="dxa"/>
            <w:tcBorders>
              <w:top w:val="nil"/>
              <w:left w:val="single" w:sz="2" w:space="0" w:color="000000"/>
              <w:bottom w:val="single" w:sz="2" w:space="0" w:color="000000"/>
              <w:right w:val="nil"/>
            </w:tcBorders>
            <w:shd w:val="clear" w:color="auto" w:fill="FFFFFF"/>
          </w:tcPr>
          <w:p w:rsidR="00B06305" w:rsidRPr="001E4120" w:rsidRDefault="00DC5A7E" w:rsidP="006424EB">
            <w:pPr>
              <w:jc w:val="center"/>
            </w:pPr>
          </w:p>
        </w:tc>
        <w:tc>
          <w:tcPr>
            <w:tcW w:w="1701" w:type="dxa"/>
            <w:tcBorders>
              <w:top w:val="nil"/>
              <w:left w:val="single" w:sz="2" w:space="0" w:color="000000"/>
              <w:bottom w:val="single" w:sz="2" w:space="0" w:color="000000"/>
              <w:right w:val="single" w:sz="2" w:space="0" w:color="000000"/>
            </w:tcBorders>
            <w:shd w:val="clear" w:color="auto" w:fill="FFFFFF"/>
            <w:hideMark/>
          </w:tcPr>
          <w:p w:rsidR="00B06305" w:rsidRPr="001E4120" w:rsidRDefault="00DC5A7E" w:rsidP="006424EB">
            <w:pPr>
              <w:snapToGrid w:val="0"/>
              <w:jc w:val="center"/>
              <w:rPr>
                <w:rFonts w:cs="Times New Roman"/>
                <w:b/>
              </w:rPr>
            </w:pPr>
            <w:r w:rsidRPr="001E4120">
              <w:t>сущ.</w:t>
            </w:r>
          </w:p>
        </w:tc>
      </w:tr>
      <w:tr w:rsidR="003D2F3A" w:rsidTr="006424EB">
        <w:trPr>
          <w:trHeight w:val="300"/>
        </w:trPr>
        <w:tc>
          <w:tcPr>
            <w:tcW w:w="554" w:type="dxa"/>
            <w:tcBorders>
              <w:top w:val="nil"/>
              <w:left w:val="single" w:sz="2" w:space="0" w:color="000000"/>
              <w:bottom w:val="single" w:sz="2" w:space="0" w:color="000000"/>
              <w:right w:val="nil"/>
            </w:tcBorders>
            <w:shd w:val="clear" w:color="auto" w:fill="FFFFFF"/>
            <w:hideMark/>
          </w:tcPr>
          <w:p w:rsidR="00B06305" w:rsidRPr="001E4120" w:rsidRDefault="00DC5A7E" w:rsidP="006424EB">
            <w:pPr>
              <w:snapToGrid w:val="0"/>
              <w:jc w:val="center"/>
              <w:rPr>
                <w:b/>
              </w:rPr>
            </w:pPr>
            <w:r w:rsidRPr="001E4120">
              <w:rPr>
                <w:b/>
              </w:rPr>
              <w:t>3</w:t>
            </w:r>
          </w:p>
        </w:tc>
        <w:tc>
          <w:tcPr>
            <w:tcW w:w="8671" w:type="dxa"/>
            <w:gridSpan w:val="3"/>
            <w:tcBorders>
              <w:top w:val="nil"/>
              <w:left w:val="single" w:sz="2" w:space="0" w:color="000000"/>
              <w:bottom w:val="single" w:sz="2" w:space="0" w:color="000000"/>
              <w:right w:val="single" w:sz="2" w:space="0" w:color="000000"/>
            </w:tcBorders>
            <w:shd w:val="clear" w:color="auto" w:fill="FFFFFF"/>
            <w:vAlign w:val="center"/>
            <w:hideMark/>
          </w:tcPr>
          <w:p w:rsidR="00B06305" w:rsidRPr="001E4120" w:rsidRDefault="00DC5A7E" w:rsidP="006424EB">
            <w:pPr>
              <w:snapToGrid w:val="0"/>
              <w:jc w:val="center"/>
              <w:rPr>
                <w:b/>
              </w:rPr>
            </w:pPr>
            <w:r w:rsidRPr="001E4120">
              <w:rPr>
                <w:b/>
                <w:caps/>
              </w:rPr>
              <w:t>Объекты физической культуры и массового спорта, образования, здравоохранения</w:t>
            </w:r>
          </w:p>
        </w:tc>
        <w:tc>
          <w:tcPr>
            <w:tcW w:w="5875" w:type="dxa"/>
          </w:tcPr>
          <w:p w:rsidR="00B06305" w:rsidRPr="001E4120" w:rsidRDefault="00DC5A7E" w:rsidP="006424EB">
            <w:pPr>
              <w:suppressAutoHyphens w:val="0"/>
              <w:rPr>
                <w:highlight w:val="yellow"/>
              </w:rPr>
            </w:pPr>
          </w:p>
        </w:tc>
        <w:tc>
          <w:tcPr>
            <w:tcW w:w="5875" w:type="dxa"/>
          </w:tcPr>
          <w:p w:rsidR="00B06305" w:rsidRPr="001E4120" w:rsidRDefault="00DC5A7E" w:rsidP="006424EB">
            <w:pPr>
              <w:snapToGrid w:val="0"/>
              <w:jc w:val="center"/>
              <w:rPr>
                <w:rFonts w:cs="Times New Roman"/>
                <w:b/>
                <w:highlight w:val="yellow"/>
              </w:rPr>
            </w:pPr>
          </w:p>
        </w:tc>
        <w:tc>
          <w:tcPr>
            <w:tcW w:w="5875" w:type="dxa"/>
          </w:tcPr>
          <w:p w:rsidR="00B06305" w:rsidRPr="001E4120" w:rsidRDefault="00DC5A7E" w:rsidP="006424EB">
            <w:pPr>
              <w:rPr>
                <w:b/>
                <w:highlight w:val="yellow"/>
              </w:rPr>
            </w:pPr>
          </w:p>
        </w:tc>
      </w:tr>
      <w:tr w:rsidR="003D2F3A" w:rsidTr="006424EB">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hideMark/>
          </w:tcPr>
          <w:p w:rsidR="00B06305" w:rsidRPr="001E4120" w:rsidRDefault="00DC5A7E" w:rsidP="006424EB">
            <w:pPr>
              <w:snapToGrid w:val="0"/>
              <w:jc w:val="center"/>
            </w:pPr>
            <w:r w:rsidRPr="001E4120">
              <w:t>3.1</w:t>
            </w:r>
          </w:p>
        </w:tc>
        <w:tc>
          <w:tcPr>
            <w:tcW w:w="5836"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snapToGrid w:val="0"/>
              <w:jc w:val="center"/>
              <w:rPr>
                <w:caps/>
              </w:rPr>
            </w:pPr>
            <w:r w:rsidRPr="001E4120">
              <w:rPr>
                <w:b/>
                <w:caps/>
              </w:rPr>
              <w:t xml:space="preserve">Объекты </w:t>
            </w:r>
            <w:r w:rsidRPr="001E4120">
              <w:rPr>
                <w:b/>
                <w:caps/>
              </w:rPr>
              <w:t>физической культуры и массового спорта</w:t>
            </w:r>
          </w:p>
        </w:tc>
        <w:tc>
          <w:tcPr>
            <w:tcW w:w="1134" w:type="dxa"/>
            <w:tcBorders>
              <w:top w:val="nil"/>
              <w:left w:val="single" w:sz="2" w:space="0" w:color="000000"/>
              <w:bottom w:val="single" w:sz="2" w:space="0" w:color="000000"/>
              <w:right w:val="nil"/>
            </w:tcBorders>
            <w:shd w:val="clear" w:color="auto" w:fill="FFFFFF"/>
            <w:vAlign w:val="center"/>
          </w:tcPr>
          <w:p w:rsidR="00B06305" w:rsidRPr="001E4120" w:rsidRDefault="00DC5A7E" w:rsidP="006424EB">
            <w:pPr>
              <w:snapToGrid w:val="0"/>
              <w:jc w:val="center"/>
              <w:rPr>
                <w:b/>
              </w:rPr>
            </w:pPr>
          </w:p>
        </w:tc>
        <w:tc>
          <w:tcPr>
            <w:tcW w:w="1701" w:type="dxa"/>
            <w:tcBorders>
              <w:top w:val="nil"/>
              <w:left w:val="single" w:sz="2" w:space="0" w:color="000000"/>
              <w:bottom w:val="single" w:sz="2" w:space="0" w:color="000000"/>
              <w:right w:val="single" w:sz="2" w:space="0" w:color="000000"/>
            </w:tcBorders>
            <w:shd w:val="clear" w:color="auto" w:fill="FFFFFF"/>
          </w:tcPr>
          <w:p w:rsidR="00B06305" w:rsidRPr="001E4120" w:rsidRDefault="00DC5A7E" w:rsidP="006424EB">
            <w:pPr>
              <w:snapToGrid w:val="0"/>
              <w:jc w:val="center"/>
              <w:rPr>
                <w:rFonts w:cs="Times New Roman"/>
                <w:b/>
              </w:rPr>
            </w:pPr>
          </w:p>
        </w:tc>
        <w:tc>
          <w:tcPr>
            <w:tcW w:w="5875" w:type="dxa"/>
          </w:tcPr>
          <w:p w:rsidR="00B06305" w:rsidRPr="001E4120" w:rsidRDefault="00DC5A7E" w:rsidP="006424EB">
            <w:pPr>
              <w:rPr>
                <w:highlight w:val="yellow"/>
              </w:rPr>
            </w:pPr>
          </w:p>
        </w:tc>
      </w:tr>
      <w:tr w:rsidR="003D2F3A" w:rsidTr="006424EB">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tcPr>
          <w:p w:rsidR="00B06305" w:rsidRPr="001E4120" w:rsidRDefault="00DC5A7E" w:rsidP="006424EB">
            <w:pPr>
              <w:snapToGrid w:val="0"/>
              <w:jc w:val="center"/>
            </w:pPr>
          </w:p>
        </w:tc>
        <w:tc>
          <w:tcPr>
            <w:tcW w:w="5836"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jc w:val="both"/>
              <w:rPr>
                <w:rFonts w:cs="Times New Roman"/>
              </w:rPr>
            </w:pPr>
            <w:r w:rsidRPr="001E4120">
              <w:rPr>
                <w:rFonts w:cs="Times New Roman"/>
              </w:rPr>
              <w:t>ФОК «Краснояружский»</w:t>
            </w:r>
          </w:p>
        </w:tc>
        <w:tc>
          <w:tcPr>
            <w:tcW w:w="1134" w:type="dxa"/>
            <w:tcBorders>
              <w:top w:val="nil"/>
              <w:left w:val="single" w:sz="2" w:space="0" w:color="000000"/>
              <w:bottom w:val="single" w:sz="4" w:space="0" w:color="auto"/>
              <w:right w:val="nil"/>
            </w:tcBorders>
            <w:shd w:val="clear" w:color="auto" w:fill="FFFFFF"/>
            <w:vAlign w:val="center"/>
            <w:hideMark/>
          </w:tcPr>
          <w:p w:rsidR="00B06305" w:rsidRPr="001E4120" w:rsidRDefault="00DC5A7E" w:rsidP="006424EB">
            <w:pPr>
              <w:suppressAutoHyphens w:val="0"/>
              <w:jc w:val="center"/>
            </w:pPr>
            <w:r w:rsidRPr="001E4120">
              <w:t>1</w:t>
            </w:r>
          </w:p>
        </w:tc>
        <w:tc>
          <w:tcPr>
            <w:tcW w:w="1701" w:type="dxa"/>
            <w:tcBorders>
              <w:top w:val="nil"/>
              <w:left w:val="single" w:sz="2" w:space="0" w:color="000000"/>
              <w:bottom w:val="single" w:sz="2" w:space="0" w:color="000000"/>
              <w:right w:val="single" w:sz="2" w:space="0" w:color="000000"/>
            </w:tcBorders>
            <w:shd w:val="clear" w:color="auto" w:fill="FFFFFF"/>
            <w:vAlign w:val="center"/>
            <w:hideMark/>
          </w:tcPr>
          <w:p w:rsidR="00B06305" w:rsidRPr="001E4120" w:rsidRDefault="00DC5A7E" w:rsidP="006424EB">
            <w:pPr>
              <w:snapToGrid w:val="0"/>
              <w:jc w:val="center"/>
            </w:pPr>
            <w:r w:rsidRPr="001E4120">
              <w:t>сущ.</w:t>
            </w:r>
          </w:p>
        </w:tc>
        <w:tc>
          <w:tcPr>
            <w:tcW w:w="5875" w:type="dxa"/>
          </w:tcPr>
          <w:p w:rsidR="00B06305" w:rsidRPr="001E4120" w:rsidRDefault="00DC5A7E" w:rsidP="006424EB">
            <w:pPr>
              <w:rPr>
                <w:b/>
                <w:highlight w:val="yellow"/>
              </w:rPr>
            </w:pPr>
          </w:p>
        </w:tc>
      </w:tr>
      <w:tr w:rsidR="003D2F3A" w:rsidTr="006424EB">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tcPr>
          <w:p w:rsidR="00B06305" w:rsidRPr="001E4120" w:rsidRDefault="00DC5A7E" w:rsidP="006424EB">
            <w:pPr>
              <w:snapToGrid w:val="0"/>
              <w:jc w:val="center"/>
            </w:pPr>
          </w:p>
        </w:tc>
        <w:tc>
          <w:tcPr>
            <w:tcW w:w="5836"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jc w:val="both"/>
              <w:rPr>
                <w:rFonts w:cs="Times New Roman"/>
              </w:rPr>
            </w:pPr>
            <w:r w:rsidRPr="001E4120">
              <w:rPr>
                <w:rFonts w:cs="Times New Roman"/>
              </w:rPr>
              <w:t>спортзал</w:t>
            </w:r>
          </w:p>
        </w:tc>
        <w:tc>
          <w:tcPr>
            <w:tcW w:w="1134" w:type="dxa"/>
            <w:tcBorders>
              <w:top w:val="nil"/>
              <w:left w:val="single" w:sz="2" w:space="0" w:color="000000"/>
              <w:bottom w:val="single" w:sz="4" w:space="0" w:color="auto"/>
              <w:right w:val="nil"/>
            </w:tcBorders>
            <w:shd w:val="clear" w:color="auto" w:fill="FFFFFF"/>
            <w:vAlign w:val="center"/>
            <w:hideMark/>
          </w:tcPr>
          <w:p w:rsidR="00B06305" w:rsidRPr="001E4120" w:rsidRDefault="00DC5A7E" w:rsidP="006424EB">
            <w:pPr>
              <w:suppressAutoHyphens w:val="0"/>
              <w:jc w:val="center"/>
            </w:pPr>
            <w:r w:rsidRPr="001E4120">
              <w:t>2</w:t>
            </w:r>
          </w:p>
        </w:tc>
        <w:tc>
          <w:tcPr>
            <w:tcW w:w="1701" w:type="dxa"/>
            <w:tcBorders>
              <w:top w:val="nil"/>
              <w:left w:val="single" w:sz="2" w:space="0" w:color="000000"/>
              <w:bottom w:val="single" w:sz="2" w:space="0" w:color="000000"/>
              <w:right w:val="single" w:sz="2" w:space="0" w:color="000000"/>
            </w:tcBorders>
            <w:shd w:val="clear" w:color="auto" w:fill="FFFFFF"/>
            <w:vAlign w:val="center"/>
            <w:hideMark/>
          </w:tcPr>
          <w:p w:rsidR="00B06305" w:rsidRPr="001E4120" w:rsidRDefault="00DC5A7E" w:rsidP="006424EB">
            <w:pPr>
              <w:snapToGrid w:val="0"/>
              <w:jc w:val="center"/>
            </w:pPr>
            <w:r w:rsidRPr="001E4120">
              <w:t>сущ.</w:t>
            </w:r>
          </w:p>
        </w:tc>
        <w:tc>
          <w:tcPr>
            <w:tcW w:w="5875" w:type="dxa"/>
          </w:tcPr>
          <w:p w:rsidR="00B06305" w:rsidRPr="001E4120" w:rsidRDefault="00DC5A7E" w:rsidP="006424EB">
            <w:pPr>
              <w:rPr>
                <w:b/>
                <w:highlight w:val="yellow"/>
              </w:rPr>
            </w:pPr>
          </w:p>
        </w:tc>
      </w:tr>
      <w:tr w:rsidR="003D2F3A" w:rsidTr="006424EB">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tcPr>
          <w:p w:rsidR="00B06305" w:rsidRPr="001E4120" w:rsidRDefault="00DC5A7E" w:rsidP="006424EB">
            <w:pPr>
              <w:snapToGrid w:val="0"/>
              <w:jc w:val="center"/>
            </w:pPr>
          </w:p>
        </w:tc>
        <w:tc>
          <w:tcPr>
            <w:tcW w:w="5836"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jc w:val="both"/>
              <w:rPr>
                <w:rFonts w:cs="Times New Roman"/>
              </w:rPr>
            </w:pPr>
            <w:r w:rsidRPr="001E4120">
              <w:rPr>
                <w:rFonts w:cs="Times New Roman"/>
              </w:rPr>
              <w:t>стадион</w:t>
            </w:r>
          </w:p>
        </w:tc>
        <w:tc>
          <w:tcPr>
            <w:tcW w:w="1134" w:type="dxa"/>
            <w:tcBorders>
              <w:top w:val="nil"/>
              <w:left w:val="single" w:sz="2" w:space="0" w:color="000000"/>
              <w:bottom w:val="single" w:sz="4" w:space="0" w:color="auto"/>
              <w:right w:val="nil"/>
            </w:tcBorders>
            <w:shd w:val="clear" w:color="auto" w:fill="FFFFFF"/>
            <w:vAlign w:val="center"/>
            <w:hideMark/>
          </w:tcPr>
          <w:p w:rsidR="00B06305" w:rsidRPr="001E4120" w:rsidRDefault="00DC5A7E" w:rsidP="006424EB">
            <w:pPr>
              <w:suppressAutoHyphens w:val="0"/>
              <w:jc w:val="center"/>
            </w:pPr>
            <w:r>
              <w:t>2</w:t>
            </w:r>
          </w:p>
        </w:tc>
        <w:tc>
          <w:tcPr>
            <w:tcW w:w="1701" w:type="dxa"/>
            <w:tcBorders>
              <w:top w:val="nil"/>
              <w:left w:val="single" w:sz="2" w:space="0" w:color="000000"/>
              <w:bottom w:val="single" w:sz="2" w:space="0" w:color="000000"/>
              <w:right w:val="single" w:sz="2" w:space="0" w:color="000000"/>
            </w:tcBorders>
            <w:shd w:val="clear" w:color="auto" w:fill="FFFFFF"/>
            <w:vAlign w:val="center"/>
            <w:hideMark/>
          </w:tcPr>
          <w:p w:rsidR="00B06305" w:rsidRPr="001E4120" w:rsidRDefault="00DC5A7E" w:rsidP="006424EB">
            <w:pPr>
              <w:snapToGrid w:val="0"/>
              <w:jc w:val="center"/>
            </w:pPr>
            <w:r w:rsidRPr="001E4120">
              <w:t>сущ.</w:t>
            </w:r>
          </w:p>
        </w:tc>
        <w:tc>
          <w:tcPr>
            <w:tcW w:w="5875" w:type="dxa"/>
          </w:tcPr>
          <w:p w:rsidR="00B06305" w:rsidRPr="001E4120" w:rsidRDefault="00DC5A7E" w:rsidP="006424EB">
            <w:pPr>
              <w:rPr>
                <w:b/>
                <w:highlight w:val="yellow"/>
              </w:rPr>
            </w:pPr>
          </w:p>
        </w:tc>
      </w:tr>
      <w:tr w:rsidR="003D2F3A" w:rsidTr="006424EB">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tcPr>
          <w:p w:rsidR="005822E5" w:rsidRPr="001E4120" w:rsidRDefault="00DC5A7E" w:rsidP="006424EB">
            <w:pPr>
              <w:snapToGrid w:val="0"/>
              <w:jc w:val="center"/>
            </w:pPr>
          </w:p>
        </w:tc>
        <w:tc>
          <w:tcPr>
            <w:tcW w:w="5836" w:type="dxa"/>
            <w:tcBorders>
              <w:top w:val="nil"/>
              <w:left w:val="single" w:sz="2" w:space="0" w:color="000000"/>
              <w:bottom w:val="single" w:sz="2" w:space="0" w:color="000000"/>
              <w:right w:val="nil"/>
            </w:tcBorders>
            <w:shd w:val="clear" w:color="auto" w:fill="FFFFFF"/>
            <w:vAlign w:val="center"/>
            <w:hideMark/>
          </w:tcPr>
          <w:p w:rsidR="005822E5" w:rsidRPr="001E4120" w:rsidRDefault="00DC5A7E" w:rsidP="006424EB">
            <w:pPr>
              <w:jc w:val="both"/>
              <w:rPr>
                <w:rFonts w:cs="Times New Roman"/>
              </w:rPr>
            </w:pPr>
            <w:r>
              <w:rPr>
                <w:rFonts w:cs="Times New Roman"/>
              </w:rPr>
              <w:t>Центральный стадион</w:t>
            </w:r>
          </w:p>
        </w:tc>
        <w:tc>
          <w:tcPr>
            <w:tcW w:w="1134" w:type="dxa"/>
            <w:tcBorders>
              <w:top w:val="nil"/>
              <w:left w:val="single" w:sz="2" w:space="0" w:color="000000"/>
              <w:bottom w:val="single" w:sz="4" w:space="0" w:color="auto"/>
              <w:right w:val="nil"/>
            </w:tcBorders>
            <w:shd w:val="clear" w:color="auto" w:fill="FFFFFF"/>
            <w:vAlign w:val="center"/>
            <w:hideMark/>
          </w:tcPr>
          <w:p w:rsidR="005822E5" w:rsidRPr="001E4120" w:rsidRDefault="00DC5A7E" w:rsidP="006424EB">
            <w:pPr>
              <w:suppressAutoHyphens w:val="0"/>
              <w:jc w:val="center"/>
            </w:pPr>
            <w:r>
              <w:t>1</w:t>
            </w:r>
          </w:p>
        </w:tc>
        <w:tc>
          <w:tcPr>
            <w:tcW w:w="1701" w:type="dxa"/>
            <w:tcBorders>
              <w:top w:val="nil"/>
              <w:left w:val="single" w:sz="2" w:space="0" w:color="000000"/>
              <w:bottom w:val="single" w:sz="2" w:space="0" w:color="000000"/>
              <w:right w:val="single" w:sz="2" w:space="0" w:color="000000"/>
            </w:tcBorders>
            <w:shd w:val="clear" w:color="auto" w:fill="FFFFFF"/>
            <w:vAlign w:val="center"/>
            <w:hideMark/>
          </w:tcPr>
          <w:p w:rsidR="005822E5" w:rsidRPr="00E441D2" w:rsidRDefault="00DC5A7E" w:rsidP="006424EB">
            <w:pPr>
              <w:snapToGrid w:val="0"/>
              <w:jc w:val="center"/>
              <w:rPr>
                <w:lang w:val="en-US"/>
              </w:rPr>
            </w:pPr>
            <w:r>
              <w:t>Реконстр.</w:t>
            </w:r>
          </w:p>
        </w:tc>
        <w:tc>
          <w:tcPr>
            <w:tcW w:w="5875" w:type="dxa"/>
          </w:tcPr>
          <w:p w:rsidR="005822E5" w:rsidRPr="001E4120" w:rsidRDefault="00DC5A7E" w:rsidP="006424EB">
            <w:pPr>
              <w:rPr>
                <w:b/>
                <w:highlight w:val="yellow"/>
              </w:rPr>
            </w:pPr>
          </w:p>
        </w:tc>
      </w:tr>
      <w:tr w:rsidR="003D2F3A" w:rsidTr="006424EB">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hideMark/>
          </w:tcPr>
          <w:p w:rsidR="00B06305" w:rsidRPr="001E4120" w:rsidRDefault="00DC5A7E" w:rsidP="006424EB">
            <w:pPr>
              <w:snapToGrid w:val="0"/>
              <w:jc w:val="center"/>
            </w:pPr>
            <w:r w:rsidRPr="001E4120">
              <w:t>3.2</w:t>
            </w:r>
          </w:p>
        </w:tc>
        <w:tc>
          <w:tcPr>
            <w:tcW w:w="5836" w:type="dxa"/>
            <w:tcBorders>
              <w:top w:val="nil"/>
              <w:left w:val="single" w:sz="2" w:space="0" w:color="000000"/>
              <w:bottom w:val="single" w:sz="2" w:space="0" w:color="000000"/>
              <w:right w:val="single" w:sz="4" w:space="0" w:color="auto"/>
            </w:tcBorders>
            <w:shd w:val="clear" w:color="auto" w:fill="FFFFFF"/>
            <w:vAlign w:val="center"/>
            <w:hideMark/>
          </w:tcPr>
          <w:p w:rsidR="00B06305" w:rsidRPr="001E4120" w:rsidRDefault="00DC5A7E" w:rsidP="006424EB">
            <w:pPr>
              <w:snapToGrid w:val="0"/>
              <w:rPr>
                <w:b/>
              </w:rPr>
            </w:pPr>
            <w:r w:rsidRPr="001E4120">
              <w:rPr>
                <w:b/>
                <w:caps/>
              </w:rPr>
              <w:t>Объекты образования</w:t>
            </w:r>
          </w:p>
        </w:tc>
        <w:tc>
          <w:tcPr>
            <w:tcW w:w="1134" w:type="dxa"/>
            <w:tcBorders>
              <w:top w:val="single" w:sz="4" w:space="0" w:color="auto"/>
              <w:left w:val="single" w:sz="4" w:space="0" w:color="auto"/>
              <w:bottom w:val="single" w:sz="4" w:space="0" w:color="auto"/>
              <w:right w:val="single" w:sz="4" w:space="0" w:color="auto"/>
            </w:tcBorders>
          </w:tcPr>
          <w:p w:rsidR="00B06305" w:rsidRPr="001E4120" w:rsidRDefault="00DC5A7E" w:rsidP="006424EB">
            <w:pPr>
              <w:snapToGrid w:val="0"/>
              <w:jc w:val="center"/>
            </w:pPr>
          </w:p>
        </w:tc>
        <w:tc>
          <w:tcPr>
            <w:tcW w:w="1701" w:type="dxa"/>
            <w:tcBorders>
              <w:top w:val="nil"/>
              <w:left w:val="single" w:sz="4" w:space="0" w:color="auto"/>
              <w:bottom w:val="single" w:sz="2" w:space="0" w:color="000000"/>
              <w:right w:val="single" w:sz="2" w:space="0" w:color="000000"/>
            </w:tcBorders>
            <w:shd w:val="clear" w:color="auto" w:fill="FFFFFF"/>
          </w:tcPr>
          <w:p w:rsidR="00B06305" w:rsidRPr="001E4120" w:rsidRDefault="00DC5A7E" w:rsidP="006424EB">
            <w:pPr>
              <w:snapToGrid w:val="0"/>
              <w:jc w:val="center"/>
              <w:rPr>
                <w:rFonts w:cs="Times New Roman"/>
                <w:b/>
              </w:rPr>
            </w:pPr>
          </w:p>
        </w:tc>
        <w:tc>
          <w:tcPr>
            <w:tcW w:w="5875" w:type="dxa"/>
          </w:tcPr>
          <w:p w:rsidR="00B06305" w:rsidRPr="001E4120" w:rsidRDefault="00DC5A7E" w:rsidP="006424EB">
            <w:pPr>
              <w:rPr>
                <w:highlight w:val="yellow"/>
              </w:rPr>
            </w:pPr>
          </w:p>
        </w:tc>
      </w:tr>
      <w:tr w:rsidR="003D2F3A" w:rsidTr="006424EB">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tcPr>
          <w:p w:rsidR="00B06305" w:rsidRPr="001E4120" w:rsidRDefault="00DC5A7E" w:rsidP="006424EB">
            <w:pPr>
              <w:snapToGrid w:val="0"/>
              <w:jc w:val="center"/>
            </w:pPr>
          </w:p>
        </w:tc>
        <w:tc>
          <w:tcPr>
            <w:tcW w:w="5836" w:type="dxa"/>
            <w:tcBorders>
              <w:top w:val="nil"/>
              <w:left w:val="single" w:sz="2" w:space="0" w:color="000000"/>
              <w:bottom w:val="single" w:sz="2" w:space="0" w:color="000000"/>
              <w:right w:val="single" w:sz="4" w:space="0" w:color="auto"/>
            </w:tcBorders>
            <w:shd w:val="clear" w:color="auto" w:fill="FFFFFF"/>
            <w:vAlign w:val="center"/>
            <w:hideMark/>
          </w:tcPr>
          <w:p w:rsidR="00B06305" w:rsidRPr="001E4120" w:rsidRDefault="00DC5A7E" w:rsidP="006424EB">
            <w:pPr>
              <w:snapToGrid w:val="0"/>
              <w:rPr>
                <w:b/>
              </w:rPr>
            </w:pPr>
            <w:r w:rsidRPr="001E4120">
              <w:rPr>
                <w:b/>
                <w:bCs/>
                <w:caps/>
              </w:rPr>
              <w:t>Учреждения образования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305" w:rsidRPr="001E4120" w:rsidRDefault="00DC5A7E" w:rsidP="006424EB">
            <w:pPr>
              <w:snapToGrid w:val="0"/>
              <w:jc w:val="center"/>
            </w:pPr>
          </w:p>
        </w:tc>
        <w:tc>
          <w:tcPr>
            <w:tcW w:w="1701" w:type="dxa"/>
            <w:tcBorders>
              <w:top w:val="nil"/>
              <w:left w:val="single" w:sz="4" w:space="0" w:color="auto"/>
              <w:bottom w:val="single" w:sz="2" w:space="0" w:color="000000"/>
              <w:right w:val="single" w:sz="2" w:space="0" w:color="000000"/>
            </w:tcBorders>
            <w:shd w:val="clear" w:color="auto" w:fill="FFFFFF"/>
          </w:tcPr>
          <w:p w:rsidR="00B06305" w:rsidRPr="001E4120" w:rsidRDefault="00DC5A7E" w:rsidP="006424EB">
            <w:pPr>
              <w:snapToGrid w:val="0"/>
              <w:jc w:val="center"/>
              <w:rPr>
                <w:rFonts w:cs="Times New Roman"/>
                <w:b/>
              </w:rPr>
            </w:pPr>
          </w:p>
        </w:tc>
        <w:tc>
          <w:tcPr>
            <w:tcW w:w="5875" w:type="dxa"/>
          </w:tcPr>
          <w:p w:rsidR="00B06305" w:rsidRPr="001E4120" w:rsidRDefault="00DC5A7E" w:rsidP="006424EB">
            <w:pPr>
              <w:rPr>
                <w:highlight w:val="yellow"/>
              </w:rPr>
            </w:pPr>
          </w:p>
        </w:tc>
      </w:tr>
      <w:tr w:rsidR="003D2F3A" w:rsidTr="006424EB">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tcPr>
          <w:p w:rsidR="00B06305" w:rsidRPr="001E4120" w:rsidRDefault="00DC5A7E" w:rsidP="006424EB">
            <w:pPr>
              <w:snapToGrid w:val="0"/>
              <w:jc w:val="center"/>
            </w:pPr>
          </w:p>
        </w:tc>
        <w:tc>
          <w:tcPr>
            <w:tcW w:w="5836"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pStyle w:val="a7"/>
              <w:spacing w:after="0"/>
              <w:jc w:val="both"/>
              <w:rPr>
                <w:rFonts w:ascii="Times New Roman" w:hAnsi="Times New Roman" w:cs="Times New Roman"/>
              </w:rPr>
            </w:pPr>
            <w:r w:rsidRPr="001E4120">
              <w:rPr>
                <w:rFonts w:ascii="Times New Roman" w:hAnsi="Times New Roman" w:cs="Times New Roman"/>
              </w:rPr>
              <w:t>Краснояружской средней школой № 1</w:t>
            </w:r>
          </w:p>
        </w:tc>
        <w:tc>
          <w:tcPr>
            <w:tcW w:w="1134" w:type="dxa"/>
            <w:tcBorders>
              <w:top w:val="single" w:sz="4" w:space="0" w:color="auto"/>
              <w:left w:val="single" w:sz="2" w:space="0" w:color="000000"/>
              <w:bottom w:val="single" w:sz="2" w:space="0" w:color="000000"/>
              <w:right w:val="nil"/>
            </w:tcBorders>
            <w:shd w:val="clear" w:color="auto" w:fill="FFFFFF"/>
            <w:vAlign w:val="center"/>
            <w:hideMark/>
          </w:tcPr>
          <w:p w:rsidR="00B06305" w:rsidRPr="001E4120" w:rsidRDefault="00DC5A7E" w:rsidP="006424EB">
            <w:pPr>
              <w:snapToGrid w:val="0"/>
              <w:jc w:val="center"/>
            </w:pPr>
            <w:r w:rsidRPr="001E4120">
              <w:t>1</w:t>
            </w:r>
          </w:p>
        </w:tc>
        <w:tc>
          <w:tcPr>
            <w:tcW w:w="1701" w:type="dxa"/>
            <w:tcBorders>
              <w:top w:val="nil"/>
              <w:left w:val="single" w:sz="2" w:space="0" w:color="000000"/>
              <w:bottom w:val="single" w:sz="2" w:space="0" w:color="000000"/>
              <w:right w:val="single" w:sz="2" w:space="0" w:color="000000"/>
            </w:tcBorders>
            <w:shd w:val="clear" w:color="auto" w:fill="FFFFFF"/>
            <w:hideMark/>
          </w:tcPr>
          <w:p w:rsidR="00B06305" w:rsidRPr="001E4120" w:rsidRDefault="00DC5A7E" w:rsidP="006424EB">
            <w:pPr>
              <w:snapToGrid w:val="0"/>
              <w:jc w:val="center"/>
              <w:rPr>
                <w:rFonts w:cs="Times New Roman"/>
                <w:b/>
              </w:rPr>
            </w:pPr>
            <w:r w:rsidRPr="001E4120">
              <w:t>сущ.</w:t>
            </w:r>
          </w:p>
        </w:tc>
        <w:tc>
          <w:tcPr>
            <w:tcW w:w="5875" w:type="dxa"/>
          </w:tcPr>
          <w:p w:rsidR="00B06305" w:rsidRPr="001E4120" w:rsidRDefault="00DC5A7E" w:rsidP="006424EB">
            <w:pPr>
              <w:rPr>
                <w:highlight w:val="yellow"/>
              </w:rPr>
            </w:pPr>
          </w:p>
        </w:tc>
      </w:tr>
      <w:tr w:rsidR="003D2F3A" w:rsidTr="006424EB">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tcPr>
          <w:p w:rsidR="00B06305" w:rsidRPr="001E4120" w:rsidRDefault="00DC5A7E" w:rsidP="006424EB">
            <w:pPr>
              <w:snapToGrid w:val="0"/>
              <w:jc w:val="center"/>
            </w:pPr>
          </w:p>
        </w:tc>
        <w:tc>
          <w:tcPr>
            <w:tcW w:w="5836"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pStyle w:val="a7"/>
              <w:spacing w:after="0"/>
              <w:jc w:val="both"/>
              <w:rPr>
                <w:rFonts w:ascii="Times New Roman" w:hAnsi="Times New Roman" w:cs="Times New Roman"/>
              </w:rPr>
            </w:pPr>
            <w:r w:rsidRPr="001E4120">
              <w:rPr>
                <w:rFonts w:ascii="Times New Roman" w:hAnsi="Times New Roman" w:cs="Times New Roman"/>
              </w:rPr>
              <w:t>Краснояружской средней школой № 2</w:t>
            </w:r>
          </w:p>
        </w:tc>
        <w:tc>
          <w:tcPr>
            <w:tcW w:w="1134" w:type="dxa"/>
            <w:tcBorders>
              <w:top w:val="single" w:sz="4" w:space="0" w:color="auto"/>
              <w:left w:val="single" w:sz="2" w:space="0" w:color="000000"/>
              <w:bottom w:val="single" w:sz="2" w:space="0" w:color="000000"/>
              <w:right w:val="nil"/>
            </w:tcBorders>
            <w:shd w:val="clear" w:color="auto" w:fill="FFFFFF"/>
            <w:vAlign w:val="center"/>
            <w:hideMark/>
          </w:tcPr>
          <w:p w:rsidR="00B06305" w:rsidRPr="001E4120" w:rsidRDefault="00DC5A7E" w:rsidP="006424EB">
            <w:pPr>
              <w:snapToGrid w:val="0"/>
              <w:jc w:val="center"/>
            </w:pPr>
            <w:r w:rsidRPr="001E4120">
              <w:t>1</w:t>
            </w:r>
          </w:p>
        </w:tc>
        <w:tc>
          <w:tcPr>
            <w:tcW w:w="1701" w:type="dxa"/>
            <w:tcBorders>
              <w:top w:val="nil"/>
              <w:left w:val="single" w:sz="2" w:space="0" w:color="000000"/>
              <w:bottom w:val="single" w:sz="2" w:space="0" w:color="000000"/>
              <w:right w:val="single" w:sz="2" w:space="0" w:color="000000"/>
            </w:tcBorders>
            <w:shd w:val="clear" w:color="auto" w:fill="FFFFFF"/>
            <w:hideMark/>
          </w:tcPr>
          <w:p w:rsidR="00B06305" w:rsidRPr="001E4120" w:rsidRDefault="00DC5A7E" w:rsidP="006424EB">
            <w:pPr>
              <w:snapToGrid w:val="0"/>
              <w:jc w:val="center"/>
              <w:rPr>
                <w:rFonts w:cs="Times New Roman"/>
                <w:b/>
              </w:rPr>
            </w:pPr>
            <w:r w:rsidRPr="001E4120">
              <w:t>сущ.</w:t>
            </w:r>
          </w:p>
        </w:tc>
        <w:tc>
          <w:tcPr>
            <w:tcW w:w="5875" w:type="dxa"/>
          </w:tcPr>
          <w:p w:rsidR="00B06305" w:rsidRPr="001E4120" w:rsidRDefault="00DC5A7E" w:rsidP="006424EB">
            <w:pPr>
              <w:rPr>
                <w:highlight w:val="yellow"/>
              </w:rPr>
            </w:pPr>
          </w:p>
        </w:tc>
      </w:tr>
      <w:tr w:rsidR="003D2F3A" w:rsidTr="006424EB">
        <w:trPr>
          <w:gridAfter w:val="2"/>
          <w:wAfter w:w="11750" w:type="dxa"/>
          <w:trHeight w:val="317"/>
        </w:trPr>
        <w:tc>
          <w:tcPr>
            <w:tcW w:w="554" w:type="dxa"/>
            <w:tcBorders>
              <w:top w:val="nil"/>
              <w:left w:val="single" w:sz="2" w:space="0" w:color="000000"/>
              <w:bottom w:val="single" w:sz="2" w:space="0" w:color="000000"/>
              <w:right w:val="nil"/>
            </w:tcBorders>
            <w:shd w:val="clear" w:color="auto" w:fill="FFFFFF"/>
          </w:tcPr>
          <w:p w:rsidR="00B06305" w:rsidRPr="001E4120" w:rsidRDefault="00DC5A7E" w:rsidP="006424EB">
            <w:pPr>
              <w:snapToGrid w:val="0"/>
              <w:jc w:val="center"/>
              <w:rPr>
                <w:b/>
              </w:rPr>
            </w:pPr>
          </w:p>
        </w:tc>
        <w:tc>
          <w:tcPr>
            <w:tcW w:w="5836"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snapToGrid w:val="0"/>
            </w:pPr>
            <w:r w:rsidRPr="001E4120">
              <w:rPr>
                <w:b/>
                <w:bCs/>
              </w:rPr>
              <w:t>ДЕТСКИЕ ДОШКОЛЬНЫЕ УЧРЕЖДЕНИЯ</w:t>
            </w:r>
          </w:p>
        </w:tc>
        <w:tc>
          <w:tcPr>
            <w:tcW w:w="1134" w:type="dxa"/>
            <w:tcBorders>
              <w:top w:val="nil"/>
              <w:left w:val="single" w:sz="2" w:space="0" w:color="000000"/>
              <w:bottom w:val="single" w:sz="2" w:space="0" w:color="000000"/>
              <w:right w:val="nil"/>
            </w:tcBorders>
            <w:shd w:val="clear" w:color="auto" w:fill="FFFFFF"/>
            <w:vAlign w:val="center"/>
          </w:tcPr>
          <w:p w:rsidR="00B06305" w:rsidRPr="001E4120" w:rsidRDefault="00DC5A7E" w:rsidP="006424EB">
            <w:pPr>
              <w:suppressAutoHyphens w:val="0"/>
              <w:jc w:val="center"/>
            </w:pPr>
          </w:p>
        </w:tc>
        <w:tc>
          <w:tcPr>
            <w:tcW w:w="1701" w:type="dxa"/>
            <w:tcBorders>
              <w:top w:val="nil"/>
              <w:left w:val="single" w:sz="2" w:space="0" w:color="000000"/>
              <w:bottom w:val="single" w:sz="2" w:space="0" w:color="000000"/>
              <w:right w:val="single" w:sz="2" w:space="0" w:color="000000"/>
            </w:tcBorders>
            <w:shd w:val="clear" w:color="auto" w:fill="FFFFFF"/>
          </w:tcPr>
          <w:p w:rsidR="00B06305" w:rsidRPr="001E4120" w:rsidRDefault="00DC5A7E" w:rsidP="006424EB">
            <w:pPr>
              <w:snapToGrid w:val="0"/>
              <w:jc w:val="center"/>
              <w:rPr>
                <w:rFonts w:cs="Times New Roman"/>
                <w:b/>
              </w:rPr>
            </w:pPr>
          </w:p>
        </w:tc>
        <w:tc>
          <w:tcPr>
            <w:tcW w:w="5875" w:type="dxa"/>
          </w:tcPr>
          <w:p w:rsidR="00B06305" w:rsidRPr="001E4120" w:rsidRDefault="00DC5A7E" w:rsidP="006424EB">
            <w:pPr>
              <w:rPr>
                <w:highlight w:val="yellow"/>
              </w:rPr>
            </w:pPr>
          </w:p>
        </w:tc>
      </w:tr>
      <w:tr w:rsidR="003D2F3A" w:rsidTr="006424EB">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vAlign w:val="center"/>
          </w:tcPr>
          <w:p w:rsidR="00B06305" w:rsidRPr="001E4120" w:rsidRDefault="00DC5A7E" w:rsidP="006424EB">
            <w:pPr>
              <w:snapToGrid w:val="0"/>
              <w:jc w:val="center"/>
            </w:pPr>
          </w:p>
        </w:tc>
        <w:tc>
          <w:tcPr>
            <w:tcW w:w="5836"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pStyle w:val="a7"/>
              <w:spacing w:after="0"/>
              <w:jc w:val="both"/>
              <w:rPr>
                <w:rFonts w:ascii="Times New Roman" w:hAnsi="Times New Roman" w:cs="Times New Roman"/>
              </w:rPr>
            </w:pPr>
            <w:r w:rsidRPr="001E4120">
              <w:rPr>
                <w:rFonts w:ascii="Times New Roman" w:hAnsi="Times New Roman" w:cs="Times New Roman"/>
              </w:rPr>
              <w:t>МДОУ «Краснояружский ЦРР – детский сад»</w:t>
            </w:r>
          </w:p>
        </w:tc>
        <w:tc>
          <w:tcPr>
            <w:tcW w:w="1134"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snapToGrid w:val="0"/>
              <w:jc w:val="center"/>
            </w:pPr>
            <w:r w:rsidRPr="001E4120">
              <w:t>1</w:t>
            </w:r>
          </w:p>
        </w:tc>
        <w:tc>
          <w:tcPr>
            <w:tcW w:w="1701" w:type="dxa"/>
            <w:tcBorders>
              <w:top w:val="nil"/>
              <w:left w:val="single" w:sz="2" w:space="0" w:color="000000"/>
              <w:bottom w:val="single" w:sz="2" w:space="0" w:color="000000"/>
              <w:right w:val="single" w:sz="2" w:space="0" w:color="000000"/>
            </w:tcBorders>
            <w:shd w:val="clear" w:color="auto" w:fill="FFFFFF"/>
            <w:hideMark/>
          </w:tcPr>
          <w:p w:rsidR="00B06305" w:rsidRPr="001E4120" w:rsidRDefault="00DC5A7E" w:rsidP="006424EB">
            <w:pPr>
              <w:snapToGrid w:val="0"/>
              <w:jc w:val="center"/>
              <w:rPr>
                <w:rFonts w:cs="Times New Roman"/>
                <w:b/>
              </w:rPr>
            </w:pPr>
            <w:r w:rsidRPr="001E4120">
              <w:t>сущ.</w:t>
            </w:r>
          </w:p>
        </w:tc>
        <w:tc>
          <w:tcPr>
            <w:tcW w:w="5875" w:type="dxa"/>
          </w:tcPr>
          <w:p w:rsidR="00B06305" w:rsidRPr="001E4120" w:rsidRDefault="00DC5A7E" w:rsidP="006424EB">
            <w:pPr>
              <w:rPr>
                <w:highlight w:val="yellow"/>
              </w:rPr>
            </w:pPr>
          </w:p>
        </w:tc>
      </w:tr>
      <w:tr w:rsidR="003D2F3A" w:rsidTr="006424EB">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vAlign w:val="center"/>
          </w:tcPr>
          <w:p w:rsidR="00B06305" w:rsidRPr="001E4120" w:rsidRDefault="00DC5A7E" w:rsidP="006424EB">
            <w:pPr>
              <w:snapToGrid w:val="0"/>
              <w:jc w:val="center"/>
            </w:pPr>
          </w:p>
        </w:tc>
        <w:tc>
          <w:tcPr>
            <w:tcW w:w="5836"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pStyle w:val="a7"/>
              <w:spacing w:after="0"/>
              <w:jc w:val="both"/>
              <w:rPr>
                <w:rFonts w:ascii="Times New Roman" w:hAnsi="Times New Roman" w:cs="Times New Roman"/>
              </w:rPr>
            </w:pPr>
            <w:r w:rsidRPr="001E4120">
              <w:rPr>
                <w:rFonts w:ascii="Times New Roman" w:hAnsi="Times New Roman" w:cs="Times New Roman"/>
              </w:rPr>
              <w:t>МДОУ «Краснояружский детский сад»</w:t>
            </w:r>
          </w:p>
        </w:tc>
        <w:tc>
          <w:tcPr>
            <w:tcW w:w="1134"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snapToGrid w:val="0"/>
              <w:jc w:val="center"/>
            </w:pPr>
            <w:r w:rsidRPr="001E4120">
              <w:t>1</w:t>
            </w:r>
          </w:p>
        </w:tc>
        <w:tc>
          <w:tcPr>
            <w:tcW w:w="1701" w:type="dxa"/>
            <w:tcBorders>
              <w:top w:val="nil"/>
              <w:left w:val="single" w:sz="2" w:space="0" w:color="000000"/>
              <w:bottom w:val="single" w:sz="2" w:space="0" w:color="000000"/>
              <w:right w:val="single" w:sz="2" w:space="0" w:color="000000"/>
            </w:tcBorders>
            <w:shd w:val="clear" w:color="auto" w:fill="FFFFFF"/>
            <w:hideMark/>
          </w:tcPr>
          <w:p w:rsidR="00B06305" w:rsidRPr="001E4120" w:rsidRDefault="00DC5A7E" w:rsidP="006424EB">
            <w:pPr>
              <w:snapToGrid w:val="0"/>
              <w:jc w:val="center"/>
              <w:rPr>
                <w:rFonts w:cs="Times New Roman"/>
                <w:b/>
              </w:rPr>
            </w:pPr>
            <w:r w:rsidRPr="001E4120">
              <w:t>сущ.</w:t>
            </w:r>
          </w:p>
        </w:tc>
        <w:tc>
          <w:tcPr>
            <w:tcW w:w="5875" w:type="dxa"/>
          </w:tcPr>
          <w:p w:rsidR="00B06305" w:rsidRPr="001E4120" w:rsidRDefault="00DC5A7E" w:rsidP="006424EB">
            <w:pPr>
              <w:rPr>
                <w:highlight w:val="yellow"/>
              </w:rPr>
            </w:pPr>
          </w:p>
        </w:tc>
      </w:tr>
      <w:tr w:rsidR="003D2F3A" w:rsidTr="006424EB">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hideMark/>
          </w:tcPr>
          <w:p w:rsidR="00B06305" w:rsidRPr="001E4120" w:rsidRDefault="00DC5A7E" w:rsidP="006424EB">
            <w:pPr>
              <w:snapToGrid w:val="0"/>
              <w:jc w:val="center"/>
            </w:pPr>
            <w:r w:rsidRPr="001E4120">
              <w:t>3.3</w:t>
            </w:r>
          </w:p>
        </w:tc>
        <w:tc>
          <w:tcPr>
            <w:tcW w:w="5836" w:type="dxa"/>
            <w:tcBorders>
              <w:top w:val="nil"/>
              <w:left w:val="single" w:sz="2" w:space="0" w:color="000000"/>
              <w:bottom w:val="single" w:sz="4" w:space="0" w:color="auto"/>
              <w:right w:val="single" w:sz="2" w:space="0" w:color="000000"/>
            </w:tcBorders>
            <w:shd w:val="clear" w:color="auto" w:fill="FFFFFF"/>
            <w:vAlign w:val="center"/>
            <w:hideMark/>
          </w:tcPr>
          <w:p w:rsidR="00B06305" w:rsidRPr="001E4120" w:rsidRDefault="00DC5A7E" w:rsidP="006424EB">
            <w:pPr>
              <w:pStyle w:val="a7"/>
              <w:spacing w:after="0"/>
              <w:rPr>
                <w:rFonts w:ascii="Times New Roman Полужирный" w:hAnsi="Times New Roman Полужирный" w:cs="Calibri"/>
                <w:caps/>
              </w:rPr>
            </w:pPr>
            <w:r w:rsidRPr="001E4120">
              <w:rPr>
                <w:rFonts w:ascii="Times New Roman Полужирный" w:hAnsi="Times New Roman Полужирный" w:cs="Calibri"/>
                <w:b/>
                <w:bCs/>
                <w:caps/>
              </w:rPr>
              <w:t>Объекты здравоохранения</w:t>
            </w:r>
          </w:p>
        </w:tc>
        <w:tc>
          <w:tcPr>
            <w:tcW w:w="1134" w:type="dxa"/>
            <w:tcBorders>
              <w:top w:val="nil"/>
              <w:left w:val="nil"/>
              <w:bottom w:val="single" w:sz="4" w:space="0" w:color="auto"/>
              <w:right w:val="nil"/>
            </w:tcBorders>
          </w:tcPr>
          <w:p w:rsidR="00B06305" w:rsidRPr="001E4120" w:rsidRDefault="00DC5A7E" w:rsidP="006424EB">
            <w:pPr>
              <w:snapToGrid w:val="0"/>
              <w:jc w:val="center"/>
            </w:pPr>
          </w:p>
        </w:tc>
        <w:tc>
          <w:tcPr>
            <w:tcW w:w="1701" w:type="dxa"/>
            <w:tcBorders>
              <w:top w:val="nil"/>
              <w:left w:val="single" w:sz="2" w:space="0" w:color="000000"/>
              <w:bottom w:val="single" w:sz="2" w:space="0" w:color="000000"/>
              <w:right w:val="single" w:sz="2" w:space="0" w:color="000000"/>
            </w:tcBorders>
            <w:shd w:val="clear" w:color="auto" w:fill="FFFFFF"/>
          </w:tcPr>
          <w:p w:rsidR="00B06305" w:rsidRPr="001E4120" w:rsidRDefault="00DC5A7E" w:rsidP="006424EB">
            <w:pPr>
              <w:snapToGrid w:val="0"/>
              <w:jc w:val="center"/>
              <w:rPr>
                <w:rFonts w:cs="Times New Roman"/>
                <w:b/>
              </w:rPr>
            </w:pPr>
          </w:p>
        </w:tc>
        <w:tc>
          <w:tcPr>
            <w:tcW w:w="5875" w:type="dxa"/>
          </w:tcPr>
          <w:p w:rsidR="00B06305" w:rsidRPr="001E4120" w:rsidRDefault="00DC5A7E" w:rsidP="006424EB">
            <w:pPr>
              <w:rPr>
                <w:highlight w:val="yellow"/>
              </w:rPr>
            </w:pPr>
          </w:p>
        </w:tc>
      </w:tr>
      <w:tr w:rsidR="003D2F3A" w:rsidTr="006424EB">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vAlign w:val="center"/>
          </w:tcPr>
          <w:p w:rsidR="00B06305" w:rsidRPr="001E4120" w:rsidRDefault="00DC5A7E" w:rsidP="006424EB">
            <w:pPr>
              <w:snapToGrid w:val="0"/>
              <w:jc w:val="center"/>
            </w:pPr>
          </w:p>
        </w:tc>
        <w:tc>
          <w:tcPr>
            <w:tcW w:w="5836" w:type="dxa"/>
            <w:tcBorders>
              <w:top w:val="nil"/>
              <w:left w:val="single" w:sz="2" w:space="0" w:color="000000"/>
              <w:bottom w:val="single" w:sz="2" w:space="0" w:color="000000"/>
              <w:right w:val="nil"/>
            </w:tcBorders>
            <w:shd w:val="clear" w:color="auto" w:fill="FFFFFF"/>
            <w:vAlign w:val="center"/>
            <w:hideMark/>
          </w:tcPr>
          <w:p w:rsidR="001E4120" w:rsidRPr="001E4120" w:rsidRDefault="00DC5A7E" w:rsidP="006424EB">
            <w:pPr>
              <w:pStyle w:val="a7"/>
              <w:spacing w:after="0"/>
              <w:jc w:val="both"/>
              <w:rPr>
                <w:rFonts w:ascii="Times New Roman" w:hAnsi="Times New Roman" w:cs="Times New Roman"/>
              </w:rPr>
            </w:pPr>
            <w:r w:rsidRPr="001E4120">
              <w:rPr>
                <w:rFonts w:ascii="Times New Roman" w:hAnsi="Times New Roman" w:cs="Times New Roman"/>
              </w:rPr>
              <w:t>ОГБУЗ «Краснояружская ЦРБ»</w:t>
            </w:r>
          </w:p>
        </w:tc>
        <w:tc>
          <w:tcPr>
            <w:tcW w:w="1134"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snapToGrid w:val="0"/>
              <w:jc w:val="center"/>
              <w:rPr>
                <w:lang w:val="en-US"/>
              </w:rPr>
            </w:pPr>
            <w:r w:rsidRPr="001E4120">
              <w:rPr>
                <w:lang w:val="en-US"/>
              </w:rPr>
              <w:t>1</w:t>
            </w:r>
          </w:p>
        </w:tc>
        <w:tc>
          <w:tcPr>
            <w:tcW w:w="1701" w:type="dxa"/>
            <w:tcBorders>
              <w:top w:val="nil"/>
              <w:left w:val="single" w:sz="2" w:space="0" w:color="000000"/>
              <w:bottom w:val="single" w:sz="2" w:space="0" w:color="000000"/>
              <w:right w:val="single" w:sz="2" w:space="0" w:color="000000"/>
            </w:tcBorders>
            <w:shd w:val="clear" w:color="auto" w:fill="FFFFFF"/>
            <w:hideMark/>
          </w:tcPr>
          <w:p w:rsidR="00B06305" w:rsidRPr="001E4120" w:rsidRDefault="00DC5A7E" w:rsidP="006424EB">
            <w:pPr>
              <w:snapToGrid w:val="0"/>
              <w:jc w:val="center"/>
              <w:rPr>
                <w:rFonts w:cs="Times New Roman"/>
                <w:b/>
              </w:rPr>
            </w:pPr>
            <w:r w:rsidRPr="001E4120">
              <w:t>сущ.</w:t>
            </w:r>
          </w:p>
        </w:tc>
        <w:tc>
          <w:tcPr>
            <w:tcW w:w="5875" w:type="dxa"/>
          </w:tcPr>
          <w:p w:rsidR="00B06305" w:rsidRPr="001E4120" w:rsidRDefault="00DC5A7E" w:rsidP="006424EB">
            <w:pPr>
              <w:rPr>
                <w:highlight w:val="yellow"/>
              </w:rPr>
            </w:pPr>
          </w:p>
        </w:tc>
      </w:tr>
      <w:tr w:rsidR="003D2F3A" w:rsidTr="006424EB">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hideMark/>
          </w:tcPr>
          <w:p w:rsidR="00B06305" w:rsidRPr="001E4120" w:rsidRDefault="00DC5A7E" w:rsidP="006424EB">
            <w:pPr>
              <w:snapToGrid w:val="0"/>
              <w:jc w:val="center"/>
              <w:rPr>
                <w:b/>
              </w:rPr>
            </w:pPr>
            <w:r w:rsidRPr="001E4120">
              <w:rPr>
                <w:b/>
              </w:rPr>
              <w:t>4</w:t>
            </w:r>
          </w:p>
        </w:tc>
        <w:tc>
          <w:tcPr>
            <w:tcW w:w="8671" w:type="dxa"/>
            <w:gridSpan w:val="3"/>
            <w:tcBorders>
              <w:top w:val="nil"/>
              <w:left w:val="single" w:sz="2" w:space="0" w:color="000000"/>
              <w:bottom w:val="single" w:sz="2" w:space="0" w:color="000000"/>
              <w:right w:val="single" w:sz="2" w:space="0" w:color="000000"/>
            </w:tcBorders>
            <w:shd w:val="clear" w:color="auto" w:fill="FFFFFF"/>
            <w:vAlign w:val="center"/>
            <w:hideMark/>
          </w:tcPr>
          <w:p w:rsidR="00B06305" w:rsidRPr="001E4120" w:rsidRDefault="00DC5A7E" w:rsidP="006424EB">
            <w:pPr>
              <w:snapToGrid w:val="0"/>
              <w:jc w:val="center"/>
              <w:rPr>
                <w:rFonts w:cs="Times New Roman"/>
                <w:b/>
              </w:rPr>
            </w:pPr>
            <w:r w:rsidRPr="001E4120">
              <w:rPr>
                <w:b/>
                <w:caps/>
              </w:rPr>
              <w:t xml:space="preserve">Объекты в </w:t>
            </w:r>
            <w:r w:rsidRPr="001E4120">
              <w:rPr>
                <w:b/>
                <w:caps/>
              </w:rPr>
              <w:t>иных областях деятельности, необходимые для осуществления полномочий в связи с решением вопросов местного значения поселения</w:t>
            </w:r>
          </w:p>
        </w:tc>
        <w:tc>
          <w:tcPr>
            <w:tcW w:w="5875" w:type="dxa"/>
          </w:tcPr>
          <w:p w:rsidR="00B06305" w:rsidRPr="001E4120" w:rsidRDefault="00DC5A7E" w:rsidP="006424EB">
            <w:pPr>
              <w:rPr>
                <w:highlight w:val="yellow"/>
              </w:rPr>
            </w:pPr>
          </w:p>
        </w:tc>
      </w:tr>
      <w:tr w:rsidR="003D2F3A" w:rsidTr="006424EB">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hideMark/>
          </w:tcPr>
          <w:p w:rsidR="00B06305" w:rsidRPr="001E4120" w:rsidRDefault="00DC5A7E" w:rsidP="006424EB">
            <w:pPr>
              <w:snapToGrid w:val="0"/>
              <w:jc w:val="center"/>
            </w:pPr>
            <w:r w:rsidRPr="001E4120">
              <w:t>4.1</w:t>
            </w:r>
          </w:p>
        </w:tc>
        <w:tc>
          <w:tcPr>
            <w:tcW w:w="5836"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snapToGrid w:val="0"/>
            </w:pPr>
            <w:r w:rsidRPr="001E4120">
              <w:rPr>
                <w:b/>
                <w:bCs/>
              </w:rPr>
              <w:t>АДМИНИСТРАТИВНЫЕ ЗДАНИЯ</w:t>
            </w:r>
          </w:p>
        </w:tc>
        <w:tc>
          <w:tcPr>
            <w:tcW w:w="1134" w:type="dxa"/>
            <w:tcBorders>
              <w:top w:val="single" w:sz="4" w:space="0" w:color="auto"/>
              <w:left w:val="single" w:sz="2" w:space="0" w:color="000000"/>
              <w:bottom w:val="single" w:sz="2" w:space="0" w:color="000000"/>
              <w:right w:val="nil"/>
            </w:tcBorders>
            <w:shd w:val="clear" w:color="auto" w:fill="FFFFFF"/>
            <w:vAlign w:val="center"/>
          </w:tcPr>
          <w:p w:rsidR="00B06305" w:rsidRPr="001E4120" w:rsidRDefault="00DC5A7E" w:rsidP="006424EB">
            <w:pPr>
              <w:snapToGrid w:val="0"/>
              <w:jc w:val="center"/>
              <w:rPr>
                <w:b/>
              </w:rPr>
            </w:pPr>
          </w:p>
        </w:tc>
        <w:tc>
          <w:tcPr>
            <w:tcW w:w="1701" w:type="dxa"/>
            <w:tcBorders>
              <w:top w:val="nil"/>
              <w:left w:val="single" w:sz="2" w:space="0" w:color="000000"/>
              <w:bottom w:val="single" w:sz="2" w:space="0" w:color="000000"/>
              <w:right w:val="single" w:sz="2" w:space="0" w:color="000000"/>
            </w:tcBorders>
            <w:shd w:val="clear" w:color="auto" w:fill="FFFFFF"/>
          </w:tcPr>
          <w:p w:rsidR="00B06305" w:rsidRPr="001E4120" w:rsidRDefault="00DC5A7E" w:rsidP="006424EB">
            <w:pPr>
              <w:snapToGrid w:val="0"/>
              <w:jc w:val="center"/>
              <w:rPr>
                <w:rFonts w:cs="Times New Roman"/>
                <w:b/>
              </w:rPr>
            </w:pPr>
          </w:p>
        </w:tc>
        <w:tc>
          <w:tcPr>
            <w:tcW w:w="5875" w:type="dxa"/>
          </w:tcPr>
          <w:p w:rsidR="00B06305" w:rsidRPr="001E4120" w:rsidRDefault="00DC5A7E" w:rsidP="006424EB">
            <w:pPr>
              <w:rPr>
                <w:highlight w:val="yellow"/>
              </w:rPr>
            </w:pPr>
          </w:p>
        </w:tc>
      </w:tr>
      <w:tr w:rsidR="003D2F3A" w:rsidTr="006424EB">
        <w:trPr>
          <w:gridAfter w:val="3"/>
          <w:wAfter w:w="17625" w:type="dxa"/>
          <w:trHeight w:val="300"/>
        </w:trPr>
        <w:tc>
          <w:tcPr>
            <w:tcW w:w="554" w:type="dxa"/>
            <w:tcBorders>
              <w:top w:val="nil"/>
              <w:left w:val="single" w:sz="2" w:space="0" w:color="000000"/>
              <w:bottom w:val="single" w:sz="2" w:space="0" w:color="000000"/>
              <w:right w:val="nil"/>
            </w:tcBorders>
            <w:shd w:val="clear" w:color="auto" w:fill="FFFFFF"/>
          </w:tcPr>
          <w:p w:rsidR="00B06305" w:rsidRPr="001E4120" w:rsidRDefault="00DC5A7E" w:rsidP="006424EB">
            <w:pPr>
              <w:snapToGrid w:val="0"/>
              <w:jc w:val="center"/>
            </w:pPr>
          </w:p>
        </w:tc>
        <w:tc>
          <w:tcPr>
            <w:tcW w:w="5836" w:type="dxa"/>
            <w:tcBorders>
              <w:top w:val="nil"/>
              <w:left w:val="single" w:sz="2" w:space="0" w:color="000000"/>
              <w:bottom w:val="single" w:sz="2" w:space="0" w:color="000000"/>
              <w:right w:val="nil"/>
            </w:tcBorders>
            <w:shd w:val="clear" w:color="auto" w:fill="FFFFFF"/>
            <w:vAlign w:val="center"/>
          </w:tcPr>
          <w:p w:rsidR="00B06305" w:rsidRPr="001E4120" w:rsidRDefault="00DC5A7E" w:rsidP="006424EB">
            <w:pPr>
              <w:pStyle w:val="3f0"/>
              <w:shd w:val="clear" w:color="auto" w:fill="FFFFFF"/>
              <w:jc w:val="both"/>
            </w:pPr>
            <w:r>
              <w:t>Администрация</w:t>
            </w:r>
          </w:p>
        </w:tc>
        <w:tc>
          <w:tcPr>
            <w:tcW w:w="1134" w:type="dxa"/>
            <w:tcBorders>
              <w:top w:val="nil"/>
              <w:left w:val="single" w:sz="2" w:space="0" w:color="000000"/>
              <w:bottom w:val="single" w:sz="2" w:space="0" w:color="000000"/>
              <w:right w:val="nil"/>
            </w:tcBorders>
            <w:shd w:val="clear" w:color="auto" w:fill="FFFFFF"/>
            <w:vAlign w:val="center"/>
          </w:tcPr>
          <w:p w:rsidR="00B06305" w:rsidRPr="001E4120" w:rsidRDefault="00DC5A7E" w:rsidP="006424EB">
            <w:pPr>
              <w:snapToGrid w:val="0"/>
              <w:jc w:val="center"/>
            </w:pPr>
            <w:r>
              <w:t>1</w:t>
            </w:r>
          </w:p>
        </w:tc>
        <w:tc>
          <w:tcPr>
            <w:tcW w:w="1701" w:type="dxa"/>
            <w:tcBorders>
              <w:top w:val="nil"/>
              <w:left w:val="single" w:sz="2" w:space="0" w:color="000000"/>
              <w:bottom w:val="single" w:sz="2" w:space="0" w:color="000000"/>
              <w:right w:val="single" w:sz="2" w:space="0" w:color="000000"/>
            </w:tcBorders>
            <w:shd w:val="clear" w:color="auto" w:fill="FFFFFF"/>
            <w:vAlign w:val="center"/>
          </w:tcPr>
          <w:p w:rsidR="00B06305" w:rsidRPr="001E4120" w:rsidRDefault="00DC5A7E" w:rsidP="006424EB">
            <w:pPr>
              <w:snapToGrid w:val="0"/>
              <w:jc w:val="center"/>
            </w:pPr>
            <w:r>
              <w:t>Сущ.</w:t>
            </w:r>
          </w:p>
        </w:tc>
      </w:tr>
      <w:tr w:rsidR="003D2F3A" w:rsidTr="006424EB">
        <w:trPr>
          <w:gridAfter w:val="3"/>
          <w:wAfter w:w="17625" w:type="dxa"/>
          <w:trHeight w:val="300"/>
        </w:trPr>
        <w:tc>
          <w:tcPr>
            <w:tcW w:w="554"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snapToGrid w:val="0"/>
              <w:jc w:val="center"/>
            </w:pPr>
            <w:r w:rsidRPr="001E4120">
              <w:t>4.2</w:t>
            </w:r>
          </w:p>
        </w:tc>
        <w:tc>
          <w:tcPr>
            <w:tcW w:w="5836"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snapToGrid w:val="0"/>
              <w:jc w:val="center"/>
              <w:rPr>
                <w:b/>
              </w:rPr>
            </w:pPr>
            <w:r w:rsidRPr="001E4120">
              <w:rPr>
                <w:b/>
              </w:rPr>
              <w:t>УЧРЕЖДЕНИЯ КУЛЬТУРЫ И ИСКУССТВА</w:t>
            </w:r>
          </w:p>
        </w:tc>
        <w:tc>
          <w:tcPr>
            <w:tcW w:w="1134" w:type="dxa"/>
            <w:tcBorders>
              <w:top w:val="nil"/>
              <w:left w:val="single" w:sz="2" w:space="0" w:color="000000"/>
              <w:bottom w:val="single" w:sz="2" w:space="0" w:color="000000"/>
              <w:right w:val="nil"/>
            </w:tcBorders>
            <w:shd w:val="clear" w:color="auto" w:fill="FFFFFF"/>
            <w:vAlign w:val="center"/>
          </w:tcPr>
          <w:p w:rsidR="00B06305" w:rsidRPr="001E4120" w:rsidRDefault="00DC5A7E" w:rsidP="006424EB">
            <w:pPr>
              <w:snapToGrid w:val="0"/>
              <w:jc w:val="center"/>
            </w:pPr>
          </w:p>
        </w:tc>
        <w:tc>
          <w:tcPr>
            <w:tcW w:w="1701" w:type="dxa"/>
            <w:tcBorders>
              <w:top w:val="nil"/>
              <w:left w:val="single" w:sz="2" w:space="0" w:color="000000"/>
              <w:bottom w:val="single" w:sz="2" w:space="0" w:color="000000"/>
              <w:right w:val="single" w:sz="2" w:space="0" w:color="000000"/>
            </w:tcBorders>
            <w:shd w:val="clear" w:color="auto" w:fill="FFFFFF"/>
            <w:vAlign w:val="center"/>
          </w:tcPr>
          <w:p w:rsidR="00B06305" w:rsidRPr="001E4120" w:rsidRDefault="00DC5A7E" w:rsidP="006424EB">
            <w:pPr>
              <w:snapToGrid w:val="0"/>
              <w:jc w:val="center"/>
            </w:pPr>
          </w:p>
        </w:tc>
      </w:tr>
      <w:tr w:rsidR="003D2F3A" w:rsidTr="006424EB">
        <w:trPr>
          <w:gridAfter w:val="3"/>
          <w:wAfter w:w="17625" w:type="dxa"/>
          <w:trHeight w:val="300"/>
        </w:trPr>
        <w:tc>
          <w:tcPr>
            <w:tcW w:w="554" w:type="dxa"/>
            <w:tcBorders>
              <w:top w:val="nil"/>
              <w:left w:val="single" w:sz="2" w:space="0" w:color="000000"/>
              <w:bottom w:val="single" w:sz="2" w:space="0" w:color="000000"/>
              <w:right w:val="nil"/>
            </w:tcBorders>
            <w:shd w:val="clear" w:color="auto" w:fill="FFFFFF"/>
            <w:vAlign w:val="center"/>
          </w:tcPr>
          <w:p w:rsidR="00B06305" w:rsidRPr="005455DE" w:rsidRDefault="00DC5A7E" w:rsidP="006424EB">
            <w:pPr>
              <w:snapToGrid w:val="0"/>
              <w:jc w:val="center"/>
              <w:rPr>
                <w:highlight w:val="yellow"/>
              </w:rPr>
            </w:pPr>
          </w:p>
        </w:tc>
        <w:tc>
          <w:tcPr>
            <w:tcW w:w="5836" w:type="dxa"/>
            <w:tcBorders>
              <w:top w:val="nil"/>
              <w:left w:val="single" w:sz="2" w:space="0" w:color="000000"/>
              <w:bottom w:val="single" w:sz="2" w:space="0" w:color="000000"/>
              <w:right w:val="nil"/>
            </w:tcBorders>
            <w:shd w:val="clear" w:color="auto" w:fill="FFFFFF"/>
            <w:vAlign w:val="center"/>
            <w:hideMark/>
          </w:tcPr>
          <w:p w:rsidR="00B06305" w:rsidRPr="00E96AF3" w:rsidRDefault="00DC5A7E" w:rsidP="006424EB">
            <w:pPr>
              <w:pStyle w:val="a7"/>
              <w:spacing w:after="0"/>
              <w:jc w:val="both"/>
              <w:rPr>
                <w:rFonts w:ascii="Times New Roman" w:hAnsi="Times New Roman" w:cs="Times New Roman"/>
                <w:highlight w:val="yellow"/>
              </w:rPr>
            </w:pPr>
            <w:r w:rsidRPr="00E96AF3">
              <w:rPr>
                <w:rFonts w:ascii="Times New Roman" w:hAnsi="Times New Roman" w:cs="Times New Roman"/>
              </w:rPr>
              <w:t xml:space="preserve">МБУК «Центр культурного развития </w:t>
            </w:r>
            <w:r w:rsidRPr="00E96AF3">
              <w:rPr>
                <w:rFonts w:ascii="Times New Roman" w:hAnsi="Times New Roman" w:cs="Times New Roman"/>
              </w:rPr>
              <w:t>Краснояружского района»</w:t>
            </w:r>
          </w:p>
        </w:tc>
        <w:tc>
          <w:tcPr>
            <w:tcW w:w="1134"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suppressAutoHyphens w:val="0"/>
              <w:jc w:val="center"/>
            </w:pPr>
            <w:r w:rsidRPr="001E4120">
              <w:t>1</w:t>
            </w:r>
          </w:p>
        </w:tc>
        <w:tc>
          <w:tcPr>
            <w:tcW w:w="1701" w:type="dxa"/>
            <w:tcBorders>
              <w:top w:val="nil"/>
              <w:left w:val="single" w:sz="2" w:space="0" w:color="000000"/>
              <w:bottom w:val="single" w:sz="2" w:space="0" w:color="000000"/>
              <w:right w:val="single" w:sz="2" w:space="0" w:color="000000"/>
            </w:tcBorders>
            <w:shd w:val="clear" w:color="auto" w:fill="FFFFFF"/>
            <w:vAlign w:val="center"/>
            <w:hideMark/>
          </w:tcPr>
          <w:p w:rsidR="00B06305" w:rsidRPr="001E4120" w:rsidRDefault="00DC5A7E" w:rsidP="006424EB">
            <w:pPr>
              <w:snapToGrid w:val="0"/>
              <w:jc w:val="center"/>
            </w:pPr>
            <w:r>
              <w:t>Реконстр.</w:t>
            </w:r>
          </w:p>
        </w:tc>
      </w:tr>
      <w:tr w:rsidR="003D2F3A" w:rsidTr="006424EB">
        <w:trPr>
          <w:gridAfter w:val="3"/>
          <w:wAfter w:w="17625" w:type="dxa"/>
          <w:trHeight w:val="300"/>
        </w:trPr>
        <w:tc>
          <w:tcPr>
            <w:tcW w:w="554" w:type="dxa"/>
            <w:tcBorders>
              <w:top w:val="nil"/>
              <w:left w:val="single" w:sz="2" w:space="0" w:color="000000"/>
              <w:bottom w:val="single" w:sz="2" w:space="0" w:color="000000"/>
              <w:right w:val="nil"/>
            </w:tcBorders>
            <w:shd w:val="clear" w:color="auto" w:fill="FFFFFF"/>
            <w:vAlign w:val="center"/>
          </w:tcPr>
          <w:p w:rsidR="00B06305" w:rsidRPr="005455DE" w:rsidRDefault="00DC5A7E" w:rsidP="006424EB">
            <w:pPr>
              <w:snapToGrid w:val="0"/>
              <w:jc w:val="center"/>
              <w:rPr>
                <w:highlight w:val="yellow"/>
              </w:rPr>
            </w:pPr>
          </w:p>
        </w:tc>
        <w:tc>
          <w:tcPr>
            <w:tcW w:w="5836" w:type="dxa"/>
            <w:tcBorders>
              <w:top w:val="nil"/>
              <w:left w:val="single" w:sz="2" w:space="0" w:color="000000"/>
              <w:bottom w:val="single" w:sz="2" w:space="0" w:color="000000"/>
              <w:right w:val="nil"/>
            </w:tcBorders>
            <w:shd w:val="clear" w:color="auto" w:fill="FFFFFF"/>
            <w:vAlign w:val="center"/>
            <w:hideMark/>
          </w:tcPr>
          <w:p w:rsidR="00B06305" w:rsidRPr="00E96AF3" w:rsidRDefault="00DC5A7E" w:rsidP="006424EB">
            <w:pPr>
              <w:jc w:val="both"/>
              <w:rPr>
                <w:rFonts w:cs="Times New Roman"/>
              </w:rPr>
            </w:pPr>
            <w:r w:rsidRPr="00E96AF3">
              <w:rPr>
                <w:rFonts w:cs="Times New Roman"/>
              </w:rPr>
              <w:t>Сахзаводской КД</w:t>
            </w:r>
          </w:p>
        </w:tc>
        <w:tc>
          <w:tcPr>
            <w:tcW w:w="1134"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suppressAutoHyphens w:val="0"/>
              <w:jc w:val="center"/>
            </w:pPr>
            <w:r w:rsidRPr="001E4120">
              <w:t>1</w:t>
            </w:r>
          </w:p>
        </w:tc>
        <w:tc>
          <w:tcPr>
            <w:tcW w:w="1701" w:type="dxa"/>
            <w:tcBorders>
              <w:top w:val="nil"/>
              <w:left w:val="single" w:sz="2" w:space="0" w:color="000000"/>
              <w:bottom w:val="single" w:sz="2" w:space="0" w:color="000000"/>
              <w:right w:val="single" w:sz="2" w:space="0" w:color="000000"/>
            </w:tcBorders>
            <w:shd w:val="clear" w:color="auto" w:fill="FFFFFF"/>
            <w:vAlign w:val="center"/>
            <w:hideMark/>
          </w:tcPr>
          <w:p w:rsidR="00B06305" w:rsidRPr="001E4120" w:rsidRDefault="00DC5A7E" w:rsidP="006424EB">
            <w:pPr>
              <w:snapToGrid w:val="0"/>
              <w:jc w:val="center"/>
            </w:pPr>
            <w:r w:rsidRPr="001E4120">
              <w:t>сущ.</w:t>
            </w:r>
          </w:p>
        </w:tc>
      </w:tr>
      <w:tr w:rsidR="003D2F3A" w:rsidTr="006424EB">
        <w:trPr>
          <w:gridAfter w:val="3"/>
          <w:wAfter w:w="17625" w:type="dxa"/>
          <w:trHeight w:val="300"/>
        </w:trPr>
        <w:tc>
          <w:tcPr>
            <w:tcW w:w="554" w:type="dxa"/>
            <w:tcBorders>
              <w:top w:val="nil"/>
              <w:left w:val="single" w:sz="2" w:space="0" w:color="000000"/>
              <w:bottom w:val="single" w:sz="2" w:space="0" w:color="000000"/>
              <w:right w:val="nil"/>
            </w:tcBorders>
            <w:shd w:val="clear" w:color="auto" w:fill="FFFFFF"/>
            <w:vAlign w:val="center"/>
          </w:tcPr>
          <w:p w:rsidR="00B06305" w:rsidRPr="005455DE" w:rsidRDefault="00DC5A7E" w:rsidP="006424EB">
            <w:pPr>
              <w:snapToGrid w:val="0"/>
              <w:jc w:val="center"/>
              <w:rPr>
                <w:highlight w:val="yellow"/>
              </w:rPr>
            </w:pPr>
          </w:p>
        </w:tc>
        <w:tc>
          <w:tcPr>
            <w:tcW w:w="5836" w:type="dxa"/>
            <w:tcBorders>
              <w:top w:val="nil"/>
              <w:left w:val="single" w:sz="2" w:space="0" w:color="000000"/>
              <w:bottom w:val="single" w:sz="2" w:space="0" w:color="000000"/>
              <w:right w:val="nil"/>
            </w:tcBorders>
            <w:shd w:val="clear" w:color="auto" w:fill="FFFFFF"/>
            <w:vAlign w:val="center"/>
            <w:hideMark/>
          </w:tcPr>
          <w:p w:rsidR="00B06305" w:rsidRPr="00E96AF3" w:rsidRDefault="00DC5A7E" w:rsidP="006424EB">
            <w:pPr>
              <w:pStyle w:val="a7"/>
              <w:spacing w:after="0"/>
              <w:jc w:val="both"/>
              <w:rPr>
                <w:rFonts w:ascii="Times New Roman" w:hAnsi="Times New Roman" w:cs="Times New Roman"/>
                <w:highlight w:val="yellow"/>
              </w:rPr>
            </w:pPr>
            <w:r w:rsidRPr="00E96AF3">
              <w:rPr>
                <w:rFonts w:ascii="Times New Roman" w:hAnsi="Times New Roman" w:cs="Times New Roman"/>
              </w:rPr>
              <w:t>библиотека</w:t>
            </w:r>
          </w:p>
        </w:tc>
        <w:tc>
          <w:tcPr>
            <w:tcW w:w="1134"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suppressAutoHyphens w:val="0"/>
              <w:jc w:val="center"/>
            </w:pPr>
            <w:r w:rsidRPr="001E4120">
              <w:t>1</w:t>
            </w:r>
          </w:p>
        </w:tc>
        <w:tc>
          <w:tcPr>
            <w:tcW w:w="1701" w:type="dxa"/>
            <w:tcBorders>
              <w:top w:val="nil"/>
              <w:left w:val="single" w:sz="2" w:space="0" w:color="000000"/>
              <w:bottom w:val="single" w:sz="2" w:space="0" w:color="000000"/>
              <w:right w:val="single" w:sz="2" w:space="0" w:color="000000"/>
            </w:tcBorders>
            <w:shd w:val="clear" w:color="auto" w:fill="FFFFFF"/>
            <w:vAlign w:val="center"/>
            <w:hideMark/>
          </w:tcPr>
          <w:p w:rsidR="00B06305" w:rsidRPr="001E4120" w:rsidRDefault="00DC5A7E" w:rsidP="006424EB">
            <w:pPr>
              <w:snapToGrid w:val="0"/>
              <w:jc w:val="center"/>
            </w:pPr>
            <w:r w:rsidRPr="001E4120">
              <w:t>сущ.</w:t>
            </w:r>
          </w:p>
        </w:tc>
      </w:tr>
      <w:tr w:rsidR="003D2F3A" w:rsidTr="006424EB">
        <w:trPr>
          <w:gridAfter w:val="3"/>
          <w:wAfter w:w="17625" w:type="dxa"/>
          <w:trHeight w:val="300"/>
        </w:trPr>
        <w:tc>
          <w:tcPr>
            <w:tcW w:w="554" w:type="dxa"/>
            <w:tcBorders>
              <w:top w:val="nil"/>
              <w:left w:val="single" w:sz="2" w:space="0" w:color="000000"/>
              <w:bottom w:val="single" w:sz="2" w:space="0" w:color="000000"/>
              <w:right w:val="nil"/>
            </w:tcBorders>
            <w:shd w:val="clear" w:color="auto" w:fill="FFFFFF"/>
            <w:vAlign w:val="center"/>
          </w:tcPr>
          <w:p w:rsidR="00B06305" w:rsidRPr="005455DE" w:rsidRDefault="00DC5A7E" w:rsidP="006424EB">
            <w:pPr>
              <w:snapToGrid w:val="0"/>
              <w:jc w:val="center"/>
              <w:rPr>
                <w:highlight w:val="yellow"/>
              </w:rPr>
            </w:pPr>
          </w:p>
        </w:tc>
        <w:tc>
          <w:tcPr>
            <w:tcW w:w="5836" w:type="dxa"/>
            <w:tcBorders>
              <w:top w:val="nil"/>
              <w:left w:val="single" w:sz="2" w:space="0" w:color="000000"/>
              <w:bottom w:val="single" w:sz="2" w:space="0" w:color="000000"/>
              <w:right w:val="nil"/>
            </w:tcBorders>
            <w:shd w:val="clear" w:color="auto" w:fill="FFFFFF"/>
            <w:vAlign w:val="center"/>
          </w:tcPr>
          <w:p w:rsidR="00B06305" w:rsidRPr="00E96AF3" w:rsidRDefault="00DC5A7E" w:rsidP="006424EB">
            <w:pPr>
              <w:jc w:val="both"/>
              <w:rPr>
                <w:rFonts w:cs="Times New Roman"/>
              </w:rPr>
            </w:pPr>
            <w:r w:rsidRPr="00E96AF3">
              <w:rPr>
                <w:rFonts w:cs="Times New Roman"/>
              </w:rPr>
              <w:t>Детская школа искусств</w:t>
            </w:r>
          </w:p>
        </w:tc>
        <w:tc>
          <w:tcPr>
            <w:tcW w:w="1134"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suppressAutoHyphens w:val="0"/>
              <w:jc w:val="center"/>
            </w:pPr>
            <w:r w:rsidRPr="001E4120">
              <w:t>1</w:t>
            </w:r>
          </w:p>
        </w:tc>
        <w:tc>
          <w:tcPr>
            <w:tcW w:w="1701" w:type="dxa"/>
            <w:tcBorders>
              <w:top w:val="nil"/>
              <w:left w:val="single" w:sz="2" w:space="0" w:color="000000"/>
              <w:bottom w:val="single" w:sz="2" w:space="0" w:color="000000"/>
              <w:right w:val="single" w:sz="2" w:space="0" w:color="000000"/>
            </w:tcBorders>
            <w:shd w:val="clear" w:color="auto" w:fill="FFFFFF"/>
            <w:vAlign w:val="center"/>
            <w:hideMark/>
          </w:tcPr>
          <w:p w:rsidR="00B06305" w:rsidRPr="001E4120" w:rsidRDefault="00DC5A7E" w:rsidP="006424EB">
            <w:pPr>
              <w:snapToGrid w:val="0"/>
              <w:jc w:val="center"/>
            </w:pPr>
            <w:r w:rsidRPr="001E4120">
              <w:t>сущ.</w:t>
            </w:r>
          </w:p>
        </w:tc>
      </w:tr>
      <w:tr w:rsidR="003D2F3A" w:rsidTr="006424EB">
        <w:trPr>
          <w:gridAfter w:val="3"/>
          <w:wAfter w:w="17625" w:type="dxa"/>
          <w:trHeight w:val="300"/>
        </w:trPr>
        <w:tc>
          <w:tcPr>
            <w:tcW w:w="554" w:type="dxa"/>
            <w:tcBorders>
              <w:top w:val="nil"/>
              <w:left w:val="single" w:sz="2" w:space="0" w:color="000000"/>
              <w:bottom w:val="single" w:sz="2" w:space="0" w:color="000000"/>
              <w:right w:val="nil"/>
            </w:tcBorders>
            <w:shd w:val="clear" w:color="auto" w:fill="FFFFFF"/>
            <w:vAlign w:val="center"/>
          </w:tcPr>
          <w:p w:rsidR="003D3532" w:rsidRPr="005455DE" w:rsidRDefault="00DC5A7E" w:rsidP="006424EB">
            <w:pPr>
              <w:snapToGrid w:val="0"/>
              <w:jc w:val="center"/>
              <w:rPr>
                <w:highlight w:val="yellow"/>
              </w:rPr>
            </w:pPr>
          </w:p>
        </w:tc>
        <w:tc>
          <w:tcPr>
            <w:tcW w:w="5836" w:type="dxa"/>
            <w:tcBorders>
              <w:top w:val="nil"/>
              <w:left w:val="single" w:sz="2" w:space="0" w:color="000000"/>
              <w:bottom w:val="single" w:sz="2" w:space="0" w:color="000000"/>
              <w:right w:val="nil"/>
            </w:tcBorders>
            <w:shd w:val="clear" w:color="auto" w:fill="FFFFFF"/>
            <w:vAlign w:val="center"/>
          </w:tcPr>
          <w:p w:rsidR="003D3532" w:rsidRPr="00E96AF3" w:rsidRDefault="00DC5A7E" w:rsidP="006424EB">
            <w:pPr>
              <w:jc w:val="both"/>
              <w:rPr>
                <w:rFonts w:cs="Times New Roman"/>
              </w:rPr>
            </w:pPr>
            <w:r w:rsidRPr="0019247D">
              <w:t>Краснояружский краеведческий музей</w:t>
            </w:r>
          </w:p>
        </w:tc>
        <w:tc>
          <w:tcPr>
            <w:tcW w:w="1134" w:type="dxa"/>
            <w:tcBorders>
              <w:top w:val="nil"/>
              <w:left w:val="single" w:sz="2" w:space="0" w:color="000000"/>
              <w:bottom w:val="single" w:sz="2" w:space="0" w:color="000000"/>
              <w:right w:val="nil"/>
            </w:tcBorders>
            <w:shd w:val="clear" w:color="auto" w:fill="FFFFFF"/>
            <w:vAlign w:val="center"/>
            <w:hideMark/>
          </w:tcPr>
          <w:p w:rsidR="003D3532" w:rsidRPr="001E4120" w:rsidRDefault="00DC5A7E" w:rsidP="00164854">
            <w:pPr>
              <w:suppressAutoHyphens w:val="0"/>
              <w:jc w:val="center"/>
            </w:pPr>
            <w:r w:rsidRPr="001E4120">
              <w:t>1</w:t>
            </w:r>
          </w:p>
        </w:tc>
        <w:tc>
          <w:tcPr>
            <w:tcW w:w="1701" w:type="dxa"/>
            <w:tcBorders>
              <w:top w:val="nil"/>
              <w:left w:val="single" w:sz="2" w:space="0" w:color="000000"/>
              <w:bottom w:val="single" w:sz="2" w:space="0" w:color="000000"/>
              <w:right w:val="single" w:sz="2" w:space="0" w:color="000000"/>
            </w:tcBorders>
            <w:shd w:val="clear" w:color="auto" w:fill="FFFFFF"/>
            <w:vAlign w:val="center"/>
            <w:hideMark/>
          </w:tcPr>
          <w:p w:rsidR="003D3532" w:rsidRPr="001E4120" w:rsidRDefault="00DC5A7E" w:rsidP="00164854">
            <w:pPr>
              <w:snapToGrid w:val="0"/>
              <w:jc w:val="center"/>
            </w:pPr>
            <w:r w:rsidRPr="001E4120">
              <w:t>сущ.</w:t>
            </w:r>
          </w:p>
        </w:tc>
      </w:tr>
      <w:tr w:rsidR="003D2F3A" w:rsidTr="006424EB">
        <w:trPr>
          <w:gridAfter w:val="3"/>
          <w:wAfter w:w="17625" w:type="dxa"/>
          <w:trHeight w:val="300"/>
        </w:trPr>
        <w:tc>
          <w:tcPr>
            <w:tcW w:w="554"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snapToGrid w:val="0"/>
              <w:jc w:val="center"/>
            </w:pPr>
            <w:r w:rsidRPr="001E4120">
              <w:t>4.3</w:t>
            </w:r>
          </w:p>
        </w:tc>
        <w:tc>
          <w:tcPr>
            <w:tcW w:w="5836" w:type="dxa"/>
            <w:tcBorders>
              <w:top w:val="nil"/>
              <w:left w:val="single" w:sz="2" w:space="0" w:color="000000"/>
              <w:bottom w:val="single" w:sz="2" w:space="0" w:color="000000"/>
              <w:right w:val="nil"/>
            </w:tcBorders>
            <w:shd w:val="clear" w:color="auto" w:fill="FFFFFF"/>
            <w:vAlign w:val="center"/>
            <w:hideMark/>
          </w:tcPr>
          <w:p w:rsidR="00B06305" w:rsidRPr="001E4120" w:rsidRDefault="00DC5A7E" w:rsidP="006424EB">
            <w:pPr>
              <w:snapToGrid w:val="0"/>
              <w:jc w:val="center"/>
            </w:pPr>
            <w:r w:rsidRPr="001E4120">
              <w:rPr>
                <w:b/>
                <w:bCs/>
              </w:rPr>
              <w:t>ПРЕДПРИЯТИЯ ТОРГОВЛИ, ОБЩЕСТВЕННОГО ПИТАНИЯ, БЫТОВОГО И КОММУНАЛЬНОГО ОБСЛУЖИВАНИЯ</w:t>
            </w:r>
          </w:p>
        </w:tc>
        <w:tc>
          <w:tcPr>
            <w:tcW w:w="1134" w:type="dxa"/>
            <w:tcBorders>
              <w:top w:val="nil"/>
              <w:left w:val="single" w:sz="2" w:space="0" w:color="000000"/>
              <w:bottom w:val="single" w:sz="2" w:space="0" w:color="000000"/>
              <w:right w:val="nil"/>
            </w:tcBorders>
            <w:shd w:val="clear" w:color="auto" w:fill="FFFFFF"/>
            <w:vAlign w:val="center"/>
          </w:tcPr>
          <w:p w:rsidR="00B06305" w:rsidRPr="001E4120" w:rsidRDefault="00DC5A7E" w:rsidP="006424EB">
            <w:pPr>
              <w:snapToGrid w:val="0"/>
              <w:jc w:val="center"/>
            </w:pPr>
          </w:p>
        </w:tc>
        <w:tc>
          <w:tcPr>
            <w:tcW w:w="1701" w:type="dxa"/>
            <w:tcBorders>
              <w:top w:val="nil"/>
              <w:left w:val="single" w:sz="2" w:space="0" w:color="000000"/>
              <w:bottom w:val="single" w:sz="2" w:space="0" w:color="000000"/>
              <w:right w:val="single" w:sz="2" w:space="0" w:color="000000"/>
            </w:tcBorders>
            <w:shd w:val="clear" w:color="auto" w:fill="FFFFFF"/>
            <w:vAlign w:val="center"/>
          </w:tcPr>
          <w:p w:rsidR="00B06305" w:rsidRPr="001E4120" w:rsidRDefault="00DC5A7E" w:rsidP="006424EB">
            <w:pPr>
              <w:snapToGrid w:val="0"/>
              <w:jc w:val="center"/>
            </w:pPr>
          </w:p>
        </w:tc>
      </w:tr>
      <w:tr w:rsidR="003D2F3A" w:rsidTr="006424EB">
        <w:trPr>
          <w:gridAfter w:val="3"/>
          <w:wAfter w:w="17625" w:type="dxa"/>
          <w:trHeight w:val="300"/>
        </w:trPr>
        <w:tc>
          <w:tcPr>
            <w:tcW w:w="554" w:type="dxa"/>
            <w:tcBorders>
              <w:top w:val="nil"/>
              <w:left w:val="single" w:sz="2" w:space="0" w:color="000000"/>
              <w:bottom w:val="single" w:sz="4" w:space="0" w:color="auto"/>
              <w:right w:val="nil"/>
            </w:tcBorders>
            <w:shd w:val="clear" w:color="auto" w:fill="FFFFFF"/>
            <w:vAlign w:val="center"/>
          </w:tcPr>
          <w:p w:rsidR="00B06305" w:rsidRPr="001E4120" w:rsidRDefault="00DC5A7E" w:rsidP="006424EB">
            <w:pPr>
              <w:snapToGrid w:val="0"/>
              <w:jc w:val="center"/>
            </w:pPr>
          </w:p>
        </w:tc>
        <w:tc>
          <w:tcPr>
            <w:tcW w:w="5836" w:type="dxa"/>
            <w:tcBorders>
              <w:top w:val="nil"/>
              <w:left w:val="single" w:sz="2" w:space="0" w:color="000000"/>
              <w:bottom w:val="single" w:sz="4" w:space="0" w:color="auto"/>
              <w:right w:val="nil"/>
            </w:tcBorders>
            <w:shd w:val="clear" w:color="auto" w:fill="FFFFFF"/>
          </w:tcPr>
          <w:p w:rsidR="00B06305" w:rsidRPr="001E4120" w:rsidRDefault="00DC5A7E" w:rsidP="006424EB">
            <w:r w:rsidRPr="001E4120">
              <w:t>магазин</w:t>
            </w:r>
          </w:p>
        </w:tc>
        <w:tc>
          <w:tcPr>
            <w:tcW w:w="1134" w:type="dxa"/>
            <w:tcBorders>
              <w:top w:val="nil"/>
              <w:left w:val="single" w:sz="2" w:space="0" w:color="000000"/>
              <w:bottom w:val="single" w:sz="4" w:space="0" w:color="auto"/>
              <w:right w:val="nil"/>
            </w:tcBorders>
            <w:shd w:val="clear" w:color="auto" w:fill="FFFFFF"/>
            <w:vAlign w:val="center"/>
          </w:tcPr>
          <w:p w:rsidR="00B06305" w:rsidRPr="001E4120" w:rsidRDefault="00DC5A7E" w:rsidP="006424EB">
            <w:pPr>
              <w:suppressAutoHyphens w:val="0"/>
              <w:jc w:val="center"/>
            </w:pPr>
            <w:r w:rsidRPr="001E4120">
              <w:t>112</w:t>
            </w:r>
          </w:p>
        </w:tc>
        <w:tc>
          <w:tcPr>
            <w:tcW w:w="1701" w:type="dxa"/>
            <w:tcBorders>
              <w:top w:val="nil"/>
              <w:left w:val="single" w:sz="2" w:space="0" w:color="000000"/>
              <w:bottom w:val="single" w:sz="4" w:space="0" w:color="auto"/>
              <w:right w:val="single" w:sz="2" w:space="0" w:color="000000"/>
            </w:tcBorders>
            <w:shd w:val="clear" w:color="auto" w:fill="FFFFFF"/>
            <w:vAlign w:val="center"/>
          </w:tcPr>
          <w:p w:rsidR="00B06305" w:rsidRPr="001E4120" w:rsidRDefault="00DC5A7E" w:rsidP="006424EB">
            <w:pPr>
              <w:snapToGrid w:val="0"/>
              <w:jc w:val="center"/>
            </w:pPr>
            <w:r w:rsidRPr="001E4120">
              <w:t>сущ.</w:t>
            </w:r>
          </w:p>
        </w:tc>
      </w:tr>
      <w:tr w:rsidR="003D2F3A" w:rsidTr="006424EB">
        <w:trPr>
          <w:gridAfter w:val="3"/>
          <w:wAfter w:w="17625" w:type="dxa"/>
          <w:trHeight w:val="300"/>
        </w:trPr>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B06305" w:rsidRPr="001E4120" w:rsidRDefault="00DC5A7E" w:rsidP="006424EB">
            <w:pPr>
              <w:snapToGrid w:val="0"/>
              <w:jc w:val="center"/>
            </w:pP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B06305" w:rsidRPr="001E4120" w:rsidRDefault="00DC5A7E" w:rsidP="006424EB">
            <w:r w:rsidRPr="001E4120">
              <w:t>столовая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305" w:rsidRPr="001E4120" w:rsidRDefault="00DC5A7E" w:rsidP="006424EB">
            <w:pPr>
              <w:suppressAutoHyphens w:val="0"/>
              <w:jc w:val="center"/>
            </w:pPr>
            <w:r w:rsidRPr="001E4120">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6305" w:rsidRPr="001E4120" w:rsidRDefault="00DC5A7E" w:rsidP="006424EB">
            <w:pPr>
              <w:snapToGrid w:val="0"/>
              <w:jc w:val="center"/>
            </w:pPr>
            <w:r w:rsidRPr="001E4120">
              <w:t>сущ.</w:t>
            </w:r>
          </w:p>
        </w:tc>
      </w:tr>
      <w:tr w:rsidR="003D2F3A" w:rsidTr="006424EB">
        <w:trPr>
          <w:gridAfter w:val="3"/>
          <w:wAfter w:w="17625" w:type="dxa"/>
          <w:trHeight w:val="300"/>
        </w:trPr>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B06305" w:rsidRPr="001E4120" w:rsidRDefault="00DC5A7E" w:rsidP="006424EB">
            <w:pPr>
              <w:snapToGrid w:val="0"/>
              <w:jc w:val="center"/>
            </w:pP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B06305" w:rsidRPr="001E4120" w:rsidRDefault="00DC5A7E" w:rsidP="006424EB">
            <w:r w:rsidRPr="001E4120">
              <w:t>кафе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305" w:rsidRPr="001E4120" w:rsidRDefault="00DC5A7E" w:rsidP="006424EB">
            <w:pPr>
              <w:suppressAutoHyphens w:val="0"/>
              <w:jc w:val="center"/>
            </w:pPr>
            <w:r w:rsidRPr="001E4120">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6305" w:rsidRPr="001E4120" w:rsidRDefault="00DC5A7E" w:rsidP="006424EB">
            <w:pPr>
              <w:snapToGrid w:val="0"/>
              <w:jc w:val="center"/>
            </w:pPr>
            <w:r w:rsidRPr="001E4120">
              <w:t>сущ.</w:t>
            </w:r>
          </w:p>
        </w:tc>
      </w:tr>
    </w:tbl>
    <w:p w:rsidR="00A25EB3" w:rsidRDefault="00DC5A7E" w:rsidP="00A25EB3"/>
    <w:p w:rsidR="00A25EB3" w:rsidRPr="00D545B1" w:rsidRDefault="00DC5A7E" w:rsidP="002F46EC">
      <w:pPr>
        <w:pStyle w:val="1"/>
        <w:rPr>
          <w:lang w:val="ru-RU"/>
        </w:rPr>
      </w:pPr>
      <w:bookmarkStart w:id="90" w:name="_Toc9845032"/>
      <w:bookmarkStart w:id="91" w:name="_Toc102558386"/>
      <w:r w:rsidRPr="00D545B1">
        <w:rPr>
          <w:lang w:val="ru-RU"/>
        </w:rPr>
        <w:t>7. Общий перечень планируемых объектов местного значения для включения в Генеральный план</w:t>
      </w:r>
      <w:bookmarkEnd w:id="90"/>
      <w:bookmarkEnd w:id="91"/>
    </w:p>
    <w:p w:rsidR="00555E4F" w:rsidRDefault="00DC5A7E" w:rsidP="00D545B1">
      <w:pPr>
        <w:pStyle w:val="25"/>
        <w:widowControl w:val="0"/>
        <w:spacing w:after="0" w:line="240" w:lineRule="auto"/>
        <w:ind w:firstLine="709"/>
        <w:jc w:val="both"/>
      </w:pPr>
      <w:r w:rsidRPr="00741FAF">
        <w:t>Общий перечень основных видов объектов местного значения, с учетом полномочий МО, установленных Федеральным законом от 6 октября 2003 года N 131-ФЗ "Об общих принципах организации местного самоуправления в Российской Федерации", а так же федеральным и реги</w:t>
      </w:r>
      <w:r w:rsidRPr="00741FAF">
        <w:t xml:space="preserve">ональным законодательством о градостроительной деятельности, представлен </w:t>
      </w:r>
      <w:r w:rsidRPr="00741FAF">
        <w:rPr>
          <w:bCs/>
        </w:rPr>
        <w:t xml:space="preserve">в таблице </w:t>
      </w:r>
      <w:r>
        <w:rPr>
          <w:bCs/>
        </w:rPr>
        <w:t>7</w:t>
      </w:r>
      <w:r>
        <w:rPr>
          <w:bCs/>
        </w:rPr>
        <w:t>.</w:t>
      </w:r>
      <w:r w:rsidRPr="00741FAF">
        <w:rPr>
          <w:bCs/>
        </w:rPr>
        <w:t>1.</w:t>
      </w:r>
    </w:p>
    <w:p w:rsidR="00555E4F" w:rsidRDefault="00DC5A7E" w:rsidP="00D545B1">
      <w:pPr>
        <w:pStyle w:val="7"/>
      </w:pPr>
      <w:r w:rsidRPr="00741FAF">
        <w:t xml:space="preserve">Таблица </w:t>
      </w:r>
      <w:r>
        <w:t>7</w:t>
      </w:r>
      <w:r>
        <w:t>.1.</w:t>
      </w:r>
    </w:p>
    <w:p w:rsidR="00555E4F" w:rsidRPr="00741FAF" w:rsidRDefault="00DC5A7E" w:rsidP="00D545B1">
      <w:pPr>
        <w:pStyle w:val="25"/>
        <w:widowControl w:val="0"/>
        <w:spacing w:after="0" w:line="240" w:lineRule="auto"/>
        <w:ind w:firstLine="567"/>
        <w:jc w:val="center"/>
      </w:pPr>
      <w:r w:rsidRPr="00741FAF">
        <w:t>Общий перечень основных видов объектов местного значения</w:t>
      </w:r>
    </w:p>
    <w:p w:rsidR="00555E4F" w:rsidRDefault="00DC5A7E" w:rsidP="00D545B1">
      <w:pPr>
        <w:pStyle w:val="25"/>
        <w:widowControl w:val="0"/>
        <w:spacing w:after="0" w:line="240" w:lineRule="auto"/>
        <w:ind w:firstLine="567"/>
        <w:jc w:val="center"/>
      </w:pPr>
      <w:r w:rsidRPr="00741FAF">
        <w:t>с учетом полномочий МО</w:t>
      </w:r>
    </w:p>
    <w:tbl>
      <w:tblPr>
        <w:tblStyle w:val="af1"/>
        <w:tblW w:w="0" w:type="auto"/>
        <w:jc w:val="center"/>
        <w:tblLook w:val="04A0" w:firstRow="1" w:lastRow="0" w:firstColumn="1" w:lastColumn="0" w:noHBand="0" w:noVBand="1"/>
      </w:tblPr>
      <w:tblGrid>
        <w:gridCol w:w="959"/>
        <w:gridCol w:w="4323"/>
        <w:gridCol w:w="4216"/>
      </w:tblGrid>
      <w:tr w:rsidR="003D2F3A" w:rsidTr="003D7BB1">
        <w:trPr>
          <w:tblHeader/>
          <w:jc w:val="center"/>
        </w:trPr>
        <w:tc>
          <w:tcPr>
            <w:tcW w:w="959" w:type="dxa"/>
            <w:vAlign w:val="center"/>
          </w:tcPr>
          <w:p w:rsidR="00555E4F" w:rsidRPr="00D545B1" w:rsidRDefault="00DC5A7E" w:rsidP="00D545B1">
            <w:pPr>
              <w:pStyle w:val="25"/>
              <w:widowControl w:val="0"/>
              <w:spacing w:after="0" w:line="240" w:lineRule="auto"/>
              <w:ind w:hanging="70"/>
              <w:jc w:val="center"/>
              <w:rPr>
                <w:rFonts w:cs="Times New Roman"/>
                <w:b/>
              </w:rPr>
            </w:pPr>
            <w:r w:rsidRPr="00D545B1">
              <w:rPr>
                <w:rFonts w:cs="Times New Roman"/>
                <w:b/>
              </w:rPr>
              <w:t>№ п/п</w:t>
            </w:r>
          </w:p>
        </w:tc>
        <w:tc>
          <w:tcPr>
            <w:tcW w:w="4323" w:type="dxa"/>
            <w:vAlign w:val="center"/>
          </w:tcPr>
          <w:p w:rsidR="00555E4F" w:rsidRPr="00D545B1" w:rsidRDefault="00DC5A7E" w:rsidP="00D545B1">
            <w:pPr>
              <w:pStyle w:val="25"/>
              <w:widowControl w:val="0"/>
              <w:spacing w:after="0" w:line="240" w:lineRule="auto"/>
              <w:ind w:firstLine="709"/>
              <w:jc w:val="center"/>
              <w:rPr>
                <w:rFonts w:cs="Times New Roman"/>
                <w:b/>
              </w:rPr>
            </w:pPr>
            <w:r w:rsidRPr="00D545B1">
              <w:rPr>
                <w:rFonts w:cs="Times New Roman"/>
                <w:b/>
              </w:rPr>
              <w:t>Краткое содержание полномочий</w:t>
            </w:r>
          </w:p>
        </w:tc>
        <w:tc>
          <w:tcPr>
            <w:tcW w:w="4216" w:type="dxa"/>
            <w:vAlign w:val="center"/>
          </w:tcPr>
          <w:p w:rsidR="00555E4F" w:rsidRPr="00D545B1" w:rsidRDefault="00DC5A7E" w:rsidP="00D545B1">
            <w:pPr>
              <w:pStyle w:val="25"/>
              <w:widowControl w:val="0"/>
              <w:spacing w:after="0" w:line="240" w:lineRule="auto"/>
              <w:ind w:firstLine="709"/>
              <w:jc w:val="center"/>
              <w:rPr>
                <w:rFonts w:cs="Times New Roman"/>
                <w:b/>
              </w:rPr>
            </w:pPr>
            <w:r w:rsidRPr="00D545B1">
              <w:rPr>
                <w:rFonts w:cs="Times New Roman"/>
                <w:b/>
              </w:rPr>
              <w:t>Основные объекты капитального строитель</w:t>
            </w:r>
            <w:r w:rsidRPr="00D545B1">
              <w:rPr>
                <w:rFonts w:cs="Times New Roman"/>
                <w:b/>
              </w:rPr>
              <w:t>ства, в том числе линейные объекты, необходимые для исполнения полномочий</w:t>
            </w:r>
          </w:p>
        </w:tc>
      </w:tr>
      <w:tr w:rsidR="003D2F3A" w:rsidTr="003D7BB1">
        <w:trPr>
          <w:jc w:val="center"/>
        </w:trPr>
        <w:tc>
          <w:tcPr>
            <w:tcW w:w="9498" w:type="dxa"/>
            <w:gridSpan w:val="3"/>
          </w:tcPr>
          <w:p w:rsidR="00555E4F" w:rsidRPr="00D545B1" w:rsidRDefault="00DC5A7E" w:rsidP="00D545B1">
            <w:pPr>
              <w:pStyle w:val="25"/>
              <w:widowControl w:val="0"/>
              <w:spacing w:after="0" w:line="240" w:lineRule="auto"/>
              <w:ind w:firstLine="709"/>
              <w:rPr>
                <w:rFonts w:cs="Times New Roman"/>
              </w:rPr>
            </w:pPr>
            <w:r w:rsidRPr="00D545B1">
              <w:rPr>
                <w:rFonts w:cs="Times New Roman"/>
              </w:rPr>
              <w:t xml:space="preserve">Статья 14. Вопросы местного значения городского, </w:t>
            </w:r>
            <w:r>
              <w:rPr>
                <w:rFonts w:cs="Times New Roman"/>
              </w:rPr>
              <w:t>городского поселения</w:t>
            </w: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1</w:t>
            </w:r>
          </w:p>
        </w:tc>
        <w:tc>
          <w:tcPr>
            <w:tcW w:w="4323" w:type="dxa"/>
          </w:tcPr>
          <w:p w:rsidR="00555E4F" w:rsidRPr="00D545B1" w:rsidRDefault="00DC5A7E" w:rsidP="00D545B1">
            <w:pPr>
              <w:pStyle w:val="25"/>
              <w:widowControl w:val="0"/>
              <w:tabs>
                <w:tab w:val="left" w:pos="503"/>
              </w:tabs>
              <w:spacing w:after="0" w:line="240" w:lineRule="auto"/>
              <w:ind w:firstLine="709"/>
              <w:rPr>
                <w:rFonts w:cs="Times New Roman"/>
              </w:rPr>
            </w:pPr>
            <w:r w:rsidRPr="00D545B1">
              <w:rPr>
                <w:rFonts w:cs="Times New Roman"/>
              </w:rPr>
              <w:t xml:space="preserve">3) </w:t>
            </w:r>
            <w:r w:rsidRPr="00D545B1">
              <w:rPr>
                <w:rFonts w:cs="Times New Roman"/>
                <w:bCs/>
              </w:rPr>
              <w:t>владение, пользование и распоряжение имуществом</w:t>
            </w:r>
            <w:r w:rsidRPr="00D545B1">
              <w:rPr>
                <w:rFonts w:cs="Times New Roman"/>
              </w:rPr>
              <w:t xml:space="preserve">, находящимся в муниципальной собственности МО; </w:t>
            </w:r>
          </w:p>
        </w:tc>
        <w:tc>
          <w:tcPr>
            <w:tcW w:w="4216" w:type="dxa"/>
          </w:tcPr>
          <w:p w:rsidR="00555E4F" w:rsidRPr="00D545B1" w:rsidRDefault="00DC5A7E" w:rsidP="00D545B1">
            <w:pPr>
              <w:pStyle w:val="Default"/>
              <w:ind w:firstLine="709"/>
            </w:pPr>
            <w:r w:rsidRPr="00D545B1">
              <w:t xml:space="preserve">Административные здания органов местного самоуправления </w:t>
            </w:r>
          </w:p>
          <w:p w:rsidR="00555E4F" w:rsidRPr="00D545B1" w:rsidRDefault="00DC5A7E" w:rsidP="00D545B1">
            <w:pPr>
              <w:pStyle w:val="Default"/>
              <w:ind w:firstLine="709"/>
            </w:pPr>
            <w:r w:rsidRPr="00D545B1">
              <w:t xml:space="preserve">и пр. </w:t>
            </w:r>
          </w:p>
          <w:p w:rsidR="00555E4F" w:rsidRPr="00D545B1" w:rsidRDefault="00DC5A7E" w:rsidP="00D545B1">
            <w:pPr>
              <w:pStyle w:val="25"/>
              <w:widowControl w:val="0"/>
              <w:spacing w:after="0" w:line="240" w:lineRule="auto"/>
              <w:ind w:firstLine="709"/>
              <w:rPr>
                <w:rFonts w:cs="Times New Roman"/>
              </w:rPr>
            </w:pP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2</w:t>
            </w:r>
          </w:p>
        </w:tc>
        <w:tc>
          <w:tcPr>
            <w:tcW w:w="4323" w:type="dxa"/>
          </w:tcPr>
          <w:p w:rsidR="00555E4F" w:rsidRPr="00D545B1" w:rsidRDefault="00DC5A7E" w:rsidP="00D545B1">
            <w:pPr>
              <w:pStyle w:val="Default"/>
              <w:ind w:firstLine="709"/>
            </w:pPr>
            <w:r w:rsidRPr="00D545B1">
              <w:t xml:space="preserve">4) </w:t>
            </w:r>
            <w:r w:rsidRPr="00D545B1">
              <w:rPr>
                <w:bCs/>
              </w:rPr>
              <w:t xml:space="preserve">организация в границах МО </w:t>
            </w:r>
            <w:r w:rsidRPr="00D545B1">
              <w:t xml:space="preserve">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в том числе: </w:t>
            </w:r>
          </w:p>
        </w:tc>
        <w:tc>
          <w:tcPr>
            <w:tcW w:w="4216" w:type="dxa"/>
          </w:tcPr>
          <w:p w:rsidR="00555E4F" w:rsidRPr="00D545B1" w:rsidRDefault="00DC5A7E" w:rsidP="00D545B1">
            <w:pPr>
              <w:pStyle w:val="25"/>
              <w:widowControl w:val="0"/>
              <w:spacing w:after="0" w:line="240" w:lineRule="auto"/>
              <w:ind w:firstLine="709"/>
              <w:rPr>
                <w:rFonts w:cs="Times New Roman"/>
              </w:rPr>
            </w:pPr>
          </w:p>
        </w:tc>
      </w:tr>
      <w:tr w:rsidR="003D2F3A" w:rsidTr="003D7BB1">
        <w:trPr>
          <w:jc w:val="center"/>
        </w:trPr>
        <w:tc>
          <w:tcPr>
            <w:tcW w:w="959" w:type="dxa"/>
          </w:tcPr>
          <w:p w:rsidR="00555E4F" w:rsidRPr="00D82B1D" w:rsidRDefault="00DC5A7E" w:rsidP="00444202">
            <w:pPr>
              <w:pStyle w:val="25"/>
              <w:widowControl w:val="0"/>
              <w:spacing w:after="0" w:line="240" w:lineRule="auto"/>
              <w:ind w:firstLine="213"/>
              <w:rPr>
                <w:rFonts w:cs="Times New Roman"/>
              </w:rPr>
            </w:pPr>
          </w:p>
        </w:tc>
        <w:tc>
          <w:tcPr>
            <w:tcW w:w="4323" w:type="dxa"/>
          </w:tcPr>
          <w:p w:rsidR="00555E4F" w:rsidRPr="00D545B1" w:rsidRDefault="00DC5A7E" w:rsidP="00D545B1">
            <w:pPr>
              <w:pStyle w:val="Default"/>
              <w:ind w:firstLine="709"/>
            </w:pPr>
            <w:r w:rsidRPr="00D545B1">
              <w:t xml:space="preserve">Электроснабжение </w:t>
            </w:r>
          </w:p>
          <w:p w:rsidR="00555E4F" w:rsidRPr="00D545B1" w:rsidRDefault="00DC5A7E" w:rsidP="00D545B1">
            <w:pPr>
              <w:pStyle w:val="Default"/>
              <w:ind w:firstLine="709"/>
            </w:pPr>
          </w:p>
        </w:tc>
        <w:tc>
          <w:tcPr>
            <w:tcW w:w="4216" w:type="dxa"/>
          </w:tcPr>
          <w:p w:rsidR="00555E4F" w:rsidRPr="00D545B1" w:rsidRDefault="00DC5A7E" w:rsidP="00D545B1">
            <w:pPr>
              <w:pStyle w:val="Default"/>
              <w:ind w:firstLine="709"/>
            </w:pPr>
            <w:r w:rsidRPr="00D545B1">
              <w:t xml:space="preserve">Трансформаторные подстанции, воздушные и подземные (кабельные) линии электропередачи, линии освещения и пр. </w:t>
            </w:r>
          </w:p>
        </w:tc>
      </w:tr>
      <w:tr w:rsidR="003D2F3A" w:rsidTr="003D7BB1">
        <w:trPr>
          <w:jc w:val="center"/>
        </w:trPr>
        <w:tc>
          <w:tcPr>
            <w:tcW w:w="959" w:type="dxa"/>
          </w:tcPr>
          <w:p w:rsidR="00555E4F" w:rsidRPr="00D82B1D" w:rsidRDefault="00DC5A7E" w:rsidP="00444202">
            <w:pPr>
              <w:pStyle w:val="25"/>
              <w:widowControl w:val="0"/>
              <w:spacing w:after="0" w:line="240" w:lineRule="auto"/>
              <w:ind w:firstLine="213"/>
              <w:rPr>
                <w:rFonts w:cs="Times New Roman"/>
              </w:rPr>
            </w:pPr>
          </w:p>
        </w:tc>
        <w:tc>
          <w:tcPr>
            <w:tcW w:w="4323" w:type="dxa"/>
          </w:tcPr>
          <w:p w:rsidR="00555E4F" w:rsidRPr="00D545B1" w:rsidRDefault="00DC5A7E" w:rsidP="00D545B1">
            <w:pPr>
              <w:pStyle w:val="Default"/>
              <w:tabs>
                <w:tab w:val="left" w:pos="3070"/>
              </w:tabs>
              <w:ind w:firstLine="709"/>
            </w:pPr>
            <w:r w:rsidRPr="00D545B1">
              <w:tab/>
            </w:r>
          </w:p>
          <w:p w:rsidR="00555E4F" w:rsidRPr="00D545B1" w:rsidRDefault="00DC5A7E" w:rsidP="00D545B1">
            <w:pPr>
              <w:pStyle w:val="Default"/>
              <w:ind w:firstLine="709"/>
            </w:pPr>
            <w:r w:rsidRPr="00D545B1">
              <w:t xml:space="preserve">Теплоснабжение </w:t>
            </w:r>
          </w:p>
          <w:p w:rsidR="00555E4F" w:rsidRPr="00D545B1" w:rsidRDefault="00DC5A7E" w:rsidP="00D545B1">
            <w:pPr>
              <w:pStyle w:val="Default"/>
              <w:tabs>
                <w:tab w:val="left" w:pos="3070"/>
              </w:tabs>
              <w:ind w:firstLine="709"/>
            </w:pPr>
          </w:p>
        </w:tc>
        <w:tc>
          <w:tcPr>
            <w:tcW w:w="4216" w:type="dxa"/>
          </w:tcPr>
          <w:p w:rsidR="00555E4F" w:rsidRPr="00D545B1" w:rsidRDefault="00DC5A7E" w:rsidP="00D545B1">
            <w:pPr>
              <w:pStyle w:val="Default"/>
              <w:tabs>
                <w:tab w:val="left" w:pos="1032"/>
              </w:tabs>
              <w:ind w:firstLine="709"/>
            </w:pPr>
            <w:r w:rsidRPr="00D545B1">
              <w:tab/>
            </w:r>
          </w:p>
          <w:p w:rsidR="00555E4F" w:rsidRPr="00D545B1" w:rsidRDefault="00DC5A7E" w:rsidP="00D545B1">
            <w:pPr>
              <w:pStyle w:val="Default"/>
              <w:ind w:firstLine="709"/>
            </w:pPr>
            <w:r w:rsidRPr="00D545B1">
              <w:t xml:space="preserve">Котельные, теплосети и пр. </w:t>
            </w:r>
          </w:p>
          <w:p w:rsidR="00555E4F" w:rsidRPr="00D545B1" w:rsidRDefault="00DC5A7E" w:rsidP="00D545B1">
            <w:pPr>
              <w:pStyle w:val="Default"/>
              <w:tabs>
                <w:tab w:val="left" w:pos="1032"/>
              </w:tabs>
              <w:ind w:firstLine="709"/>
            </w:pP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p>
        </w:tc>
        <w:tc>
          <w:tcPr>
            <w:tcW w:w="4323" w:type="dxa"/>
          </w:tcPr>
          <w:p w:rsidR="00555E4F" w:rsidRPr="00D545B1" w:rsidRDefault="00DC5A7E" w:rsidP="00D545B1">
            <w:pPr>
              <w:pStyle w:val="Default"/>
              <w:tabs>
                <w:tab w:val="left" w:pos="530"/>
              </w:tabs>
              <w:ind w:firstLine="709"/>
            </w:pPr>
            <w:r w:rsidRPr="00D545B1">
              <w:tab/>
            </w:r>
          </w:p>
          <w:p w:rsidR="00555E4F" w:rsidRPr="00D545B1" w:rsidRDefault="00DC5A7E" w:rsidP="00D545B1">
            <w:pPr>
              <w:pStyle w:val="Default"/>
              <w:ind w:firstLine="709"/>
            </w:pPr>
            <w:r w:rsidRPr="00D545B1">
              <w:t xml:space="preserve">Газоснабжение </w:t>
            </w:r>
          </w:p>
          <w:p w:rsidR="00555E4F" w:rsidRPr="00D545B1" w:rsidRDefault="00DC5A7E" w:rsidP="00D545B1">
            <w:pPr>
              <w:pStyle w:val="Default"/>
              <w:tabs>
                <w:tab w:val="left" w:pos="530"/>
              </w:tabs>
              <w:ind w:firstLine="709"/>
            </w:pPr>
          </w:p>
        </w:tc>
        <w:tc>
          <w:tcPr>
            <w:tcW w:w="4216" w:type="dxa"/>
          </w:tcPr>
          <w:p w:rsidR="00555E4F" w:rsidRPr="00D545B1" w:rsidRDefault="00DC5A7E" w:rsidP="00D545B1">
            <w:pPr>
              <w:pStyle w:val="Default"/>
              <w:ind w:firstLine="709"/>
            </w:pPr>
            <w:r w:rsidRPr="00D545B1">
              <w:t xml:space="preserve">ГРПБ, распределительные газопроводы, магистральные газопроводы и пр. </w:t>
            </w:r>
          </w:p>
          <w:p w:rsidR="00555E4F" w:rsidRPr="00D545B1" w:rsidRDefault="00DC5A7E" w:rsidP="00D545B1">
            <w:pPr>
              <w:pStyle w:val="Default"/>
              <w:ind w:firstLine="709"/>
            </w:pP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p>
        </w:tc>
        <w:tc>
          <w:tcPr>
            <w:tcW w:w="4323" w:type="dxa"/>
          </w:tcPr>
          <w:p w:rsidR="00555E4F" w:rsidRPr="00D545B1" w:rsidRDefault="00DC5A7E" w:rsidP="00D545B1">
            <w:pPr>
              <w:pStyle w:val="Default"/>
              <w:ind w:firstLine="709"/>
            </w:pPr>
            <w:r w:rsidRPr="00D545B1">
              <w:t xml:space="preserve">Водоснабжение </w:t>
            </w:r>
          </w:p>
          <w:p w:rsidR="00555E4F" w:rsidRPr="00D545B1" w:rsidRDefault="00DC5A7E" w:rsidP="00D545B1">
            <w:pPr>
              <w:pStyle w:val="Default"/>
              <w:ind w:firstLine="709"/>
            </w:pPr>
          </w:p>
        </w:tc>
        <w:tc>
          <w:tcPr>
            <w:tcW w:w="4216" w:type="dxa"/>
          </w:tcPr>
          <w:p w:rsidR="00555E4F" w:rsidRPr="00D545B1" w:rsidRDefault="00DC5A7E" w:rsidP="00D545B1">
            <w:pPr>
              <w:pStyle w:val="Default"/>
              <w:ind w:firstLine="709"/>
            </w:pPr>
            <w:r w:rsidRPr="00D545B1">
              <w:t xml:space="preserve">Водозаборы, скважины, повысительные станции, водонапорные башни, станции ХВО, распределительные сети, водоводы, магистральные сети и пр. </w:t>
            </w: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p>
        </w:tc>
        <w:tc>
          <w:tcPr>
            <w:tcW w:w="4323" w:type="dxa"/>
          </w:tcPr>
          <w:p w:rsidR="00555E4F" w:rsidRPr="00D545B1" w:rsidRDefault="00DC5A7E" w:rsidP="00D545B1">
            <w:pPr>
              <w:pStyle w:val="Default"/>
              <w:ind w:firstLine="709"/>
            </w:pPr>
            <w:r w:rsidRPr="00D545B1">
              <w:t xml:space="preserve">Водоотведение </w:t>
            </w:r>
          </w:p>
          <w:p w:rsidR="00555E4F" w:rsidRPr="00D545B1" w:rsidRDefault="00DC5A7E" w:rsidP="00D545B1">
            <w:pPr>
              <w:pStyle w:val="Default"/>
              <w:ind w:firstLine="709"/>
            </w:pPr>
          </w:p>
        </w:tc>
        <w:tc>
          <w:tcPr>
            <w:tcW w:w="4216" w:type="dxa"/>
          </w:tcPr>
          <w:p w:rsidR="00555E4F" w:rsidRPr="00D545B1" w:rsidRDefault="00DC5A7E" w:rsidP="00D545B1">
            <w:pPr>
              <w:pStyle w:val="Default"/>
              <w:ind w:firstLine="709"/>
            </w:pPr>
            <w:r w:rsidRPr="00D545B1">
              <w:t xml:space="preserve">Распределительные сети, магистральные сети, самотечный коллектор, напорный коллектор, очистные сооружения, КНС, </w:t>
            </w:r>
          </w:p>
          <w:p w:rsidR="00555E4F" w:rsidRPr="00D545B1" w:rsidRDefault="00DC5A7E" w:rsidP="00D545B1">
            <w:pPr>
              <w:pStyle w:val="Default"/>
              <w:ind w:firstLine="709"/>
            </w:pPr>
            <w:r w:rsidRPr="00D545B1">
              <w:t xml:space="preserve">дождевая (ливневая) канализация и пр. </w:t>
            </w: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p>
        </w:tc>
        <w:tc>
          <w:tcPr>
            <w:tcW w:w="4323" w:type="dxa"/>
          </w:tcPr>
          <w:p w:rsidR="00555E4F" w:rsidRPr="00D545B1" w:rsidRDefault="00DC5A7E" w:rsidP="00D545B1">
            <w:pPr>
              <w:pStyle w:val="Default"/>
              <w:ind w:firstLine="709"/>
            </w:pPr>
            <w:r w:rsidRPr="00D545B1">
              <w:t xml:space="preserve">Снабжение населения топливом </w:t>
            </w:r>
          </w:p>
          <w:p w:rsidR="00555E4F" w:rsidRPr="00D545B1" w:rsidRDefault="00DC5A7E" w:rsidP="00D545B1">
            <w:pPr>
              <w:pStyle w:val="Default"/>
              <w:ind w:firstLine="709"/>
            </w:pPr>
          </w:p>
        </w:tc>
        <w:tc>
          <w:tcPr>
            <w:tcW w:w="4216" w:type="dxa"/>
          </w:tcPr>
          <w:p w:rsidR="00555E4F" w:rsidRPr="00D545B1" w:rsidRDefault="00DC5A7E" w:rsidP="00D545B1">
            <w:pPr>
              <w:pStyle w:val="Default"/>
              <w:tabs>
                <w:tab w:val="left" w:pos="802"/>
              </w:tabs>
              <w:ind w:firstLine="709"/>
            </w:pPr>
          </w:p>
          <w:p w:rsidR="00555E4F" w:rsidRPr="00D545B1" w:rsidRDefault="00DC5A7E" w:rsidP="00D545B1">
            <w:pPr>
              <w:pStyle w:val="Default"/>
              <w:ind w:firstLine="709"/>
            </w:pPr>
            <w:r w:rsidRPr="00D545B1">
              <w:t xml:space="preserve">Здания или площадки для временного хранения топлива и пр. </w:t>
            </w:r>
          </w:p>
          <w:p w:rsidR="00555E4F" w:rsidRPr="00D545B1" w:rsidRDefault="00DC5A7E" w:rsidP="00D545B1">
            <w:pPr>
              <w:pStyle w:val="Default"/>
              <w:tabs>
                <w:tab w:val="left" w:pos="802"/>
              </w:tabs>
              <w:ind w:firstLine="709"/>
            </w:pP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3</w:t>
            </w:r>
          </w:p>
        </w:tc>
        <w:tc>
          <w:tcPr>
            <w:tcW w:w="4323" w:type="dxa"/>
          </w:tcPr>
          <w:p w:rsidR="00555E4F" w:rsidRPr="00D545B1" w:rsidRDefault="00DC5A7E" w:rsidP="00D545B1">
            <w:pPr>
              <w:pStyle w:val="Default"/>
              <w:ind w:firstLine="709"/>
            </w:pPr>
            <w:r w:rsidRPr="00D545B1">
              <w:t xml:space="preserve">5) </w:t>
            </w:r>
            <w:r w:rsidRPr="00D545B1">
              <w:rPr>
                <w:bCs/>
              </w:rPr>
              <w:t xml:space="preserve">дорожная деятельность в отношении </w:t>
            </w:r>
            <w:r w:rsidRPr="00D545B1">
              <w:t xml:space="preserve">автомобильных дорог местного значения в границах населенных пунктов МО и </w:t>
            </w:r>
            <w:r w:rsidRPr="00D545B1">
              <w:rPr>
                <w:bCs/>
              </w:rPr>
              <w:t xml:space="preserve">обеспечение безопасности </w:t>
            </w:r>
            <w:r w:rsidRPr="00D545B1">
              <w:t xml:space="preserve">дорожного движения на них, включая создание и </w:t>
            </w:r>
            <w:r w:rsidRPr="00D545B1">
              <w:rPr>
                <w:bCs/>
              </w:rPr>
              <w:t xml:space="preserve">обеспечение функционирования парковок </w:t>
            </w:r>
            <w:r w:rsidRPr="00D545B1">
              <w:t xml:space="preserve">(парковочных мест), </w:t>
            </w:r>
            <w:r w:rsidRPr="00D545B1">
              <w:rPr>
                <w:bCs/>
              </w:rPr>
              <w:t xml:space="preserve">осуществление </w:t>
            </w:r>
            <w:r w:rsidRPr="00D545B1">
              <w:t>муници</w:t>
            </w:r>
            <w:r w:rsidRPr="00D545B1">
              <w:t xml:space="preserve">пального контроля за сохранностью автомобильных дорог местного значения в границах населенных пунктов МО, а также </w:t>
            </w:r>
            <w:r w:rsidRPr="00D545B1">
              <w:rPr>
                <w:bCs/>
              </w:rPr>
              <w:t xml:space="preserve">осуществление иных полномочий </w:t>
            </w:r>
            <w:r w:rsidRPr="00D545B1">
              <w:t xml:space="preserve">в области использования автомобильных </w:t>
            </w:r>
          </w:p>
          <w:p w:rsidR="00555E4F" w:rsidRPr="00D545B1" w:rsidRDefault="00DC5A7E" w:rsidP="00D545B1">
            <w:pPr>
              <w:pStyle w:val="Default"/>
              <w:ind w:firstLine="709"/>
            </w:pPr>
            <w:r w:rsidRPr="00D545B1">
              <w:t xml:space="preserve">дорог и </w:t>
            </w:r>
            <w:r w:rsidRPr="00D545B1">
              <w:rPr>
                <w:bCs/>
              </w:rPr>
              <w:t xml:space="preserve">осуществления дорожной деятельности </w:t>
            </w:r>
            <w:r w:rsidRPr="00D545B1">
              <w:t>в соответствии с законодатель</w:t>
            </w:r>
            <w:r w:rsidRPr="00D545B1">
              <w:t xml:space="preserve">ством Российской Федерации; </w:t>
            </w:r>
          </w:p>
        </w:tc>
        <w:tc>
          <w:tcPr>
            <w:tcW w:w="4216" w:type="dxa"/>
          </w:tcPr>
          <w:p w:rsidR="00555E4F" w:rsidRPr="00D545B1" w:rsidRDefault="00DC5A7E" w:rsidP="00D545B1">
            <w:pPr>
              <w:pStyle w:val="Default"/>
              <w:ind w:firstLine="709"/>
            </w:pPr>
            <w:r w:rsidRPr="00D545B1">
              <w:t xml:space="preserve">Устройство дорог, реконструкция дорог местного значения в границах населенных пунктов МО (улично-дорожной сети), </w:t>
            </w:r>
          </w:p>
          <w:p w:rsidR="00555E4F" w:rsidRPr="00D545B1" w:rsidRDefault="00DC5A7E" w:rsidP="00D545B1">
            <w:pPr>
              <w:pStyle w:val="25"/>
              <w:widowControl w:val="0"/>
              <w:spacing w:after="0" w:line="240" w:lineRule="auto"/>
              <w:ind w:firstLine="709"/>
              <w:rPr>
                <w:rFonts w:cs="Times New Roman"/>
              </w:rPr>
            </w:pPr>
            <w:r w:rsidRPr="00D545B1">
              <w:rPr>
                <w:rFonts w:cs="Times New Roman"/>
              </w:rPr>
              <w:t xml:space="preserve">объекты обеспечения безопасности дорожного движения, парковки, </w:t>
            </w: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4</w:t>
            </w:r>
          </w:p>
        </w:tc>
        <w:tc>
          <w:tcPr>
            <w:tcW w:w="4323" w:type="dxa"/>
          </w:tcPr>
          <w:p w:rsidR="00555E4F" w:rsidRPr="00D545B1" w:rsidRDefault="00DC5A7E" w:rsidP="00D545B1">
            <w:pPr>
              <w:pStyle w:val="Default"/>
              <w:ind w:firstLine="709"/>
            </w:pPr>
            <w:r w:rsidRPr="00D545B1">
              <w:t xml:space="preserve">6) </w:t>
            </w:r>
            <w:r w:rsidRPr="00D545B1">
              <w:rPr>
                <w:bCs/>
              </w:rPr>
              <w:t xml:space="preserve">обеспечение </w:t>
            </w:r>
            <w:r w:rsidRPr="00D545B1">
              <w:t xml:space="preserve">проживающих в МО и нуждающихся </w:t>
            </w:r>
            <w:r w:rsidRPr="00D545B1">
              <w:t xml:space="preserve">в жилых помещениях малоимущих граждан </w:t>
            </w:r>
            <w:r w:rsidRPr="00D545B1">
              <w:rPr>
                <w:bCs/>
              </w:rPr>
              <w:t>жилыми помещениями</w:t>
            </w:r>
            <w:r w:rsidRPr="00D545B1">
              <w:t xml:space="preserve">, </w:t>
            </w:r>
            <w:r w:rsidRPr="00D545B1">
              <w:rPr>
                <w:bCs/>
              </w:rPr>
              <w:t xml:space="preserve">организация строительства </w:t>
            </w:r>
            <w:r w:rsidRPr="00D545B1">
              <w:t xml:space="preserve">и содержания </w:t>
            </w:r>
            <w:r w:rsidRPr="00D545B1">
              <w:rPr>
                <w:bCs/>
              </w:rPr>
              <w:t>муниципального жилищного фонда</w:t>
            </w:r>
            <w:r w:rsidRPr="00D545B1">
              <w:t xml:space="preserve">, </w:t>
            </w:r>
            <w:r w:rsidRPr="00D545B1">
              <w:rPr>
                <w:bCs/>
              </w:rPr>
              <w:t>создание условий для жилищного строительства</w:t>
            </w:r>
            <w:r w:rsidRPr="00D545B1">
              <w:t xml:space="preserve">, </w:t>
            </w:r>
            <w:r w:rsidRPr="00D545B1">
              <w:rPr>
                <w:bCs/>
              </w:rPr>
              <w:t xml:space="preserve">осуществление </w:t>
            </w:r>
            <w:r w:rsidRPr="00D545B1">
              <w:t xml:space="preserve">муниципального жилищного контроля, а также иных полномочий органов местного самоуправления в соответствии с жилищным законодательством; </w:t>
            </w:r>
          </w:p>
        </w:tc>
        <w:tc>
          <w:tcPr>
            <w:tcW w:w="4216" w:type="dxa"/>
          </w:tcPr>
          <w:p w:rsidR="00555E4F" w:rsidRPr="00D545B1" w:rsidRDefault="00DC5A7E" w:rsidP="00D545B1">
            <w:pPr>
              <w:pStyle w:val="Default"/>
              <w:ind w:firstLine="709"/>
            </w:pPr>
            <w:r w:rsidRPr="00D545B1">
              <w:t xml:space="preserve">Строительство муниципального жилищного фонда, объекты </w:t>
            </w:r>
          </w:p>
          <w:p w:rsidR="00555E4F" w:rsidRPr="00D545B1" w:rsidRDefault="00DC5A7E" w:rsidP="00D545B1">
            <w:pPr>
              <w:pStyle w:val="25"/>
              <w:widowControl w:val="0"/>
              <w:spacing w:after="0" w:line="240" w:lineRule="auto"/>
              <w:ind w:firstLine="709"/>
              <w:rPr>
                <w:rFonts w:cs="Times New Roman"/>
              </w:rPr>
            </w:pPr>
            <w:r w:rsidRPr="00D545B1">
              <w:rPr>
                <w:rFonts w:cs="Times New Roman"/>
              </w:rPr>
              <w:t xml:space="preserve">инженерной и транспортной инфраструктуры и пр. </w:t>
            </w: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5</w:t>
            </w:r>
          </w:p>
        </w:tc>
        <w:tc>
          <w:tcPr>
            <w:tcW w:w="4323" w:type="dxa"/>
          </w:tcPr>
          <w:p w:rsidR="00555E4F" w:rsidRPr="00D545B1" w:rsidRDefault="00DC5A7E" w:rsidP="00D545B1">
            <w:pPr>
              <w:pStyle w:val="Default"/>
              <w:ind w:firstLine="709"/>
            </w:pPr>
            <w:r w:rsidRPr="00D545B1">
              <w:t xml:space="preserve">9) </w:t>
            </w:r>
            <w:r w:rsidRPr="00D545B1">
              <w:rPr>
                <w:bCs/>
              </w:rPr>
              <w:t>обеспечени</w:t>
            </w:r>
            <w:r w:rsidRPr="00D545B1">
              <w:rPr>
                <w:bCs/>
              </w:rPr>
              <w:t xml:space="preserve">е первичных мер пожарной безопасности </w:t>
            </w:r>
            <w:r w:rsidRPr="00D545B1">
              <w:t xml:space="preserve">в границах населенных пунктов МО; </w:t>
            </w:r>
          </w:p>
        </w:tc>
        <w:tc>
          <w:tcPr>
            <w:tcW w:w="4216" w:type="dxa"/>
          </w:tcPr>
          <w:p w:rsidR="00555E4F" w:rsidRPr="00D545B1" w:rsidRDefault="00DC5A7E" w:rsidP="00D545B1">
            <w:pPr>
              <w:pStyle w:val="Default"/>
              <w:ind w:firstLine="709"/>
            </w:pPr>
            <w:r w:rsidRPr="00D545B1">
              <w:t xml:space="preserve">Пожарный водоем (как ОКС), противопожарный водопровод и пр. </w:t>
            </w:r>
          </w:p>
          <w:p w:rsidR="00555E4F" w:rsidRPr="00D545B1" w:rsidRDefault="00DC5A7E" w:rsidP="00D545B1">
            <w:pPr>
              <w:pStyle w:val="25"/>
              <w:widowControl w:val="0"/>
              <w:spacing w:after="0" w:line="240" w:lineRule="auto"/>
              <w:ind w:firstLine="709"/>
              <w:rPr>
                <w:rFonts w:cs="Times New Roman"/>
              </w:rPr>
            </w:pP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6</w:t>
            </w:r>
          </w:p>
        </w:tc>
        <w:tc>
          <w:tcPr>
            <w:tcW w:w="4323" w:type="dxa"/>
          </w:tcPr>
          <w:p w:rsidR="00555E4F" w:rsidRPr="00D545B1" w:rsidRDefault="00DC5A7E" w:rsidP="00D545B1">
            <w:pPr>
              <w:pStyle w:val="Default"/>
              <w:ind w:firstLine="709"/>
            </w:pPr>
            <w:r w:rsidRPr="00D545B1">
              <w:t xml:space="preserve">11) </w:t>
            </w:r>
            <w:r w:rsidRPr="00D545B1">
              <w:rPr>
                <w:bCs/>
              </w:rPr>
              <w:t xml:space="preserve">организация библиотечного обслуживания </w:t>
            </w:r>
            <w:r w:rsidRPr="00D545B1">
              <w:t xml:space="preserve">населения, комплектование и </w:t>
            </w:r>
            <w:r w:rsidRPr="00D545B1">
              <w:rPr>
                <w:bCs/>
              </w:rPr>
              <w:t xml:space="preserve">обеспечение сохранности библиотечных </w:t>
            </w:r>
            <w:r w:rsidRPr="00D545B1">
              <w:t xml:space="preserve">фондов библиотек МО; </w:t>
            </w:r>
          </w:p>
        </w:tc>
        <w:tc>
          <w:tcPr>
            <w:tcW w:w="4216" w:type="dxa"/>
          </w:tcPr>
          <w:p w:rsidR="00555E4F" w:rsidRPr="00D545B1" w:rsidRDefault="00DC5A7E" w:rsidP="00D545B1">
            <w:pPr>
              <w:pStyle w:val="Default"/>
              <w:ind w:firstLine="709"/>
            </w:pPr>
            <w:r w:rsidRPr="00D545B1">
              <w:t xml:space="preserve">Здание библиотеки и пр. </w:t>
            </w:r>
          </w:p>
          <w:p w:rsidR="00555E4F" w:rsidRPr="00D545B1" w:rsidRDefault="00DC5A7E" w:rsidP="00D545B1">
            <w:pPr>
              <w:pStyle w:val="25"/>
              <w:widowControl w:val="0"/>
              <w:spacing w:after="0" w:line="240" w:lineRule="auto"/>
              <w:ind w:firstLine="709"/>
              <w:rPr>
                <w:rFonts w:cs="Times New Roman"/>
              </w:rPr>
            </w:pP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7</w:t>
            </w:r>
          </w:p>
        </w:tc>
        <w:tc>
          <w:tcPr>
            <w:tcW w:w="4323" w:type="dxa"/>
          </w:tcPr>
          <w:p w:rsidR="00555E4F" w:rsidRPr="00D545B1" w:rsidRDefault="00DC5A7E" w:rsidP="00D545B1">
            <w:pPr>
              <w:pStyle w:val="Default"/>
              <w:ind w:firstLine="709"/>
            </w:pPr>
            <w:r w:rsidRPr="00D545B1">
              <w:t>12</w:t>
            </w:r>
            <w:r w:rsidRPr="00D545B1">
              <w:rPr>
                <w:bCs/>
              </w:rPr>
              <w:t xml:space="preserve">) создание условий </w:t>
            </w:r>
            <w:r w:rsidRPr="00D545B1">
              <w:t xml:space="preserve">для организации досуга и </w:t>
            </w:r>
            <w:r w:rsidRPr="00D545B1">
              <w:rPr>
                <w:bCs/>
              </w:rPr>
              <w:t xml:space="preserve">обеспечения жителей МО услугами </w:t>
            </w:r>
            <w:r w:rsidRPr="00D545B1">
              <w:t xml:space="preserve">организаций культуры; </w:t>
            </w:r>
          </w:p>
        </w:tc>
        <w:tc>
          <w:tcPr>
            <w:tcW w:w="4216" w:type="dxa"/>
          </w:tcPr>
          <w:p w:rsidR="00555E4F" w:rsidRPr="00D545B1" w:rsidRDefault="00DC5A7E" w:rsidP="00D545B1">
            <w:pPr>
              <w:pStyle w:val="Default"/>
              <w:ind w:firstLine="709"/>
            </w:pPr>
            <w:r w:rsidRPr="00D545B1">
              <w:t xml:space="preserve">Дом культуры и пр. </w:t>
            </w:r>
          </w:p>
          <w:p w:rsidR="00555E4F" w:rsidRPr="00D545B1" w:rsidRDefault="00DC5A7E" w:rsidP="00D545B1">
            <w:pPr>
              <w:pStyle w:val="25"/>
              <w:widowControl w:val="0"/>
              <w:spacing w:after="0" w:line="240" w:lineRule="auto"/>
              <w:ind w:firstLine="709"/>
              <w:rPr>
                <w:rFonts w:cs="Times New Roman"/>
              </w:rPr>
            </w:pP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8</w:t>
            </w:r>
          </w:p>
        </w:tc>
        <w:tc>
          <w:tcPr>
            <w:tcW w:w="4323" w:type="dxa"/>
          </w:tcPr>
          <w:p w:rsidR="00555E4F" w:rsidRPr="00D545B1" w:rsidRDefault="00DC5A7E" w:rsidP="00D545B1">
            <w:pPr>
              <w:pStyle w:val="Default"/>
              <w:ind w:firstLine="709"/>
            </w:pPr>
            <w:r w:rsidRPr="00D545B1">
              <w:t xml:space="preserve">14) </w:t>
            </w:r>
            <w:r w:rsidRPr="00D545B1">
              <w:rPr>
                <w:bCs/>
              </w:rPr>
              <w:t xml:space="preserve">обеспечение условий для развития </w:t>
            </w:r>
            <w:r w:rsidRPr="00D545B1">
              <w:t>на территории МО физической культуры и масс</w:t>
            </w:r>
            <w:r w:rsidRPr="00D545B1">
              <w:t xml:space="preserve">ового спорта, организация проведения официальных физкультурно-оздоровительных и спортивных мероприятий МО; </w:t>
            </w:r>
          </w:p>
        </w:tc>
        <w:tc>
          <w:tcPr>
            <w:tcW w:w="4216" w:type="dxa"/>
          </w:tcPr>
          <w:p w:rsidR="00555E4F" w:rsidRPr="00D545B1" w:rsidRDefault="00DC5A7E" w:rsidP="00D545B1">
            <w:pPr>
              <w:pStyle w:val="Default"/>
              <w:ind w:firstLine="709"/>
            </w:pPr>
            <w:r w:rsidRPr="00D545B1">
              <w:t xml:space="preserve">Дома спорта, бассейны, спортивные центры, спортивные площадки, спортивные трассы и пр. </w:t>
            </w:r>
          </w:p>
          <w:p w:rsidR="00555E4F" w:rsidRPr="00D545B1" w:rsidRDefault="00DC5A7E" w:rsidP="00D545B1">
            <w:pPr>
              <w:pStyle w:val="25"/>
              <w:widowControl w:val="0"/>
              <w:spacing w:after="0" w:line="240" w:lineRule="auto"/>
              <w:ind w:firstLine="709"/>
              <w:rPr>
                <w:rFonts w:cs="Times New Roman"/>
              </w:rPr>
            </w:pP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9</w:t>
            </w:r>
          </w:p>
        </w:tc>
        <w:tc>
          <w:tcPr>
            <w:tcW w:w="4323" w:type="dxa"/>
          </w:tcPr>
          <w:p w:rsidR="00555E4F" w:rsidRPr="00D545B1" w:rsidRDefault="00DC5A7E" w:rsidP="00D545B1">
            <w:pPr>
              <w:pStyle w:val="Default"/>
              <w:ind w:firstLine="709"/>
            </w:pPr>
            <w:r w:rsidRPr="00D545B1">
              <w:t xml:space="preserve">17) </w:t>
            </w:r>
            <w:r w:rsidRPr="00D545B1">
              <w:rPr>
                <w:bCs/>
              </w:rPr>
              <w:t xml:space="preserve">формирование архивных </w:t>
            </w:r>
            <w:r w:rsidRPr="00D545B1">
              <w:t xml:space="preserve">фондов МО; </w:t>
            </w:r>
          </w:p>
        </w:tc>
        <w:tc>
          <w:tcPr>
            <w:tcW w:w="4216" w:type="dxa"/>
          </w:tcPr>
          <w:p w:rsidR="00555E4F" w:rsidRPr="00D545B1" w:rsidRDefault="00DC5A7E" w:rsidP="00D545B1">
            <w:pPr>
              <w:pStyle w:val="Default"/>
              <w:ind w:firstLine="709"/>
            </w:pPr>
            <w:r w:rsidRPr="00D545B1">
              <w:t xml:space="preserve">Здание архивного фонда и пр. </w:t>
            </w:r>
          </w:p>
          <w:p w:rsidR="00555E4F" w:rsidRPr="00D545B1" w:rsidRDefault="00DC5A7E" w:rsidP="00D545B1">
            <w:pPr>
              <w:pStyle w:val="25"/>
              <w:widowControl w:val="0"/>
              <w:spacing w:after="0" w:line="240" w:lineRule="auto"/>
              <w:ind w:firstLine="709"/>
              <w:rPr>
                <w:rFonts w:cs="Times New Roman"/>
              </w:rPr>
            </w:pP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10</w:t>
            </w:r>
          </w:p>
        </w:tc>
        <w:tc>
          <w:tcPr>
            <w:tcW w:w="4323" w:type="dxa"/>
          </w:tcPr>
          <w:p w:rsidR="00555E4F" w:rsidRPr="00D545B1" w:rsidRDefault="00DC5A7E" w:rsidP="00D545B1">
            <w:pPr>
              <w:pStyle w:val="Default"/>
              <w:ind w:firstLine="709"/>
            </w:pPr>
            <w:r w:rsidRPr="00D545B1">
              <w:t xml:space="preserve">18) </w:t>
            </w:r>
            <w:r w:rsidRPr="00D545B1">
              <w:rPr>
                <w:bCs/>
              </w:rPr>
              <w:t xml:space="preserve">организация сбора и вывоза </w:t>
            </w:r>
            <w:r w:rsidRPr="00D545B1">
              <w:t xml:space="preserve">бытовых отходов и мусора; </w:t>
            </w:r>
          </w:p>
        </w:tc>
        <w:tc>
          <w:tcPr>
            <w:tcW w:w="4216" w:type="dxa"/>
          </w:tcPr>
          <w:p w:rsidR="00555E4F" w:rsidRPr="00D545B1" w:rsidRDefault="00DC5A7E" w:rsidP="00D545B1">
            <w:pPr>
              <w:pStyle w:val="Default"/>
              <w:ind w:firstLine="709"/>
            </w:pPr>
            <w:r w:rsidRPr="00D545B1">
              <w:t xml:space="preserve">Площадки для сбора бытовых отходов и мусора и пр. </w:t>
            </w: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11</w:t>
            </w:r>
          </w:p>
        </w:tc>
        <w:tc>
          <w:tcPr>
            <w:tcW w:w="4323" w:type="dxa"/>
          </w:tcPr>
          <w:p w:rsidR="00555E4F" w:rsidRPr="00D545B1" w:rsidRDefault="00DC5A7E" w:rsidP="00D545B1">
            <w:pPr>
              <w:pStyle w:val="Default"/>
              <w:ind w:firstLine="709"/>
            </w:pPr>
            <w:r w:rsidRPr="00D545B1">
              <w:t xml:space="preserve">19) ………………. </w:t>
            </w:r>
            <w:r w:rsidRPr="00D545B1">
              <w:rPr>
                <w:bCs/>
              </w:rPr>
              <w:t xml:space="preserve">организация благоустройства </w:t>
            </w:r>
            <w:r w:rsidRPr="00D545B1">
              <w:t>территории МО (</w:t>
            </w:r>
            <w:r w:rsidRPr="00D545B1">
              <w:rPr>
                <w:bCs/>
              </w:rPr>
              <w:t>включая освещение улиц</w:t>
            </w:r>
            <w:r w:rsidRPr="00D545B1">
              <w:t>, озеленение территории, устано</w:t>
            </w:r>
            <w:r w:rsidRPr="00D545B1">
              <w:t xml:space="preserve">вку указателей с наименованиями улиц и номерами домов, размещение и содержание малых архитектурных форм), а также </w:t>
            </w:r>
            <w:r w:rsidRPr="00D545B1">
              <w:rPr>
                <w:bCs/>
              </w:rPr>
              <w:t xml:space="preserve">использования, охраны, защиты, </w:t>
            </w:r>
            <w:r w:rsidRPr="00D545B1">
              <w:t xml:space="preserve">воспроизводства городских лесов, лесов </w:t>
            </w:r>
          </w:p>
          <w:p w:rsidR="00555E4F" w:rsidRPr="00D545B1" w:rsidRDefault="00DC5A7E" w:rsidP="00D545B1">
            <w:pPr>
              <w:pStyle w:val="Default"/>
              <w:ind w:firstLine="709"/>
            </w:pPr>
            <w:r w:rsidRPr="00D545B1">
              <w:t xml:space="preserve">особо охраняемых природных территорий, </w:t>
            </w:r>
            <w:r w:rsidRPr="00D545B1">
              <w:rPr>
                <w:bCs/>
              </w:rPr>
              <w:t>расположенных в границах населен</w:t>
            </w:r>
            <w:r w:rsidRPr="00D545B1">
              <w:rPr>
                <w:bCs/>
              </w:rPr>
              <w:t>ных пунктов МО</w:t>
            </w:r>
          </w:p>
        </w:tc>
        <w:tc>
          <w:tcPr>
            <w:tcW w:w="4216" w:type="dxa"/>
          </w:tcPr>
          <w:p w:rsidR="00555E4F" w:rsidRPr="00D545B1" w:rsidRDefault="00DC5A7E" w:rsidP="00D545B1">
            <w:pPr>
              <w:pStyle w:val="25"/>
              <w:widowControl w:val="0"/>
              <w:tabs>
                <w:tab w:val="left" w:pos="1535"/>
              </w:tabs>
              <w:spacing w:after="0" w:line="240" w:lineRule="auto"/>
              <w:ind w:firstLine="709"/>
              <w:rPr>
                <w:rFonts w:cs="Times New Roman"/>
              </w:rPr>
            </w:pPr>
            <w:r w:rsidRPr="00D545B1">
              <w:rPr>
                <w:rFonts w:cs="Times New Roman"/>
              </w:rPr>
              <w:tab/>
            </w:r>
          </w:p>
          <w:p w:rsidR="00555E4F" w:rsidRPr="00D545B1" w:rsidRDefault="00DC5A7E" w:rsidP="00D545B1">
            <w:pPr>
              <w:pStyle w:val="Default"/>
              <w:ind w:firstLine="709"/>
            </w:pPr>
            <w:r w:rsidRPr="00D545B1">
              <w:t xml:space="preserve">Линии освещение улиц и пр. </w:t>
            </w:r>
          </w:p>
          <w:p w:rsidR="00555E4F" w:rsidRPr="00D545B1" w:rsidRDefault="00DC5A7E" w:rsidP="00D545B1">
            <w:pPr>
              <w:pStyle w:val="25"/>
              <w:widowControl w:val="0"/>
              <w:tabs>
                <w:tab w:val="left" w:pos="1535"/>
              </w:tabs>
              <w:spacing w:after="0" w:line="240" w:lineRule="auto"/>
              <w:ind w:firstLine="709"/>
              <w:rPr>
                <w:rFonts w:cs="Times New Roman"/>
              </w:rPr>
            </w:pP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12</w:t>
            </w:r>
          </w:p>
        </w:tc>
        <w:tc>
          <w:tcPr>
            <w:tcW w:w="4323" w:type="dxa"/>
          </w:tcPr>
          <w:p w:rsidR="00555E4F" w:rsidRPr="00D545B1" w:rsidRDefault="00DC5A7E" w:rsidP="00D545B1">
            <w:pPr>
              <w:pStyle w:val="Default"/>
              <w:ind w:firstLine="709"/>
            </w:pPr>
            <w:r w:rsidRPr="00D545B1">
              <w:t xml:space="preserve">22) </w:t>
            </w:r>
            <w:r w:rsidRPr="00D545B1">
              <w:rPr>
                <w:bCs/>
              </w:rPr>
              <w:t xml:space="preserve">организация </w:t>
            </w:r>
            <w:r w:rsidRPr="00D545B1">
              <w:t>ритуальных услуг и содержание мест захоронения;</w:t>
            </w:r>
          </w:p>
        </w:tc>
        <w:tc>
          <w:tcPr>
            <w:tcW w:w="4216" w:type="dxa"/>
          </w:tcPr>
          <w:p w:rsidR="00555E4F" w:rsidRPr="00D545B1" w:rsidRDefault="00DC5A7E" w:rsidP="00D545B1">
            <w:pPr>
              <w:pStyle w:val="Default"/>
              <w:ind w:firstLine="709"/>
            </w:pPr>
            <w:r w:rsidRPr="00D545B1">
              <w:t xml:space="preserve">Территории кладбищ, здания специального назначения и пр. </w:t>
            </w: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13</w:t>
            </w:r>
          </w:p>
        </w:tc>
        <w:tc>
          <w:tcPr>
            <w:tcW w:w="4323" w:type="dxa"/>
          </w:tcPr>
          <w:p w:rsidR="00555E4F" w:rsidRPr="00D545B1" w:rsidRDefault="00DC5A7E" w:rsidP="00D545B1">
            <w:pPr>
              <w:pStyle w:val="Default"/>
              <w:ind w:firstLine="709"/>
            </w:pPr>
            <w:r w:rsidRPr="00D545B1">
              <w:t xml:space="preserve">23) </w:t>
            </w:r>
            <w:r w:rsidRPr="00D545B1">
              <w:rPr>
                <w:bCs/>
              </w:rPr>
              <w:t xml:space="preserve">организация и осуществление мероприятий по территориальной обороне и </w:t>
            </w:r>
            <w:r w:rsidRPr="00D545B1">
              <w:rPr>
                <w:bCs/>
              </w:rPr>
              <w:t>гражданской обороне</w:t>
            </w:r>
            <w:r w:rsidRPr="00D545B1">
              <w:t>, защите населения и территории МО от чрезвычайных ситуаций природного и техногенного характера;</w:t>
            </w:r>
          </w:p>
        </w:tc>
        <w:tc>
          <w:tcPr>
            <w:tcW w:w="4216" w:type="dxa"/>
          </w:tcPr>
          <w:p w:rsidR="00555E4F" w:rsidRPr="00D545B1" w:rsidRDefault="00DC5A7E" w:rsidP="00D545B1">
            <w:pPr>
              <w:pStyle w:val="Default"/>
              <w:ind w:firstLine="709"/>
            </w:pPr>
            <w:r w:rsidRPr="00D545B1">
              <w:t>Объекты в соответствии с мероприятиями, предусмотренными «Паспортом безопасности» и мероприятиями по территориальной обороне и гражданской о</w:t>
            </w:r>
            <w:r w:rsidRPr="00D545B1">
              <w:t xml:space="preserve">бороне и пр. </w:t>
            </w:r>
          </w:p>
          <w:p w:rsidR="00555E4F" w:rsidRPr="00D545B1" w:rsidRDefault="00DC5A7E" w:rsidP="00D545B1">
            <w:pPr>
              <w:pStyle w:val="25"/>
              <w:widowControl w:val="0"/>
              <w:spacing w:after="0" w:line="240" w:lineRule="auto"/>
              <w:ind w:firstLine="709"/>
              <w:rPr>
                <w:rFonts w:cs="Times New Roman"/>
              </w:rPr>
            </w:pP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14</w:t>
            </w:r>
          </w:p>
        </w:tc>
        <w:tc>
          <w:tcPr>
            <w:tcW w:w="4323" w:type="dxa"/>
          </w:tcPr>
          <w:p w:rsidR="00555E4F" w:rsidRPr="00D545B1" w:rsidRDefault="00DC5A7E" w:rsidP="00D545B1">
            <w:pPr>
              <w:pStyle w:val="Default"/>
              <w:ind w:firstLine="709"/>
            </w:pPr>
            <w:r w:rsidRPr="00D545B1">
              <w:t xml:space="preserve">24) </w:t>
            </w:r>
            <w:r w:rsidRPr="00D545B1">
              <w:rPr>
                <w:bCs/>
              </w:rPr>
              <w:t xml:space="preserve">создание, содержание и организация деятельности </w:t>
            </w:r>
            <w:r w:rsidRPr="00D545B1">
              <w:t>аварийно-спасательных служб и (или) аварийно-спасательных формирований на территории МО;</w:t>
            </w:r>
          </w:p>
        </w:tc>
        <w:tc>
          <w:tcPr>
            <w:tcW w:w="4216" w:type="dxa"/>
          </w:tcPr>
          <w:p w:rsidR="00555E4F" w:rsidRPr="00D545B1" w:rsidRDefault="00DC5A7E" w:rsidP="00D545B1">
            <w:pPr>
              <w:pStyle w:val="Default"/>
              <w:ind w:firstLine="709"/>
            </w:pPr>
            <w:r w:rsidRPr="00D545B1">
              <w:t xml:space="preserve">Здание для аварийно-спасательных служб и (или) аварийно-спасательных формирований и пр. </w:t>
            </w:r>
          </w:p>
          <w:p w:rsidR="00555E4F" w:rsidRPr="00D545B1" w:rsidRDefault="00DC5A7E" w:rsidP="00D545B1">
            <w:pPr>
              <w:pStyle w:val="25"/>
              <w:widowControl w:val="0"/>
              <w:spacing w:after="0" w:line="240" w:lineRule="auto"/>
              <w:ind w:firstLine="709"/>
              <w:rPr>
                <w:rFonts w:cs="Times New Roman"/>
              </w:rPr>
            </w:pP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15</w:t>
            </w:r>
          </w:p>
        </w:tc>
        <w:tc>
          <w:tcPr>
            <w:tcW w:w="4323" w:type="dxa"/>
          </w:tcPr>
          <w:p w:rsidR="00555E4F" w:rsidRPr="00D545B1" w:rsidRDefault="00DC5A7E" w:rsidP="00D545B1">
            <w:pPr>
              <w:pStyle w:val="Default"/>
              <w:ind w:firstLine="709"/>
            </w:pPr>
            <w:r w:rsidRPr="00D545B1">
              <w:t xml:space="preserve">26) </w:t>
            </w:r>
            <w:r w:rsidRPr="00D545B1">
              <w:rPr>
                <w:bCs/>
              </w:rPr>
              <w:t xml:space="preserve">осуществление мероприятий по обеспечению безопасности людей на водных </w:t>
            </w:r>
            <w:r w:rsidRPr="00D545B1">
              <w:t xml:space="preserve">объектах, </w:t>
            </w:r>
            <w:r w:rsidRPr="00D545B1">
              <w:rPr>
                <w:bCs/>
              </w:rPr>
              <w:t xml:space="preserve">охране </w:t>
            </w:r>
            <w:r w:rsidRPr="00D545B1">
              <w:t>их жизни и здоровья;</w:t>
            </w:r>
          </w:p>
        </w:tc>
        <w:tc>
          <w:tcPr>
            <w:tcW w:w="4216" w:type="dxa"/>
          </w:tcPr>
          <w:p w:rsidR="00555E4F" w:rsidRPr="00D545B1" w:rsidRDefault="00DC5A7E" w:rsidP="00D545B1">
            <w:pPr>
              <w:pStyle w:val="Default"/>
              <w:ind w:firstLine="709"/>
            </w:pPr>
            <w:r w:rsidRPr="00D545B1">
              <w:t xml:space="preserve">Пляж как объект и пр. </w:t>
            </w:r>
          </w:p>
          <w:p w:rsidR="00555E4F" w:rsidRPr="00D545B1" w:rsidRDefault="00DC5A7E" w:rsidP="00D545B1">
            <w:pPr>
              <w:pStyle w:val="25"/>
              <w:widowControl w:val="0"/>
              <w:spacing w:after="0" w:line="240" w:lineRule="auto"/>
              <w:ind w:firstLine="709"/>
              <w:rPr>
                <w:rFonts w:cs="Times New Roman"/>
              </w:rPr>
            </w:pP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16</w:t>
            </w:r>
          </w:p>
        </w:tc>
        <w:tc>
          <w:tcPr>
            <w:tcW w:w="4323" w:type="dxa"/>
          </w:tcPr>
          <w:p w:rsidR="00555E4F" w:rsidRPr="00D545B1" w:rsidRDefault="00DC5A7E" w:rsidP="00D545B1">
            <w:pPr>
              <w:pStyle w:val="25"/>
              <w:widowControl w:val="0"/>
              <w:tabs>
                <w:tab w:val="left" w:pos="869"/>
              </w:tabs>
              <w:spacing w:after="0" w:line="240" w:lineRule="auto"/>
              <w:ind w:firstLine="709"/>
              <w:rPr>
                <w:rFonts w:cs="Times New Roman"/>
              </w:rPr>
            </w:pPr>
            <w:r w:rsidRPr="00D545B1">
              <w:rPr>
                <w:rFonts w:cs="Times New Roman"/>
              </w:rPr>
              <w:t xml:space="preserve">27) </w:t>
            </w:r>
            <w:r w:rsidRPr="00D545B1">
              <w:rPr>
                <w:rFonts w:cs="Times New Roman"/>
                <w:bCs/>
              </w:rPr>
              <w:t xml:space="preserve">создание, развитие и обеспечение </w:t>
            </w:r>
            <w:r w:rsidRPr="00D545B1">
              <w:rPr>
                <w:rFonts w:cs="Times New Roman"/>
              </w:rPr>
              <w:t xml:space="preserve">охраны лечебно-оздоровительных местностей и курортов местного значения на территории МО, а также осуществление муниципального контроля в области использования и охраны особо охраняемых природных территорий местного значения; </w:t>
            </w:r>
          </w:p>
        </w:tc>
        <w:tc>
          <w:tcPr>
            <w:tcW w:w="4216" w:type="dxa"/>
          </w:tcPr>
          <w:p w:rsidR="00555E4F" w:rsidRPr="00D545B1" w:rsidRDefault="00DC5A7E" w:rsidP="00D545B1">
            <w:pPr>
              <w:pStyle w:val="Default"/>
              <w:ind w:firstLine="709"/>
            </w:pPr>
            <w:r w:rsidRPr="00D545B1">
              <w:t>Объекты капитального строитель</w:t>
            </w:r>
            <w:r w:rsidRPr="00D545B1">
              <w:t xml:space="preserve">ства, предусмотренные соответствующими мероприятиями </w:t>
            </w:r>
          </w:p>
          <w:p w:rsidR="00555E4F" w:rsidRPr="00D545B1" w:rsidRDefault="00DC5A7E" w:rsidP="00D545B1">
            <w:pPr>
              <w:pStyle w:val="25"/>
              <w:widowControl w:val="0"/>
              <w:spacing w:after="0" w:line="240" w:lineRule="auto"/>
              <w:ind w:firstLine="709"/>
              <w:rPr>
                <w:rFonts w:cs="Times New Roman"/>
              </w:rPr>
            </w:pP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17</w:t>
            </w:r>
          </w:p>
        </w:tc>
        <w:tc>
          <w:tcPr>
            <w:tcW w:w="4323" w:type="dxa"/>
          </w:tcPr>
          <w:p w:rsidR="00555E4F" w:rsidRPr="00D545B1" w:rsidRDefault="00DC5A7E" w:rsidP="00D545B1">
            <w:pPr>
              <w:pStyle w:val="25"/>
              <w:widowControl w:val="0"/>
              <w:tabs>
                <w:tab w:val="left" w:pos="611"/>
              </w:tabs>
              <w:spacing w:after="0" w:line="240" w:lineRule="auto"/>
              <w:ind w:firstLine="709"/>
              <w:rPr>
                <w:rFonts w:cs="Times New Roman"/>
              </w:rPr>
            </w:pPr>
            <w:r w:rsidRPr="00D545B1">
              <w:rPr>
                <w:rFonts w:cs="Times New Roman"/>
              </w:rPr>
              <w:t>37</w:t>
            </w:r>
            <w:r w:rsidRPr="00D545B1">
              <w:rPr>
                <w:rFonts w:cs="Times New Roman"/>
                <w:bCs/>
              </w:rPr>
              <w:t>) обеспечение выполнения работ</w:t>
            </w:r>
            <w:r w:rsidRPr="00D545B1">
              <w:rPr>
                <w:rFonts w:cs="Times New Roman"/>
              </w:rPr>
              <w:t>, необходимых для создания искусственных земельных участков для нужд МО, проведение открытого аукциона на право заключить договор о создании искусственного земельног</w:t>
            </w:r>
            <w:r w:rsidRPr="00D545B1">
              <w:rPr>
                <w:rFonts w:cs="Times New Roman"/>
              </w:rPr>
              <w:t xml:space="preserve">о участка в соответствии с федеральным законом; </w:t>
            </w:r>
          </w:p>
        </w:tc>
        <w:tc>
          <w:tcPr>
            <w:tcW w:w="4216" w:type="dxa"/>
          </w:tcPr>
          <w:p w:rsidR="00555E4F" w:rsidRPr="00D545B1" w:rsidRDefault="00DC5A7E" w:rsidP="00D545B1">
            <w:pPr>
              <w:pStyle w:val="Default"/>
              <w:ind w:firstLine="709"/>
            </w:pPr>
            <w:r w:rsidRPr="00D545B1">
              <w:t xml:space="preserve">Объекты капитального строительства, предусмотренные соответствующими мероприятиями </w:t>
            </w:r>
          </w:p>
          <w:p w:rsidR="00555E4F" w:rsidRPr="00D545B1" w:rsidRDefault="00DC5A7E" w:rsidP="00D545B1">
            <w:pPr>
              <w:pStyle w:val="25"/>
              <w:widowControl w:val="0"/>
              <w:spacing w:after="0" w:line="240" w:lineRule="auto"/>
              <w:ind w:firstLine="709"/>
              <w:rPr>
                <w:rFonts w:cs="Times New Roman"/>
              </w:rPr>
            </w:pPr>
          </w:p>
        </w:tc>
      </w:tr>
      <w:tr w:rsidR="003D2F3A" w:rsidTr="003D7BB1">
        <w:trPr>
          <w:jc w:val="center"/>
        </w:trPr>
        <w:tc>
          <w:tcPr>
            <w:tcW w:w="9498" w:type="dxa"/>
            <w:gridSpan w:val="3"/>
          </w:tcPr>
          <w:p w:rsidR="00555E4F" w:rsidRPr="00D545B1" w:rsidRDefault="00DC5A7E" w:rsidP="00D545B1">
            <w:pPr>
              <w:pStyle w:val="Default"/>
              <w:ind w:firstLine="709"/>
            </w:pPr>
            <w:r w:rsidRPr="00D545B1">
              <w:rPr>
                <w:bCs/>
              </w:rPr>
              <w:t xml:space="preserve">Статья 14.1. Права органов местного самоуправления городского, </w:t>
            </w:r>
            <w:r>
              <w:rPr>
                <w:bCs/>
              </w:rPr>
              <w:t>городского поселения</w:t>
            </w:r>
            <w:r w:rsidRPr="00D545B1">
              <w:rPr>
                <w:bCs/>
              </w:rPr>
              <w:t xml:space="preserve"> на решение вопросов, не отнесенных к вопросам местного значения МО</w:t>
            </w: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1</w:t>
            </w:r>
          </w:p>
        </w:tc>
        <w:tc>
          <w:tcPr>
            <w:tcW w:w="4323" w:type="dxa"/>
          </w:tcPr>
          <w:p w:rsidR="00555E4F" w:rsidRPr="00D545B1" w:rsidRDefault="00DC5A7E" w:rsidP="00D545B1">
            <w:pPr>
              <w:pStyle w:val="Default"/>
              <w:ind w:firstLine="709"/>
            </w:pPr>
            <w:r w:rsidRPr="00D545B1">
              <w:t xml:space="preserve">1) </w:t>
            </w:r>
            <w:r w:rsidRPr="00D545B1">
              <w:rPr>
                <w:bCs/>
              </w:rPr>
              <w:t xml:space="preserve">создание </w:t>
            </w:r>
            <w:r w:rsidRPr="00D545B1">
              <w:t xml:space="preserve">музеев МО; </w:t>
            </w:r>
          </w:p>
          <w:p w:rsidR="00555E4F" w:rsidRPr="00D545B1" w:rsidRDefault="00DC5A7E" w:rsidP="00D545B1">
            <w:pPr>
              <w:pStyle w:val="25"/>
              <w:widowControl w:val="0"/>
              <w:spacing w:after="0" w:line="240" w:lineRule="auto"/>
              <w:ind w:firstLine="709"/>
              <w:rPr>
                <w:rFonts w:cs="Times New Roman"/>
              </w:rPr>
            </w:pPr>
          </w:p>
        </w:tc>
        <w:tc>
          <w:tcPr>
            <w:tcW w:w="4216" w:type="dxa"/>
          </w:tcPr>
          <w:p w:rsidR="00555E4F" w:rsidRPr="00D545B1" w:rsidRDefault="00DC5A7E" w:rsidP="00D545B1">
            <w:pPr>
              <w:pStyle w:val="Default"/>
              <w:ind w:firstLine="709"/>
            </w:pPr>
            <w:r w:rsidRPr="00D545B1">
              <w:t xml:space="preserve">Здание музея и пр. </w:t>
            </w: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2</w:t>
            </w:r>
          </w:p>
        </w:tc>
        <w:tc>
          <w:tcPr>
            <w:tcW w:w="4323" w:type="dxa"/>
          </w:tcPr>
          <w:p w:rsidR="00555E4F" w:rsidRPr="00D545B1" w:rsidRDefault="00DC5A7E" w:rsidP="00D545B1">
            <w:pPr>
              <w:pStyle w:val="Default"/>
              <w:ind w:firstLine="709"/>
            </w:pPr>
            <w:r w:rsidRPr="00D545B1">
              <w:t xml:space="preserve">3) </w:t>
            </w:r>
            <w:r w:rsidRPr="00D545B1">
              <w:rPr>
                <w:bCs/>
              </w:rPr>
              <w:t>совершение нотариальных действий</w:t>
            </w:r>
            <w:r w:rsidRPr="00D545B1">
              <w:t xml:space="preserve">, предусмотренных законодательством, в случае отсутствия в МО нотариуса; </w:t>
            </w:r>
          </w:p>
        </w:tc>
        <w:tc>
          <w:tcPr>
            <w:tcW w:w="4216" w:type="dxa"/>
          </w:tcPr>
          <w:p w:rsidR="00555E4F" w:rsidRPr="00D545B1" w:rsidRDefault="00DC5A7E" w:rsidP="00D545B1">
            <w:pPr>
              <w:pStyle w:val="Default"/>
              <w:ind w:firstLine="709"/>
            </w:pPr>
            <w:r w:rsidRPr="00D545B1">
              <w:t xml:space="preserve">Объекты капитального строительства, необходимые для реализации полномочия и пр. </w:t>
            </w:r>
          </w:p>
          <w:p w:rsidR="00555E4F" w:rsidRPr="00D545B1" w:rsidRDefault="00DC5A7E" w:rsidP="00D545B1">
            <w:pPr>
              <w:pStyle w:val="25"/>
              <w:widowControl w:val="0"/>
              <w:spacing w:after="0" w:line="240" w:lineRule="auto"/>
              <w:ind w:firstLine="709"/>
              <w:rPr>
                <w:rFonts w:cs="Times New Roman"/>
              </w:rPr>
            </w:pPr>
          </w:p>
        </w:tc>
      </w:tr>
      <w:tr w:rsidR="003D2F3A" w:rsidTr="003D7BB1">
        <w:trPr>
          <w:jc w:val="center"/>
        </w:trPr>
        <w:tc>
          <w:tcPr>
            <w:tcW w:w="959" w:type="dxa"/>
          </w:tcPr>
          <w:p w:rsidR="00555E4F" w:rsidRPr="00D545B1" w:rsidRDefault="00DC5A7E" w:rsidP="00444202">
            <w:pPr>
              <w:pStyle w:val="25"/>
              <w:widowControl w:val="0"/>
              <w:spacing w:after="0" w:line="240" w:lineRule="auto"/>
              <w:ind w:firstLine="213"/>
              <w:rPr>
                <w:rFonts w:cs="Times New Roman"/>
              </w:rPr>
            </w:pPr>
            <w:r w:rsidRPr="00D545B1">
              <w:rPr>
                <w:rFonts w:cs="Times New Roman"/>
              </w:rPr>
              <w:t>3</w:t>
            </w:r>
          </w:p>
        </w:tc>
        <w:tc>
          <w:tcPr>
            <w:tcW w:w="4323" w:type="dxa"/>
          </w:tcPr>
          <w:p w:rsidR="00555E4F" w:rsidRPr="00D545B1" w:rsidRDefault="00DC5A7E" w:rsidP="00D545B1">
            <w:pPr>
              <w:pStyle w:val="Default"/>
              <w:ind w:firstLine="709"/>
            </w:pPr>
            <w:r w:rsidRPr="00D545B1">
              <w:t xml:space="preserve">8.1) </w:t>
            </w:r>
            <w:r w:rsidRPr="00D545B1">
              <w:rPr>
                <w:bCs/>
              </w:rPr>
              <w:t xml:space="preserve">создание </w:t>
            </w:r>
            <w:r w:rsidRPr="00D545B1">
              <w:t xml:space="preserve">муниципальной пожарной охраны; </w:t>
            </w:r>
          </w:p>
        </w:tc>
        <w:tc>
          <w:tcPr>
            <w:tcW w:w="4216" w:type="dxa"/>
          </w:tcPr>
          <w:p w:rsidR="00555E4F" w:rsidRPr="00D545B1" w:rsidRDefault="00DC5A7E" w:rsidP="00D545B1">
            <w:pPr>
              <w:pStyle w:val="Default"/>
              <w:ind w:firstLine="709"/>
            </w:pPr>
            <w:r w:rsidRPr="00D545B1">
              <w:t xml:space="preserve">Здание депо и пр. </w:t>
            </w:r>
          </w:p>
          <w:p w:rsidR="00555E4F" w:rsidRPr="00D545B1" w:rsidRDefault="00DC5A7E" w:rsidP="00D545B1">
            <w:pPr>
              <w:ind w:firstLine="709"/>
              <w:rPr>
                <w:rFonts w:cs="Times New Roman"/>
              </w:rPr>
            </w:pPr>
          </w:p>
        </w:tc>
      </w:tr>
    </w:tbl>
    <w:p w:rsidR="00555E4F" w:rsidRDefault="00DC5A7E" w:rsidP="00555E4F">
      <w:pPr>
        <w:rPr>
          <w:color w:val="00B0F0"/>
        </w:rPr>
      </w:pPr>
    </w:p>
    <w:p w:rsidR="00555E4F" w:rsidRDefault="00DC5A7E" w:rsidP="00555E4F">
      <w:pPr>
        <w:rPr>
          <w:color w:val="00B0F0"/>
        </w:rPr>
      </w:pPr>
    </w:p>
    <w:p w:rsidR="002504B2" w:rsidRDefault="00DC5A7E" w:rsidP="00555E4F">
      <w:pPr>
        <w:rPr>
          <w:color w:val="00B0F0"/>
        </w:rPr>
      </w:pPr>
    </w:p>
    <w:p w:rsidR="002504B2" w:rsidRDefault="00DC5A7E" w:rsidP="00555E4F">
      <w:pPr>
        <w:rPr>
          <w:color w:val="00B0F0"/>
        </w:rPr>
      </w:pPr>
    </w:p>
    <w:p w:rsidR="002504B2" w:rsidRDefault="00DC5A7E" w:rsidP="00555E4F">
      <w:pPr>
        <w:rPr>
          <w:color w:val="00B0F0"/>
        </w:rPr>
      </w:pPr>
    </w:p>
    <w:p w:rsidR="002504B2" w:rsidRDefault="00DC5A7E" w:rsidP="00555E4F">
      <w:pPr>
        <w:rPr>
          <w:color w:val="00B0F0"/>
        </w:rPr>
      </w:pPr>
    </w:p>
    <w:p w:rsidR="002504B2" w:rsidRDefault="00DC5A7E" w:rsidP="00555E4F">
      <w:pPr>
        <w:rPr>
          <w:color w:val="00B0F0"/>
        </w:rPr>
      </w:pPr>
    </w:p>
    <w:p w:rsidR="002504B2" w:rsidRDefault="00DC5A7E" w:rsidP="00555E4F">
      <w:pPr>
        <w:rPr>
          <w:color w:val="00B0F0"/>
        </w:rPr>
      </w:pPr>
    </w:p>
    <w:p w:rsidR="002504B2" w:rsidRDefault="00DC5A7E" w:rsidP="00555E4F">
      <w:pPr>
        <w:rPr>
          <w:color w:val="00B0F0"/>
        </w:rPr>
      </w:pPr>
    </w:p>
    <w:p w:rsidR="002504B2" w:rsidRDefault="00DC5A7E" w:rsidP="00555E4F">
      <w:pPr>
        <w:rPr>
          <w:color w:val="00B0F0"/>
        </w:rPr>
      </w:pPr>
    </w:p>
    <w:p w:rsidR="002504B2" w:rsidRDefault="00DC5A7E" w:rsidP="00555E4F">
      <w:pPr>
        <w:rPr>
          <w:color w:val="00B0F0"/>
        </w:rPr>
      </w:pPr>
    </w:p>
    <w:p w:rsidR="002504B2" w:rsidRDefault="00DC5A7E" w:rsidP="00555E4F">
      <w:pPr>
        <w:rPr>
          <w:color w:val="00B0F0"/>
        </w:rPr>
      </w:pPr>
    </w:p>
    <w:p w:rsidR="002504B2" w:rsidRDefault="00DC5A7E" w:rsidP="00555E4F">
      <w:pPr>
        <w:rPr>
          <w:color w:val="00B0F0"/>
        </w:rPr>
      </w:pPr>
    </w:p>
    <w:p w:rsidR="002504B2" w:rsidRDefault="00DC5A7E" w:rsidP="00555E4F">
      <w:pPr>
        <w:rPr>
          <w:color w:val="00B0F0"/>
        </w:rPr>
      </w:pPr>
    </w:p>
    <w:p w:rsidR="002504B2" w:rsidRDefault="00DC5A7E" w:rsidP="00555E4F">
      <w:pPr>
        <w:rPr>
          <w:color w:val="00B0F0"/>
        </w:rPr>
      </w:pPr>
    </w:p>
    <w:p w:rsidR="00555E4F" w:rsidRDefault="00DC5A7E" w:rsidP="00444202">
      <w:pPr>
        <w:pStyle w:val="25"/>
        <w:widowControl w:val="0"/>
        <w:spacing w:after="0" w:line="240" w:lineRule="auto"/>
        <w:ind w:firstLine="709"/>
        <w:jc w:val="both"/>
      </w:pPr>
      <w:r w:rsidRPr="00741FAF">
        <w:t xml:space="preserve">Выше приведенная информация применятся при дальнейшей подготовке материалов по обоснованию </w:t>
      </w:r>
      <w:r w:rsidRPr="00741FAF">
        <w:rPr>
          <w:bCs/>
        </w:rPr>
        <w:t>Генерального плана</w:t>
      </w:r>
      <w:r w:rsidRPr="00741FAF">
        <w:t>, в части формирования перечней и определения сведений о видах, назначении и наименованиях планируемых для размещения объектов местного значения МО</w:t>
      </w:r>
      <w:r w:rsidRPr="00741FAF">
        <w:t>.</w:t>
      </w:r>
    </w:p>
    <w:p w:rsidR="00555E4F" w:rsidRDefault="00DC5A7E" w:rsidP="00444202">
      <w:pPr>
        <w:pStyle w:val="7"/>
      </w:pPr>
      <w:r>
        <w:t xml:space="preserve">Таблица </w:t>
      </w:r>
      <w:r>
        <w:t>7</w:t>
      </w:r>
      <w:r>
        <w:t>.</w:t>
      </w:r>
      <w:r>
        <w:t>2</w:t>
      </w:r>
    </w:p>
    <w:p w:rsidR="00555E4F" w:rsidRDefault="00DC5A7E" w:rsidP="00444202">
      <w:pPr>
        <w:jc w:val="center"/>
      </w:pPr>
      <w:r w:rsidRPr="001E2B72">
        <w:t xml:space="preserve">Перечень </w:t>
      </w:r>
      <w:r>
        <w:t xml:space="preserve">планируемых </w:t>
      </w:r>
      <w:r w:rsidRPr="001E2B72">
        <w:t>объектов местного значения</w:t>
      </w:r>
    </w:p>
    <w:tbl>
      <w:tblPr>
        <w:tblW w:w="26850" w:type="dxa"/>
        <w:tblInd w:w="657" w:type="dxa"/>
        <w:tblLayout w:type="fixed"/>
        <w:tblCellMar>
          <w:left w:w="102" w:type="dxa"/>
          <w:right w:w="102" w:type="dxa"/>
        </w:tblCellMar>
        <w:tblLook w:val="04A0" w:firstRow="1" w:lastRow="0" w:firstColumn="1" w:lastColumn="0" w:noHBand="0" w:noVBand="1"/>
      </w:tblPr>
      <w:tblGrid>
        <w:gridCol w:w="554"/>
        <w:gridCol w:w="5836"/>
        <w:gridCol w:w="1134"/>
        <w:gridCol w:w="1701"/>
        <w:gridCol w:w="5875"/>
        <w:gridCol w:w="5875"/>
        <w:gridCol w:w="5875"/>
      </w:tblGrid>
      <w:tr w:rsidR="003D2F3A" w:rsidTr="00F27BF7">
        <w:trPr>
          <w:gridAfter w:val="3"/>
          <w:wAfter w:w="17625" w:type="dxa"/>
          <w:trHeight w:val="541"/>
          <w:tblHeader/>
        </w:trPr>
        <w:tc>
          <w:tcPr>
            <w:tcW w:w="554" w:type="dxa"/>
            <w:tcBorders>
              <w:top w:val="single" w:sz="2" w:space="0" w:color="000000"/>
              <w:left w:val="single" w:sz="2" w:space="0" w:color="000000"/>
              <w:bottom w:val="single" w:sz="2" w:space="0" w:color="000000"/>
              <w:right w:val="nil"/>
            </w:tcBorders>
            <w:shd w:val="clear" w:color="auto" w:fill="FFFFFF"/>
            <w:vAlign w:val="center"/>
            <w:hideMark/>
          </w:tcPr>
          <w:p w:rsidR="003D7BB1" w:rsidRPr="00B11322" w:rsidRDefault="00DC5A7E" w:rsidP="00F27BF7">
            <w:pPr>
              <w:snapToGrid w:val="0"/>
              <w:jc w:val="center"/>
              <w:rPr>
                <w:b/>
              </w:rPr>
            </w:pPr>
            <w:r w:rsidRPr="00B11322">
              <w:rPr>
                <w:b/>
              </w:rPr>
              <w:t xml:space="preserve">№ п/п </w:t>
            </w:r>
          </w:p>
        </w:tc>
        <w:tc>
          <w:tcPr>
            <w:tcW w:w="5836" w:type="dxa"/>
            <w:tcBorders>
              <w:top w:val="single" w:sz="2" w:space="0" w:color="000000"/>
              <w:left w:val="single" w:sz="2" w:space="0" w:color="000000"/>
              <w:bottom w:val="single" w:sz="2" w:space="0" w:color="000000"/>
              <w:right w:val="nil"/>
            </w:tcBorders>
            <w:shd w:val="clear" w:color="auto" w:fill="FFFFFF"/>
            <w:vAlign w:val="center"/>
            <w:hideMark/>
          </w:tcPr>
          <w:p w:rsidR="003D7BB1" w:rsidRPr="00B11322" w:rsidRDefault="00DC5A7E" w:rsidP="00F27BF7">
            <w:pPr>
              <w:snapToGrid w:val="0"/>
              <w:jc w:val="center"/>
              <w:rPr>
                <w:b/>
              </w:rPr>
            </w:pPr>
            <w:r w:rsidRPr="00B11322">
              <w:rPr>
                <w:b/>
              </w:rPr>
              <w:t>Наименование</w:t>
            </w:r>
          </w:p>
        </w:tc>
        <w:tc>
          <w:tcPr>
            <w:tcW w:w="1134" w:type="dxa"/>
            <w:tcBorders>
              <w:top w:val="single" w:sz="2" w:space="0" w:color="000000"/>
              <w:left w:val="single" w:sz="2" w:space="0" w:color="000000"/>
              <w:bottom w:val="single" w:sz="2" w:space="0" w:color="000000"/>
              <w:right w:val="nil"/>
            </w:tcBorders>
            <w:shd w:val="clear" w:color="auto" w:fill="FFFFFF"/>
            <w:vAlign w:val="center"/>
            <w:hideMark/>
          </w:tcPr>
          <w:p w:rsidR="003D7BB1" w:rsidRPr="00B11322" w:rsidRDefault="00DC5A7E" w:rsidP="00F27BF7">
            <w:pPr>
              <w:snapToGrid w:val="0"/>
              <w:jc w:val="center"/>
              <w:rPr>
                <w:b/>
              </w:rPr>
            </w:pPr>
            <w:r w:rsidRPr="00B11322">
              <w:rPr>
                <w:b/>
              </w:rPr>
              <w:t>Кол-во</w:t>
            </w:r>
          </w:p>
        </w:tc>
        <w:tc>
          <w:tcPr>
            <w:tcW w:w="170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3D7BB1" w:rsidRPr="00B11322" w:rsidRDefault="00DC5A7E" w:rsidP="00F27BF7">
            <w:pPr>
              <w:snapToGrid w:val="0"/>
              <w:jc w:val="center"/>
              <w:rPr>
                <w:b/>
              </w:rPr>
            </w:pPr>
            <w:r w:rsidRPr="00B11322">
              <w:rPr>
                <w:b/>
              </w:rPr>
              <w:t>Примечание</w:t>
            </w:r>
          </w:p>
        </w:tc>
      </w:tr>
      <w:tr w:rsidR="003D2F3A" w:rsidTr="00F27BF7">
        <w:trPr>
          <w:gridAfter w:val="3"/>
          <w:wAfter w:w="17625" w:type="dxa"/>
          <w:trHeight w:val="315"/>
          <w:tblHeader/>
        </w:trPr>
        <w:tc>
          <w:tcPr>
            <w:tcW w:w="554"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F27BF7">
            <w:pPr>
              <w:snapToGrid w:val="0"/>
              <w:jc w:val="center"/>
              <w:rPr>
                <w:b/>
              </w:rPr>
            </w:pPr>
            <w:r w:rsidRPr="00B11322">
              <w:rPr>
                <w:b/>
              </w:rPr>
              <w:t>1</w:t>
            </w:r>
          </w:p>
        </w:tc>
        <w:tc>
          <w:tcPr>
            <w:tcW w:w="5836"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F27BF7">
            <w:pPr>
              <w:snapToGrid w:val="0"/>
              <w:jc w:val="center"/>
              <w:rPr>
                <w:b/>
              </w:rPr>
            </w:pPr>
            <w:r w:rsidRPr="00B11322">
              <w:rPr>
                <w:b/>
              </w:rPr>
              <w:t>2</w:t>
            </w:r>
          </w:p>
        </w:tc>
        <w:tc>
          <w:tcPr>
            <w:tcW w:w="1134"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F27BF7">
            <w:pPr>
              <w:snapToGrid w:val="0"/>
              <w:jc w:val="center"/>
              <w:rPr>
                <w:b/>
              </w:rPr>
            </w:pPr>
            <w:r w:rsidRPr="00B11322">
              <w:rPr>
                <w:b/>
              </w:rPr>
              <w:t>3</w:t>
            </w:r>
          </w:p>
        </w:tc>
        <w:tc>
          <w:tcPr>
            <w:tcW w:w="1701" w:type="dxa"/>
            <w:tcBorders>
              <w:top w:val="nil"/>
              <w:left w:val="single" w:sz="2" w:space="0" w:color="000000"/>
              <w:bottom w:val="single" w:sz="2" w:space="0" w:color="000000"/>
              <w:right w:val="single" w:sz="2" w:space="0" w:color="000000"/>
            </w:tcBorders>
            <w:shd w:val="clear" w:color="auto" w:fill="FFFFFF"/>
            <w:vAlign w:val="center"/>
            <w:hideMark/>
          </w:tcPr>
          <w:p w:rsidR="003D7BB1" w:rsidRPr="00B11322" w:rsidRDefault="00DC5A7E" w:rsidP="00F27BF7">
            <w:pPr>
              <w:snapToGrid w:val="0"/>
              <w:jc w:val="center"/>
              <w:rPr>
                <w:b/>
              </w:rPr>
            </w:pPr>
            <w:r w:rsidRPr="00B11322">
              <w:rPr>
                <w:b/>
              </w:rPr>
              <w:t>4</w:t>
            </w:r>
          </w:p>
        </w:tc>
      </w:tr>
      <w:tr w:rsidR="003D2F3A" w:rsidTr="00F27BF7">
        <w:trPr>
          <w:gridAfter w:val="3"/>
          <w:wAfter w:w="17625" w:type="dxa"/>
          <w:trHeight w:val="315"/>
        </w:trPr>
        <w:tc>
          <w:tcPr>
            <w:tcW w:w="554"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F27BF7">
            <w:pPr>
              <w:snapToGrid w:val="0"/>
              <w:jc w:val="center"/>
              <w:rPr>
                <w:b/>
              </w:rPr>
            </w:pPr>
            <w:r w:rsidRPr="00B11322">
              <w:rPr>
                <w:b/>
              </w:rPr>
              <w:t>1</w:t>
            </w:r>
          </w:p>
        </w:tc>
        <w:tc>
          <w:tcPr>
            <w:tcW w:w="8671" w:type="dxa"/>
            <w:gridSpan w:val="3"/>
            <w:tcBorders>
              <w:top w:val="nil"/>
              <w:left w:val="single" w:sz="2" w:space="0" w:color="000000"/>
              <w:bottom w:val="single" w:sz="2" w:space="0" w:color="000000"/>
              <w:right w:val="single" w:sz="2" w:space="0" w:color="000000"/>
            </w:tcBorders>
            <w:shd w:val="clear" w:color="auto" w:fill="FFFFFF"/>
            <w:vAlign w:val="center"/>
            <w:hideMark/>
          </w:tcPr>
          <w:p w:rsidR="003D7BB1" w:rsidRPr="00B11322" w:rsidRDefault="00DC5A7E" w:rsidP="00F27BF7">
            <w:pPr>
              <w:snapToGrid w:val="0"/>
              <w:jc w:val="center"/>
              <w:rPr>
                <w:caps/>
              </w:rPr>
            </w:pPr>
            <w:r w:rsidRPr="00B11322">
              <w:rPr>
                <w:b/>
                <w:caps/>
              </w:rPr>
              <w:t>Объекты электро-, тепло-, газо- и водоснабжение населения, водоотведение</w:t>
            </w:r>
          </w:p>
        </w:tc>
      </w:tr>
      <w:tr w:rsidR="003D2F3A" w:rsidTr="00F27BF7">
        <w:trPr>
          <w:gridAfter w:val="3"/>
          <w:wAfter w:w="17625" w:type="dxa"/>
          <w:trHeight w:val="315"/>
        </w:trPr>
        <w:tc>
          <w:tcPr>
            <w:tcW w:w="554" w:type="dxa"/>
            <w:tcBorders>
              <w:top w:val="nil"/>
              <w:left w:val="single" w:sz="2" w:space="0" w:color="000000"/>
              <w:bottom w:val="single" w:sz="2" w:space="0" w:color="000000"/>
              <w:right w:val="nil"/>
            </w:tcBorders>
            <w:shd w:val="clear" w:color="auto" w:fill="FFFFFF"/>
          </w:tcPr>
          <w:p w:rsidR="003D7BB1" w:rsidRPr="00B11322" w:rsidRDefault="00DC5A7E" w:rsidP="00F27BF7">
            <w:pPr>
              <w:snapToGrid w:val="0"/>
              <w:jc w:val="center"/>
              <w:rPr>
                <w:b/>
              </w:rPr>
            </w:pPr>
          </w:p>
        </w:tc>
        <w:tc>
          <w:tcPr>
            <w:tcW w:w="5836" w:type="dxa"/>
            <w:tcBorders>
              <w:top w:val="nil"/>
              <w:left w:val="single" w:sz="2" w:space="0" w:color="000000"/>
              <w:bottom w:val="single" w:sz="2" w:space="0" w:color="000000"/>
              <w:right w:val="nil"/>
            </w:tcBorders>
            <w:shd w:val="clear" w:color="auto" w:fill="FFFFFF"/>
          </w:tcPr>
          <w:p w:rsidR="003D7BB1" w:rsidRDefault="00DC5A7E" w:rsidP="00F27BF7">
            <w:pPr>
              <w:rPr>
                <w:b/>
              </w:rPr>
            </w:pPr>
            <w:r w:rsidRPr="00B11322">
              <w:rPr>
                <w:b/>
              </w:rPr>
              <w:t>Водоотведение и очистка сточных вод</w:t>
            </w:r>
          </w:p>
          <w:p w:rsidR="00C44FEC" w:rsidRDefault="00DC5A7E" w:rsidP="00C44FEC">
            <w:r>
              <w:t>Канализация самотечная</w:t>
            </w:r>
          </w:p>
          <w:p w:rsidR="00C44FEC" w:rsidRDefault="00DC5A7E" w:rsidP="00C44FEC">
            <w:r>
              <w:t xml:space="preserve">Очистные </w:t>
            </w:r>
            <w:r>
              <w:t>сооружения</w:t>
            </w:r>
          </w:p>
          <w:p w:rsidR="003D7BB1" w:rsidRPr="00B11322" w:rsidRDefault="00DC5A7E" w:rsidP="00C44FEC">
            <w:pPr>
              <w:rPr>
                <w:color w:val="000000"/>
                <w:szCs w:val="28"/>
              </w:rPr>
            </w:pPr>
          </w:p>
        </w:tc>
        <w:tc>
          <w:tcPr>
            <w:tcW w:w="1134" w:type="dxa"/>
            <w:tcBorders>
              <w:top w:val="nil"/>
              <w:left w:val="single" w:sz="2" w:space="0" w:color="000000"/>
              <w:bottom w:val="single" w:sz="2" w:space="0" w:color="000000"/>
              <w:right w:val="nil"/>
            </w:tcBorders>
            <w:shd w:val="clear" w:color="auto" w:fill="FFFFFF"/>
          </w:tcPr>
          <w:p w:rsidR="003D7BB1" w:rsidRPr="00B11322" w:rsidRDefault="00DC5A7E" w:rsidP="00F27BF7">
            <w:pPr>
              <w:snapToGrid w:val="0"/>
              <w:jc w:val="center"/>
            </w:pPr>
          </w:p>
        </w:tc>
        <w:tc>
          <w:tcPr>
            <w:tcW w:w="1701" w:type="dxa"/>
            <w:tcBorders>
              <w:top w:val="nil"/>
              <w:left w:val="single" w:sz="2" w:space="0" w:color="000000"/>
              <w:bottom w:val="single" w:sz="2" w:space="0" w:color="000000"/>
              <w:right w:val="single" w:sz="2" w:space="0" w:color="000000"/>
            </w:tcBorders>
            <w:shd w:val="clear" w:color="auto" w:fill="FFFFFF"/>
          </w:tcPr>
          <w:p w:rsidR="003D7BB1" w:rsidRDefault="00DC5A7E" w:rsidP="00F27BF7">
            <w:pPr>
              <w:snapToGrid w:val="0"/>
              <w:jc w:val="center"/>
              <w:rPr>
                <w:highlight w:val="yellow"/>
              </w:rPr>
            </w:pPr>
          </w:p>
          <w:p w:rsidR="00B11322" w:rsidRDefault="00DC5A7E" w:rsidP="00F27BF7">
            <w:pPr>
              <w:snapToGrid w:val="0"/>
              <w:jc w:val="center"/>
              <w:rPr>
                <w:highlight w:val="yellow"/>
              </w:rPr>
            </w:pPr>
          </w:p>
          <w:p w:rsidR="00B11322" w:rsidRPr="00B11322" w:rsidRDefault="00DC5A7E" w:rsidP="00B11322">
            <w:pPr>
              <w:snapToGrid w:val="0"/>
              <w:jc w:val="center"/>
              <w:rPr>
                <w:b/>
                <w:highlight w:val="yellow"/>
              </w:rPr>
            </w:pPr>
            <w:r>
              <w:rPr>
                <w:b/>
              </w:rPr>
              <w:t>ПЛАН.</w:t>
            </w:r>
          </w:p>
        </w:tc>
      </w:tr>
      <w:tr w:rsidR="003D2F3A" w:rsidTr="00F27BF7">
        <w:trPr>
          <w:gridAfter w:val="3"/>
          <w:wAfter w:w="17625" w:type="dxa"/>
          <w:trHeight w:val="315"/>
        </w:trPr>
        <w:tc>
          <w:tcPr>
            <w:tcW w:w="554" w:type="dxa"/>
            <w:tcBorders>
              <w:top w:val="nil"/>
              <w:left w:val="single" w:sz="2" w:space="0" w:color="000000"/>
              <w:bottom w:val="single" w:sz="2" w:space="0" w:color="000000"/>
              <w:right w:val="nil"/>
            </w:tcBorders>
            <w:shd w:val="clear" w:color="auto" w:fill="FFFFFF"/>
          </w:tcPr>
          <w:p w:rsidR="00C44FEC" w:rsidRPr="00C44FEC" w:rsidRDefault="00DC5A7E" w:rsidP="00F27BF7">
            <w:pPr>
              <w:snapToGrid w:val="0"/>
              <w:jc w:val="center"/>
              <w:rPr>
                <w:b/>
              </w:rPr>
            </w:pPr>
          </w:p>
        </w:tc>
        <w:tc>
          <w:tcPr>
            <w:tcW w:w="5836" w:type="dxa"/>
            <w:tcBorders>
              <w:top w:val="nil"/>
              <w:left w:val="single" w:sz="2" w:space="0" w:color="000000"/>
              <w:bottom w:val="single" w:sz="2" w:space="0" w:color="000000"/>
              <w:right w:val="nil"/>
            </w:tcBorders>
            <w:shd w:val="clear" w:color="auto" w:fill="FFFFFF"/>
          </w:tcPr>
          <w:p w:rsidR="00C44FEC" w:rsidRPr="00C44FEC" w:rsidRDefault="00DC5A7E" w:rsidP="00F27BF7">
            <w:pPr>
              <w:rPr>
                <w:b/>
              </w:rPr>
            </w:pPr>
            <w:r w:rsidRPr="00C44FEC">
              <w:rPr>
                <w:b/>
              </w:rPr>
              <w:t>Сети электросвязи</w:t>
            </w:r>
          </w:p>
          <w:p w:rsidR="00C44FEC" w:rsidRPr="00C44FEC" w:rsidRDefault="00DC5A7E" w:rsidP="00F27BF7">
            <w:r w:rsidRPr="00C44FEC">
              <w:t>линия связи</w:t>
            </w:r>
          </w:p>
        </w:tc>
        <w:tc>
          <w:tcPr>
            <w:tcW w:w="1134" w:type="dxa"/>
            <w:tcBorders>
              <w:top w:val="nil"/>
              <w:left w:val="single" w:sz="2" w:space="0" w:color="000000"/>
              <w:bottom w:val="single" w:sz="2" w:space="0" w:color="000000"/>
              <w:right w:val="nil"/>
            </w:tcBorders>
            <w:shd w:val="clear" w:color="auto" w:fill="FFFFFF"/>
          </w:tcPr>
          <w:p w:rsidR="00C44FEC" w:rsidRPr="00B11322" w:rsidRDefault="00DC5A7E" w:rsidP="00F27BF7">
            <w:pPr>
              <w:snapToGrid w:val="0"/>
              <w:jc w:val="center"/>
            </w:pPr>
          </w:p>
        </w:tc>
        <w:tc>
          <w:tcPr>
            <w:tcW w:w="1701" w:type="dxa"/>
            <w:tcBorders>
              <w:top w:val="nil"/>
              <w:left w:val="single" w:sz="2" w:space="0" w:color="000000"/>
              <w:bottom w:val="single" w:sz="2" w:space="0" w:color="000000"/>
              <w:right w:val="single" w:sz="2" w:space="0" w:color="000000"/>
            </w:tcBorders>
            <w:shd w:val="clear" w:color="auto" w:fill="FFFFFF"/>
          </w:tcPr>
          <w:p w:rsidR="00C44FEC" w:rsidRDefault="00DC5A7E" w:rsidP="00F27BF7">
            <w:pPr>
              <w:snapToGrid w:val="0"/>
              <w:jc w:val="center"/>
            </w:pPr>
          </w:p>
          <w:p w:rsidR="00C44FEC" w:rsidRPr="00C44FEC" w:rsidRDefault="00DC5A7E" w:rsidP="00F27BF7">
            <w:pPr>
              <w:snapToGrid w:val="0"/>
              <w:jc w:val="center"/>
              <w:rPr>
                <w:b/>
                <w:highlight w:val="yellow"/>
              </w:rPr>
            </w:pPr>
            <w:r>
              <w:rPr>
                <w:b/>
              </w:rPr>
              <w:t>ПЛАН.</w:t>
            </w:r>
          </w:p>
        </w:tc>
      </w:tr>
      <w:tr w:rsidR="003D2F3A" w:rsidTr="00F27BF7">
        <w:trPr>
          <w:gridAfter w:val="3"/>
          <w:wAfter w:w="17625" w:type="dxa"/>
          <w:trHeight w:val="300"/>
        </w:trPr>
        <w:tc>
          <w:tcPr>
            <w:tcW w:w="554" w:type="dxa"/>
            <w:tcBorders>
              <w:top w:val="nil"/>
              <w:left w:val="single" w:sz="2" w:space="0" w:color="000000"/>
              <w:bottom w:val="single" w:sz="2" w:space="0" w:color="000000"/>
              <w:right w:val="nil"/>
            </w:tcBorders>
            <w:shd w:val="clear" w:color="auto" w:fill="FFFFFF"/>
            <w:hideMark/>
          </w:tcPr>
          <w:p w:rsidR="003D7BB1" w:rsidRPr="00B11322" w:rsidRDefault="00DC5A7E" w:rsidP="00F27BF7">
            <w:pPr>
              <w:snapToGrid w:val="0"/>
              <w:jc w:val="center"/>
              <w:rPr>
                <w:b/>
              </w:rPr>
            </w:pPr>
            <w:r w:rsidRPr="00B11322">
              <w:rPr>
                <w:b/>
              </w:rPr>
              <w:t>2</w:t>
            </w:r>
          </w:p>
        </w:tc>
        <w:tc>
          <w:tcPr>
            <w:tcW w:w="8671" w:type="dxa"/>
            <w:gridSpan w:val="3"/>
            <w:tcBorders>
              <w:top w:val="nil"/>
              <w:left w:val="single" w:sz="2" w:space="0" w:color="000000"/>
              <w:bottom w:val="single" w:sz="2" w:space="0" w:color="000000"/>
              <w:right w:val="single" w:sz="2" w:space="0" w:color="000000"/>
            </w:tcBorders>
            <w:shd w:val="clear" w:color="auto" w:fill="FFFFFF"/>
            <w:vAlign w:val="center"/>
            <w:hideMark/>
          </w:tcPr>
          <w:p w:rsidR="003D7BB1" w:rsidRPr="00B11322" w:rsidRDefault="00DC5A7E" w:rsidP="00F27BF7">
            <w:pPr>
              <w:snapToGrid w:val="0"/>
              <w:jc w:val="center"/>
              <w:rPr>
                <w:rFonts w:cs="Times New Roman"/>
                <w:b/>
                <w:lang w:eastAsia="ru-RU"/>
              </w:rPr>
            </w:pPr>
            <w:r w:rsidRPr="00B11322">
              <w:rPr>
                <w:rFonts w:cs="Times New Roman"/>
                <w:b/>
                <w:lang w:eastAsia="ru-RU"/>
              </w:rPr>
              <w:t>Автомобильные дороги местного значения</w:t>
            </w:r>
          </w:p>
        </w:tc>
      </w:tr>
      <w:tr w:rsidR="003D2F3A" w:rsidTr="00F27BF7">
        <w:trPr>
          <w:gridAfter w:val="3"/>
          <w:wAfter w:w="17625" w:type="dxa"/>
          <w:trHeight w:val="300"/>
        </w:trPr>
        <w:tc>
          <w:tcPr>
            <w:tcW w:w="554" w:type="dxa"/>
            <w:tcBorders>
              <w:top w:val="nil"/>
              <w:left w:val="single" w:sz="2" w:space="0" w:color="000000"/>
              <w:bottom w:val="single" w:sz="2" w:space="0" w:color="000000"/>
              <w:right w:val="nil"/>
            </w:tcBorders>
            <w:shd w:val="clear" w:color="auto" w:fill="FFFFFF"/>
            <w:hideMark/>
          </w:tcPr>
          <w:p w:rsidR="003D7BB1" w:rsidRPr="00B11322" w:rsidRDefault="00DC5A7E" w:rsidP="00F27BF7">
            <w:pPr>
              <w:snapToGrid w:val="0"/>
              <w:jc w:val="center"/>
              <w:rPr>
                <w:rFonts w:cs="Times New Roman"/>
                <w:b/>
              </w:rPr>
            </w:pPr>
            <w:r w:rsidRPr="00B11322">
              <w:rPr>
                <w:rFonts w:cs="Times New Roman"/>
                <w:b/>
              </w:rPr>
              <w:t xml:space="preserve"> </w:t>
            </w:r>
          </w:p>
        </w:tc>
        <w:tc>
          <w:tcPr>
            <w:tcW w:w="5836" w:type="dxa"/>
            <w:tcBorders>
              <w:top w:val="nil"/>
              <w:left w:val="single" w:sz="2" w:space="0" w:color="000000"/>
              <w:bottom w:val="single" w:sz="2" w:space="0" w:color="000000"/>
              <w:right w:val="nil"/>
            </w:tcBorders>
            <w:shd w:val="clear" w:color="auto" w:fill="FFFFFF"/>
            <w:hideMark/>
          </w:tcPr>
          <w:p w:rsidR="003D7BB1" w:rsidRPr="00B11322" w:rsidRDefault="00DC5A7E" w:rsidP="00F27BF7">
            <w:r>
              <w:t>-</w:t>
            </w:r>
          </w:p>
        </w:tc>
        <w:tc>
          <w:tcPr>
            <w:tcW w:w="1134" w:type="dxa"/>
            <w:tcBorders>
              <w:top w:val="nil"/>
              <w:left w:val="single" w:sz="2" w:space="0" w:color="000000"/>
              <w:bottom w:val="single" w:sz="2" w:space="0" w:color="000000"/>
              <w:right w:val="nil"/>
            </w:tcBorders>
            <w:shd w:val="clear" w:color="auto" w:fill="FFFFFF"/>
          </w:tcPr>
          <w:p w:rsidR="003D7BB1" w:rsidRPr="00B11322" w:rsidRDefault="00DC5A7E" w:rsidP="00F27BF7">
            <w:pPr>
              <w:jc w:val="center"/>
            </w:pPr>
          </w:p>
        </w:tc>
        <w:tc>
          <w:tcPr>
            <w:tcW w:w="1701" w:type="dxa"/>
            <w:tcBorders>
              <w:top w:val="nil"/>
              <w:left w:val="single" w:sz="2" w:space="0" w:color="000000"/>
              <w:bottom w:val="single" w:sz="2" w:space="0" w:color="000000"/>
              <w:right w:val="single" w:sz="2" w:space="0" w:color="000000"/>
            </w:tcBorders>
            <w:shd w:val="clear" w:color="auto" w:fill="FFFFFF"/>
            <w:vAlign w:val="center"/>
            <w:hideMark/>
          </w:tcPr>
          <w:p w:rsidR="003D7BB1" w:rsidRPr="005455DE" w:rsidRDefault="00DC5A7E" w:rsidP="00F27BF7">
            <w:pPr>
              <w:jc w:val="center"/>
              <w:rPr>
                <w:highlight w:val="yellow"/>
              </w:rPr>
            </w:pPr>
          </w:p>
        </w:tc>
      </w:tr>
      <w:tr w:rsidR="003D2F3A" w:rsidTr="00F27BF7">
        <w:trPr>
          <w:trHeight w:val="300"/>
        </w:trPr>
        <w:tc>
          <w:tcPr>
            <w:tcW w:w="554" w:type="dxa"/>
            <w:tcBorders>
              <w:top w:val="nil"/>
              <w:left w:val="single" w:sz="2" w:space="0" w:color="000000"/>
              <w:bottom w:val="single" w:sz="2" w:space="0" w:color="000000"/>
              <w:right w:val="nil"/>
            </w:tcBorders>
            <w:shd w:val="clear" w:color="auto" w:fill="FFFFFF"/>
            <w:hideMark/>
          </w:tcPr>
          <w:p w:rsidR="003D7BB1" w:rsidRPr="00B11322" w:rsidRDefault="00DC5A7E" w:rsidP="00F27BF7">
            <w:pPr>
              <w:snapToGrid w:val="0"/>
              <w:jc w:val="center"/>
              <w:rPr>
                <w:b/>
              </w:rPr>
            </w:pPr>
            <w:r w:rsidRPr="00B11322">
              <w:rPr>
                <w:b/>
              </w:rPr>
              <w:t>3</w:t>
            </w:r>
          </w:p>
        </w:tc>
        <w:tc>
          <w:tcPr>
            <w:tcW w:w="8671" w:type="dxa"/>
            <w:gridSpan w:val="3"/>
            <w:tcBorders>
              <w:top w:val="nil"/>
              <w:left w:val="single" w:sz="2" w:space="0" w:color="000000"/>
              <w:bottom w:val="single" w:sz="2" w:space="0" w:color="000000"/>
              <w:right w:val="single" w:sz="2" w:space="0" w:color="000000"/>
            </w:tcBorders>
            <w:shd w:val="clear" w:color="auto" w:fill="FFFFFF"/>
            <w:vAlign w:val="center"/>
            <w:hideMark/>
          </w:tcPr>
          <w:p w:rsidR="003D7BB1" w:rsidRPr="00B11322" w:rsidRDefault="00DC5A7E" w:rsidP="00F27BF7">
            <w:pPr>
              <w:snapToGrid w:val="0"/>
              <w:jc w:val="center"/>
              <w:rPr>
                <w:b/>
              </w:rPr>
            </w:pPr>
            <w:r w:rsidRPr="00B11322">
              <w:rPr>
                <w:b/>
                <w:caps/>
              </w:rPr>
              <w:t>Объекты физической культуры и массового спорта, образования, здравоохранения</w:t>
            </w:r>
          </w:p>
        </w:tc>
        <w:tc>
          <w:tcPr>
            <w:tcW w:w="5875" w:type="dxa"/>
          </w:tcPr>
          <w:p w:rsidR="003D7BB1" w:rsidRPr="005455DE" w:rsidRDefault="00DC5A7E" w:rsidP="00F27BF7">
            <w:pPr>
              <w:suppressAutoHyphens w:val="0"/>
              <w:rPr>
                <w:highlight w:val="yellow"/>
              </w:rPr>
            </w:pPr>
          </w:p>
        </w:tc>
        <w:tc>
          <w:tcPr>
            <w:tcW w:w="5875" w:type="dxa"/>
          </w:tcPr>
          <w:p w:rsidR="003D7BB1" w:rsidRPr="005455DE" w:rsidRDefault="00DC5A7E" w:rsidP="00F27BF7">
            <w:pPr>
              <w:snapToGrid w:val="0"/>
              <w:jc w:val="center"/>
              <w:rPr>
                <w:rFonts w:cs="Times New Roman"/>
                <w:b/>
                <w:highlight w:val="yellow"/>
              </w:rPr>
            </w:pPr>
          </w:p>
        </w:tc>
        <w:tc>
          <w:tcPr>
            <w:tcW w:w="5875" w:type="dxa"/>
          </w:tcPr>
          <w:p w:rsidR="003D7BB1" w:rsidRPr="005455DE" w:rsidRDefault="00DC5A7E" w:rsidP="00F27BF7">
            <w:pPr>
              <w:rPr>
                <w:b/>
                <w:highlight w:val="yellow"/>
              </w:rPr>
            </w:pPr>
          </w:p>
        </w:tc>
      </w:tr>
      <w:tr w:rsidR="003D2F3A" w:rsidTr="00F27BF7">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hideMark/>
          </w:tcPr>
          <w:p w:rsidR="003D7BB1" w:rsidRPr="00B11322" w:rsidRDefault="00DC5A7E" w:rsidP="00F27BF7">
            <w:pPr>
              <w:snapToGrid w:val="0"/>
              <w:jc w:val="center"/>
            </w:pPr>
            <w:r w:rsidRPr="00B11322">
              <w:t>3.1</w:t>
            </w:r>
          </w:p>
        </w:tc>
        <w:tc>
          <w:tcPr>
            <w:tcW w:w="5836"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F27BF7">
            <w:pPr>
              <w:snapToGrid w:val="0"/>
              <w:jc w:val="center"/>
              <w:rPr>
                <w:caps/>
              </w:rPr>
            </w:pPr>
            <w:r w:rsidRPr="00B11322">
              <w:rPr>
                <w:b/>
                <w:caps/>
              </w:rPr>
              <w:t>Объекты физической культуры и массового спорта</w:t>
            </w:r>
          </w:p>
        </w:tc>
        <w:tc>
          <w:tcPr>
            <w:tcW w:w="1134" w:type="dxa"/>
            <w:tcBorders>
              <w:top w:val="nil"/>
              <w:left w:val="single" w:sz="2" w:space="0" w:color="000000"/>
              <w:bottom w:val="single" w:sz="2" w:space="0" w:color="000000"/>
              <w:right w:val="nil"/>
            </w:tcBorders>
            <w:shd w:val="clear" w:color="auto" w:fill="FFFFFF"/>
            <w:vAlign w:val="center"/>
          </w:tcPr>
          <w:p w:rsidR="003D7BB1" w:rsidRPr="00B11322" w:rsidRDefault="00DC5A7E" w:rsidP="00F27BF7">
            <w:pPr>
              <w:snapToGrid w:val="0"/>
              <w:jc w:val="center"/>
              <w:rPr>
                <w:b/>
              </w:rPr>
            </w:pPr>
          </w:p>
        </w:tc>
        <w:tc>
          <w:tcPr>
            <w:tcW w:w="1701" w:type="dxa"/>
            <w:tcBorders>
              <w:top w:val="nil"/>
              <w:left w:val="single" w:sz="2" w:space="0" w:color="000000"/>
              <w:bottom w:val="single" w:sz="2" w:space="0" w:color="000000"/>
              <w:right w:val="single" w:sz="2" w:space="0" w:color="000000"/>
            </w:tcBorders>
            <w:shd w:val="clear" w:color="auto" w:fill="FFFFFF"/>
          </w:tcPr>
          <w:p w:rsidR="003D7BB1" w:rsidRPr="005455DE" w:rsidRDefault="00DC5A7E" w:rsidP="00F27BF7">
            <w:pPr>
              <w:snapToGrid w:val="0"/>
              <w:jc w:val="center"/>
              <w:rPr>
                <w:rFonts w:cs="Times New Roman"/>
                <w:b/>
                <w:highlight w:val="yellow"/>
              </w:rPr>
            </w:pPr>
          </w:p>
        </w:tc>
        <w:tc>
          <w:tcPr>
            <w:tcW w:w="5875" w:type="dxa"/>
          </w:tcPr>
          <w:p w:rsidR="003D7BB1" w:rsidRPr="005455DE" w:rsidRDefault="00DC5A7E" w:rsidP="00F27BF7">
            <w:pPr>
              <w:rPr>
                <w:highlight w:val="yellow"/>
              </w:rPr>
            </w:pPr>
          </w:p>
        </w:tc>
      </w:tr>
      <w:tr w:rsidR="003D2F3A" w:rsidTr="00F27BF7">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tcPr>
          <w:p w:rsidR="003D7BB1" w:rsidRPr="00B11322" w:rsidRDefault="00DC5A7E" w:rsidP="00F27BF7">
            <w:pPr>
              <w:snapToGrid w:val="0"/>
              <w:jc w:val="center"/>
            </w:pPr>
          </w:p>
        </w:tc>
        <w:tc>
          <w:tcPr>
            <w:tcW w:w="5836"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F27BF7">
            <w:pPr>
              <w:pStyle w:val="a7"/>
              <w:spacing w:after="0"/>
              <w:rPr>
                <w:rFonts w:ascii="Times New Roman" w:hAnsi="Times New Roman" w:cs="Times New Roman"/>
              </w:rPr>
            </w:pPr>
            <w:r>
              <w:rPr>
                <w:rStyle w:val="FontStyle27"/>
              </w:rPr>
              <w:t>«Центральный стадион»</w:t>
            </w:r>
          </w:p>
        </w:tc>
        <w:tc>
          <w:tcPr>
            <w:tcW w:w="1134" w:type="dxa"/>
            <w:tcBorders>
              <w:top w:val="nil"/>
              <w:left w:val="single" w:sz="2" w:space="0" w:color="000000"/>
              <w:bottom w:val="single" w:sz="4" w:space="0" w:color="auto"/>
              <w:right w:val="nil"/>
            </w:tcBorders>
            <w:shd w:val="clear" w:color="auto" w:fill="FFFFFF"/>
            <w:vAlign w:val="center"/>
            <w:hideMark/>
          </w:tcPr>
          <w:p w:rsidR="003D7BB1" w:rsidRPr="006663C8" w:rsidRDefault="00DC5A7E" w:rsidP="00F27BF7">
            <w:pPr>
              <w:snapToGrid w:val="0"/>
              <w:jc w:val="center"/>
            </w:pPr>
          </w:p>
        </w:tc>
        <w:tc>
          <w:tcPr>
            <w:tcW w:w="1701" w:type="dxa"/>
            <w:tcBorders>
              <w:top w:val="nil"/>
              <w:left w:val="single" w:sz="2" w:space="0" w:color="000000"/>
              <w:bottom w:val="single" w:sz="2" w:space="0" w:color="000000"/>
              <w:right w:val="single" w:sz="2" w:space="0" w:color="000000"/>
            </w:tcBorders>
            <w:shd w:val="clear" w:color="auto" w:fill="FFFFFF"/>
            <w:hideMark/>
          </w:tcPr>
          <w:p w:rsidR="003D7BB1" w:rsidRPr="006663C8" w:rsidRDefault="00DC5A7E" w:rsidP="00F27BF7">
            <w:pPr>
              <w:snapToGrid w:val="0"/>
              <w:jc w:val="center"/>
              <w:rPr>
                <w:b/>
              </w:rPr>
            </w:pPr>
            <w:r>
              <w:rPr>
                <w:b/>
              </w:rPr>
              <w:t>РЕКОНСТР.</w:t>
            </w:r>
          </w:p>
        </w:tc>
        <w:tc>
          <w:tcPr>
            <w:tcW w:w="5875" w:type="dxa"/>
          </w:tcPr>
          <w:p w:rsidR="003D7BB1" w:rsidRPr="005455DE" w:rsidRDefault="00DC5A7E" w:rsidP="00F27BF7">
            <w:pPr>
              <w:rPr>
                <w:b/>
                <w:highlight w:val="yellow"/>
              </w:rPr>
            </w:pPr>
          </w:p>
        </w:tc>
      </w:tr>
      <w:tr w:rsidR="003D2F3A" w:rsidTr="00F27BF7">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hideMark/>
          </w:tcPr>
          <w:p w:rsidR="003D7BB1" w:rsidRPr="00B11322" w:rsidRDefault="00DC5A7E" w:rsidP="00F27BF7">
            <w:pPr>
              <w:snapToGrid w:val="0"/>
              <w:jc w:val="center"/>
            </w:pPr>
            <w:r w:rsidRPr="00B11322">
              <w:t>3.2</w:t>
            </w:r>
          </w:p>
        </w:tc>
        <w:tc>
          <w:tcPr>
            <w:tcW w:w="5836" w:type="dxa"/>
            <w:tcBorders>
              <w:top w:val="nil"/>
              <w:left w:val="single" w:sz="2" w:space="0" w:color="000000"/>
              <w:bottom w:val="single" w:sz="2" w:space="0" w:color="000000"/>
              <w:right w:val="single" w:sz="4" w:space="0" w:color="auto"/>
            </w:tcBorders>
            <w:shd w:val="clear" w:color="auto" w:fill="FFFFFF"/>
            <w:vAlign w:val="center"/>
            <w:hideMark/>
          </w:tcPr>
          <w:p w:rsidR="003D7BB1" w:rsidRPr="00B11322" w:rsidRDefault="00DC5A7E" w:rsidP="00F27BF7">
            <w:pPr>
              <w:snapToGrid w:val="0"/>
              <w:rPr>
                <w:b/>
              </w:rPr>
            </w:pPr>
            <w:r w:rsidRPr="00B11322">
              <w:rPr>
                <w:b/>
                <w:caps/>
              </w:rPr>
              <w:t>Объекты образования</w:t>
            </w:r>
          </w:p>
        </w:tc>
        <w:tc>
          <w:tcPr>
            <w:tcW w:w="1134" w:type="dxa"/>
            <w:tcBorders>
              <w:top w:val="single" w:sz="4" w:space="0" w:color="auto"/>
              <w:left w:val="single" w:sz="4" w:space="0" w:color="auto"/>
              <w:bottom w:val="single" w:sz="4" w:space="0" w:color="auto"/>
              <w:right w:val="single" w:sz="4" w:space="0" w:color="auto"/>
            </w:tcBorders>
          </w:tcPr>
          <w:p w:rsidR="003D7BB1" w:rsidRPr="006663C8" w:rsidRDefault="00DC5A7E" w:rsidP="00F27BF7">
            <w:pPr>
              <w:snapToGrid w:val="0"/>
              <w:jc w:val="center"/>
              <w:rPr>
                <w:highlight w:val="yellow"/>
              </w:rPr>
            </w:pPr>
          </w:p>
        </w:tc>
        <w:tc>
          <w:tcPr>
            <w:tcW w:w="1701" w:type="dxa"/>
            <w:tcBorders>
              <w:top w:val="nil"/>
              <w:left w:val="single" w:sz="4" w:space="0" w:color="auto"/>
              <w:bottom w:val="single" w:sz="2" w:space="0" w:color="000000"/>
              <w:right w:val="single" w:sz="2" w:space="0" w:color="000000"/>
            </w:tcBorders>
            <w:shd w:val="clear" w:color="auto" w:fill="FFFFFF"/>
          </w:tcPr>
          <w:p w:rsidR="003D7BB1" w:rsidRPr="006663C8" w:rsidRDefault="00DC5A7E" w:rsidP="00F27BF7">
            <w:pPr>
              <w:snapToGrid w:val="0"/>
              <w:jc w:val="center"/>
              <w:rPr>
                <w:rFonts w:cs="Times New Roman"/>
                <w:b/>
                <w:highlight w:val="yellow"/>
              </w:rPr>
            </w:pPr>
          </w:p>
        </w:tc>
        <w:tc>
          <w:tcPr>
            <w:tcW w:w="5875" w:type="dxa"/>
          </w:tcPr>
          <w:p w:rsidR="003D7BB1" w:rsidRPr="005455DE" w:rsidRDefault="00DC5A7E" w:rsidP="00F27BF7">
            <w:pPr>
              <w:rPr>
                <w:highlight w:val="yellow"/>
              </w:rPr>
            </w:pPr>
          </w:p>
        </w:tc>
      </w:tr>
      <w:tr w:rsidR="003D2F3A" w:rsidTr="00F27BF7">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tcPr>
          <w:p w:rsidR="003D7BB1" w:rsidRPr="00B11322" w:rsidRDefault="00DC5A7E" w:rsidP="00F27BF7">
            <w:pPr>
              <w:snapToGrid w:val="0"/>
              <w:jc w:val="center"/>
            </w:pPr>
          </w:p>
        </w:tc>
        <w:tc>
          <w:tcPr>
            <w:tcW w:w="5836" w:type="dxa"/>
            <w:tcBorders>
              <w:top w:val="nil"/>
              <w:left w:val="single" w:sz="2" w:space="0" w:color="000000"/>
              <w:bottom w:val="single" w:sz="2" w:space="0" w:color="000000"/>
              <w:right w:val="single" w:sz="4" w:space="0" w:color="auto"/>
            </w:tcBorders>
            <w:shd w:val="clear" w:color="auto" w:fill="FFFFFF"/>
            <w:vAlign w:val="center"/>
            <w:hideMark/>
          </w:tcPr>
          <w:p w:rsidR="003D7BB1" w:rsidRPr="00B11322" w:rsidRDefault="00DC5A7E" w:rsidP="00F27BF7">
            <w:pPr>
              <w:snapToGrid w:val="0"/>
              <w:rPr>
                <w:b/>
              </w:rPr>
            </w:pPr>
            <w:r w:rsidRPr="00B11322">
              <w:rPr>
                <w:b/>
                <w:bCs/>
                <w:caps/>
              </w:rPr>
              <w:t>Учреждения образования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7BB1" w:rsidRPr="00B11322" w:rsidRDefault="00DC5A7E" w:rsidP="00F27BF7">
            <w:pPr>
              <w:snapToGrid w:val="0"/>
              <w:jc w:val="center"/>
            </w:pPr>
          </w:p>
        </w:tc>
        <w:tc>
          <w:tcPr>
            <w:tcW w:w="1701" w:type="dxa"/>
            <w:tcBorders>
              <w:top w:val="nil"/>
              <w:left w:val="single" w:sz="4" w:space="0" w:color="auto"/>
              <w:bottom w:val="single" w:sz="2" w:space="0" w:color="000000"/>
              <w:right w:val="single" w:sz="2" w:space="0" w:color="000000"/>
            </w:tcBorders>
            <w:shd w:val="clear" w:color="auto" w:fill="FFFFFF"/>
          </w:tcPr>
          <w:p w:rsidR="003D7BB1" w:rsidRPr="005455DE" w:rsidRDefault="00DC5A7E" w:rsidP="00F27BF7">
            <w:pPr>
              <w:snapToGrid w:val="0"/>
              <w:jc w:val="center"/>
              <w:rPr>
                <w:rFonts w:cs="Times New Roman"/>
                <w:b/>
                <w:highlight w:val="yellow"/>
              </w:rPr>
            </w:pPr>
          </w:p>
        </w:tc>
        <w:tc>
          <w:tcPr>
            <w:tcW w:w="5875" w:type="dxa"/>
          </w:tcPr>
          <w:p w:rsidR="003D7BB1" w:rsidRPr="005455DE" w:rsidRDefault="00DC5A7E" w:rsidP="00F27BF7">
            <w:pPr>
              <w:rPr>
                <w:highlight w:val="yellow"/>
              </w:rPr>
            </w:pPr>
          </w:p>
        </w:tc>
      </w:tr>
      <w:tr w:rsidR="003D2F3A" w:rsidTr="00F27BF7">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tcPr>
          <w:p w:rsidR="003D7BB1" w:rsidRPr="00B11322" w:rsidRDefault="00DC5A7E" w:rsidP="00F27BF7">
            <w:pPr>
              <w:snapToGrid w:val="0"/>
              <w:jc w:val="center"/>
            </w:pPr>
          </w:p>
        </w:tc>
        <w:tc>
          <w:tcPr>
            <w:tcW w:w="5836"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F27BF7">
            <w:pPr>
              <w:pStyle w:val="a7"/>
              <w:spacing w:after="0"/>
              <w:rPr>
                <w:rFonts w:ascii="Times New Roman" w:hAnsi="Times New Roman" w:cs="Times New Roman"/>
              </w:rPr>
            </w:pPr>
            <w:r>
              <w:rPr>
                <w:rFonts w:ascii="Times New Roman" w:hAnsi="Times New Roman" w:cs="Times New Roman"/>
              </w:rPr>
              <w:t>-</w:t>
            </w:r>
          </w:p>
        </w:tc>
        <w:tc>
          <w:tcPr>
            <w:tcW w:w="1134"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F27BF7">
            <w:pPr>
              <w:snapToGrid w:val="0"/>
              <w:jc w:val="center"/>
            </w:pPr>
          </w:p>
        </w:tc>
        <w:tc>
          <w:tcPr>
            <w:tcW w:w="1701" w:type="dxa"/>
            <w:tcBorders>
              <w:top w:val="nil"/>
              <w:left w:val="single" w:sz="2" w:space="0" w:color="000000"/>
              <w:bottom w:val="single" w:sz="2" w:space="0" w:color="000000"/>
              <w:right w:val="single" w:sz="2" w:space="0" w:color="000000"/>
            </w:tcBorders>
            <w:shd w:val="clear" w:color="auto" w:fill="FFFFFF"/>
            <w:vAlign w:val="center"/>
            <w:hideMark/>
          </w:tcPr>
          <w:p w:rsidR="003D7BB1" w:rsidRPr="005455DE" w:rsidRDefault="00DC5A7E" w:rsidP="00F27BF7">
            <w:pPr>
              <w:snapToGrid w:val="0"/>
              <w:jc w:val="center"/>
              <w:rPr>
                <w:b/>
                <w:highlight w:val="yellow"/>
              </w:rPr>
            </w:pPr>
          </w:p>
        </w:tc>
        <w:tc>
          <w:tcPr>
            <w:tcW w:w="5875" w:type="dxa"/>
          </w:tcPr>
          <w:p w:rsidR="003D7BB1" w:rsidRPr="005455DE" w:rsidRDefault="00DC5A7E" w:rsidP="00F27BF7">
            <w:pPr>
              <w:rPr>
                <w:highlight w:val="yellow"/>
              </w:rPr>
            </w:pPr>
          </w:p>
        </w:tc>
      </w:tr>
      <w:tr w:rsidR="003D2F3A" w:rsidTr="00F27BF7">
        <w:trPr>
          <w:gridAfter w:val="2"/>
          <w:wAfter w:w="11750" w:type="dxa"/>
          <w:trHeight w:val="317"/>
        </w:trPr>
        <w:tc>
          <w:tcPr>
            <w:tcW w:w="554" w:type="dxa"/>
            <w:tcBorders>
              <w:top w:val="nil"/>
              <w:left w:val="single" w:sz="2" w:space="0" w:color="000000"/>
              <w:bottom w:val="single" w:sz="2" w:space="0" w:color="000000"/>
              <w:right w:val="nil"/>
            </w:tcBorders>
            <w:shd w:val="clear" w:color="auto" w:fill="FFFFFF"/>
          </w:tcPr>
          <w:p w:rsidR="003D7BB1" w:rsidRPr="00B11322" w:rsidRDefault="00DC5A7E" w:rsidP="00F27BF7">
            <w:pPr>
              <w:snapToGrid w:val="0"/>
              <w:jc w:val="center"/>
              <w:rPr>
                <w:b/>
              </w:rPr>
            </w:pPr>
          </w:p>
        </w:tc>
        <w:tc>
          <w:tcPr>
            <w:tcW w:w="5836"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F27BF7">
            <w:pPr>
              <w:snapToGrid w:val="0"/>
            </w:pPr>
            <w:r w:rsidRPr="00B11322">
              <w:rPr>
                <w:b/>
                <w:bCs/>
              </w:rPr>
              <w:t>ДЕТСКИЕ ДОШКОЛЬНЫЕ УЧРЕЖДЕНИЯ</w:t>
            </w:r>
          </w:p>
        </w:tc>
        <w:tc>
          <w:tcPr>
            <w:tcW w:w="1134" w:type="dxa"/>
            <w:tcBorders>
              <w:top w:val="nil"/>
              <w:left w:val="single" w:sz="2" w:space="0" w:color="000000"/>
              <w:bottom w:val="single" w:sz="2" w:space="0" w:color="000000"/>
              <w:right w:val="nil"/>
            </w:tcBorders>
            <w:shd w:val="clear" w:color="auto" w:fill="FFFFFF"/>
            <w:vAlign w:val="center"/>
          </w:tcPr>
          <w:p w:rsidR="003D7BB1" w:rsidRPr="00B11322" w:rsidRDefault="00DC5A7E" w:rsidP="00F27BF7">
            <w:pPr>
              <w:suppressAutoHyphens w:val="0"/>
              <w:jc w:val="center"/>
            </w:pPr>
          </w:p>
        </w:tc>
        <w:tc>
          <w:tcPr>
            <w:tcW w:w="1701" w:type="dxa"/>
            <w:tcBorders>
              <w:top w:val="nil"/>
              <w:left w:val="single" w:sz="2" w:space="0" w:color="000000"/>
              <w:bottom w:val="single" w:sz="2" w:space="0" w:color="000000"/>
              <w:right w:val="single" w:sz="2" w:space="0" w:color="000000"/>
            </w:tcBorders>
            <w:shd w:val="clear" w:color="auto" w:fill="FFFFFF"/>
          </w:tcPr>
          <w:p w:rsidR="003D7BB1" w:rsidRPr="005455DE" w:rsidRDefault="00DC5A7E" w:rsidP="00F27BF7">
            <w:pPr>
              <w:snapToGrid w:val="0"/>
              <w:jc w:val="center"/>
              <w:rPr>
                <w:rFonts w:cs="Times New Roman"/>
                <w:b/>
                <w:highlight w:val="yellow"/>
              </w:rPr>
            </w:pPr>
          </w:p>
        </w:tc>
        <w:tc>
          <w:tcPr>
            <w:tcW w:w="5875" w:type="dxa"/>
          </w:tcPr>
          <w:p w:rsidR="003D7BB1" w:rsidRPr="005455DE" w:rsidRDefault="00DC5A7E" w:rsidP="00F27BF7">
            <w:pPr>
              <w:rPr>
                <w:highlight w:val="yellow"/>
              </w:rPr>
            </w:pPr>
          </w:p>
        </w:tc>
      </w:tr>
      <w:tr w:rsidR="003D2F3A" w:rsidTr="00F27BF7">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vAlign w:val="center"/>
          </w:tcPr>
          <w:p w:rsidR="003D7BB1" w:rsidRPr="00B11322" w:rsidRDefault="00DC5A7E" w:rsidP="00F27BF7">
            <w:pPr>
              <w:snapToGrid w:val="0"/>
              <w:jc w:val="center"/>
            </w:pPr>
          </w:p>
        </w:tc>
        <w:tc>
          <w:tcPr>
            <w:tcW w:w="5836"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F27BF7">
            <w:pPr>
              <w:pStyle w:val="a7"/>
              <w:spacing w:after="0"/>
              <w:rPr>
                <w:rFonts w:ascii="Times New Roman" w:hAnsi="Times New Roman" w:cs="Times New Roman"/>
              </w:rPr>
            </w:pPr>
            <w:r>
              <w:rPr>
                <w:rFonts w:ascii="Times New Roman" w:hAnsi="Times New Roman" w:cs="Times New Roman"/>
              </w:rPr>
              <w:t>-</w:t>
            </w:r>
          </w:p>
        </w:tc>
        <w:tc>
          <w:tcPr>
            <w:tcW w:w="1134"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F27BF7">
            <w:pPr>
              <w:snapToGrid w:val="0"/>
              <w:jc w:val="center"/>
            </w:pPr>
          </w:p>
        </w:tc>
        <w:tc>
          <w:tcPr>
            <w:tcW w:w="1701" w:type="dxa"/>
            <w:tcBorders>
              <w:top w:val="nil"/>
              <w:left w:val="single" w:sz="2" w:space="0" w:color="000000"/>
              <w:bottom w:val="single" w:sz="2" w:space="0" w:color="000000"/>
              <w:right w:val="single" w:sz="2" w:space="0" w:color="000000"/>
            </w:tcBorders>
            <w:shd w:val="clear" w:color="auto" w:fill="FFFFFF"/>
            <w:vAlign w:val="center"/>
            <w:hideMark/>
          </w:tcPr>
          <w:p w:rsidR="003D7BB1" w:rsidRPr="005455DE" w:rsidRDefault="00DC5A7E" w:rsidP="00F27BF7">
            <w:pPr>
              <w:snapToGrid w:val="0"/>
              <w:jc w:val="center"/>
              <w:rPr>
                <w:b/>
                <w:highlight w:val="yellow"/>
              </w:rPr>
            </w:pPr>
          </w:p>
        </w:tc>
        <w:tc>
          <w:tcPr>
            <w:tcW w:w="5875" w:type="dxa"/>
          </w:tcPr>
          <w:p w:rsidR="003D7BB1" w:rsidRPr="005455DE" w:rsidRDefault="00DC5A7E" w:rsidP="00F27BF7">
            <w:pPr>
              <w:rPr>
                <w:highlight w:val="yellow"/>
              </w:rPr>
            </w:pPr>
          </w:p>
        </w:tc>
      </w:tr>
      <w:tr w:rsidR="003D2F3A" w:rsidTr="00F27BF7">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hideMark/>
          </w:tcPr>
          <w:p w:rsidR="003D7BB1" w:rsidRPr="00B11322" w:rsidRDefault="00DC5A7E" w:rsidP="00F27BF7">
            <w:pPr>
              <w:snapToGrid w:val="0"/>
              <w:jc w:val="center"/>
            </w:pPr>
            <w:r w:rsidRPr="00B11322">
              <w:t>3.3</w:t>
            </w:r>
          </w:p>
        </w:tc>
        <w:tc>
          <w:tcPr>
            <w:tcW w:w="5836" w:type="dxa"/>
            <w:tcBorders>
              <w:top w:val="nil"/>
              <w:left w:val="single" w:sz="2" w:space="0" w:color="000000"/>
              <w:bottom w:val="single" w:sz="4" w:space="0" w:color="auto"/>
              <w:right w:val="single" w:sz="2" w:space="0" w:color="000000"/>
            </w:tcBorders>
            <w:shd w:val="clear" w:color="auto" w:fill="FFFFFF"/>
            <w:vAlign w:val="center"/>
            <w:hideMark/>
          </w:tcPr>
          <w:p w:rsidR="003D7BB1" w:rsidRPr="00B11322" w:rsidRDefault="00DC5A7E" w:rsidP="00F27BF7">
            <w:pPr>
              <w:pStyle w:val="a7"/>
              <w:spacing w:after="0"/>
              <w:rPr>
                <w:rFonts w:ascii="Times New Roman Полужирный" w:hAnsi="Times New Roman Полужирный" w:cs="Calibri"/>
                <w:caps/>
              </w:rPr>
            </w:pPr>
            <w:r w:rsidRPr="00B11322">
              <w:rPr>
                <w:rFonts w:ascii="Times New Roman Полужирный" w:hAnsi="Times New Roman Полужирный" w:cs="Calibri"/>
                <w:b/>
                <w:bCs/>
                <w:caps/>
              </w:rPr>
              <w:t>Объекты здравоохранения</w:t>
            </w:r>
          </w:p>
        </w:tc>
        <w:tc>
          <w:tcPr>
            <w:tcW w:w="1134" w:type="dxa"/>
            <w:tcBorders>
              <w:top w:val="nil"/>
              <w:left w:val="nil"/>
              <w:bottom w:val="single" w:sz="4" w:space="0" w:color="auto"/>
              <w:right w:val="nil"/>
            </w:tcBorders>
          </w:tcPr>
          <w:p w:rsidR="003D7BB1" w:rsidRPr="00B11322" w:rsidRDefault="00DC5A7E" w:rsidP="00F27BF7">
            <w:pPr>
              <w:snapToGrid w:val="0"/>
              <w:jc w:val="center"/>
            </w:pPr>
          </w:p>
        </w:tc>
        <w:tc>
          <w:tcPr>
            <w:tcW w:w="1701" w:type="dxa"/>
            <w:tcBorders>
              <w:top w:val="nil"/>
              <w:left w:val="single" w:sz="2" w:space="0" w:color="000000"/>
              <w:bottom w:val="single" w:sz="2" w:space="0" w:color="000000"/>
              <w:right w:val="single" w:sz="2" w:space="0" w:color="000000"/>
            </w:tcBorders>
            <w:shd w:val="clear" w:color="auto" w:fill="FFFFFF"/>
          </w:tcPr>
          <w:p w:rsidR="003D7BB1" w:rsidRPr="005455DE" w:rsidRDefault="00DC5A7E" w:rsidP="00F27BF7">
            <w:pPr>
              <w:snapToGrid w:val="0"/>
              <w:jc w:val="center"/>
              <w:rPr>
                <w:rFonts w:cs="Times New Roman"/>
                <w:b/>
                <w:highlight w:val="yellow"/>
              </w:rPr>
            </w:pPr>
          </w:p>
        </w:tc>
        <w:tc>
          <w:tcPr>
            <w:tcW w:w="5875" w:type="dxa"/>
          </w:tcPr>
          <w:p w:rsidR="003D7BB1" w:rsidRPr="005455DE" w:rsidRDefault="00DC5A7E" w:rsidP="00F27BF7">
            <w:pPr>
              <w:rPr>
                <w:highlight w:val="yellow"/>
              </w:rPr>
            </w:pPr>
          </w:p>
        </w:tc>
      </w:tr>
      <w:tr w:rsidR="003D2F3A" w:rsidTr="00F27BF7">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vAlign w:val="center"/>
          </w:tcPr>
          <w:p w:rsidR="003D7BB1" w:rsidRPr="00B11322" w:rsidRDefault="00DC5A7E" w:rsidP="00F27BF7">
            <w:pPr>
              <w:snapToGrid w:val="0"/>
              <w:jc w:val="center"/>
            </w:pPr>
          </w:p>
        </w:tc>
        <w:tc>
          <w:tcPr>
            <w:tcW w:w="5836"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F27BF7">
            <w:pPr>
              <w:pStyle w:val="a7"/>
              <w:spacing w:after="0"/>
              <w:rPr>
                <w:rFonts w:ascii="Times New Roman" w:hAnsi="Times New Roman" w:cs="Times New Roman"/>
              </w:rPr>
            </w:pPr>
            <w:r>
              <w:rPr>
                <w:rFonts w:ascii="Times New Roman" w:hAnsi="Times New Roman" w:cs="Times New Roman"/>
              </w:rPr>
              <w:t>-</w:t>
            </w:r>
          </w:p>
        </w:tc>
        <w:tc>
          <w:tcPr>
            <w:tcW w:w="1134"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F27BF7">
            <w:pPr>
              <w:snapToGrid w:val="0"/>
              <w:jc w:val="center"/>
              <w:rPr>
                <w:lang w:val="en-US"/>
              </w:rPr>
            </w:pPr>
          </w:p>
        </w:tc>
        <w:tc>
          <w:tcPr>
            <w:tcW w:w="1701" w:type="dxa"/>
            <w:tcBorders>
              <w:top w:val="nil"/>
              <w:left w:val="single" w:sz="2" w:space="0" w:color="000000"/>
              <w:bottom w:val="single" w:sz="2" w:space="0" w:color="000000"/>
              <w:right w:val="single" w:sz="2" w:space="0" w:color="000000"/>
            </w:tcBorders>
            <w:shd w:val="clear" w:color="auto" w:fill="FFFFFF"/>
            <w:hideMark/>
          </w:tcPr>
          <w:p w:rsidR="003D7BB1" w:rsidRPr="005455DE" w:rsidRDefault="00DC5A7E" w:rsidP="00F27BF7">
            <w:pPr>
              <w:snapToGrid w:val="0"/>
              <w:jc w:val="center"/>
              <w:rPr>
                <w:rFonts w:cs="Times New Roman"/>
                <w:b/>
                <w:highlight w:val="yellow"/>
              </w:rPr>
            </w:pPr>
          </w:p>
        </w:tc>
        <w:tc>
          <w:tcPr>
            <w:tcW w:w="5875" w:type="dxa"/>
          </w:tcPr>
          <w:p w:rsidR="003D7BB1" w:rsidRPr="005455DE" w:rsidRDefault="00DC5A7E" w:rsidP="00F27BF7">
            <w:pPr>
              <w:rPr>
                <w:highlight w:val="yellow"/>
              </w:rPr>
            </w:pPr>
          </w:p>
        </w:tc>
      </w:tr>
      <w:tr w:rsidR="003D2F3A" w:rsidTr="00F27BF7">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hideMark/>
          </w:tcPr>
          <w:p w:rsidR="003D7BB1" w:rsidRPr="00B11322" w:rsidRDefault="00DC5A7E" w:rsidP="00F27BF7">
            <w:pPr>
              <w:snapToGrid w:val="0"/>
              <w:jc w:val="center"/>
              <w:rPr>
                <w:b/>
              </w:rPr>
            </w:pPr>
            <w:r w:rsidRPr="00B11322">
              <w:rPr>
                <w:b/>
              </w:rPr>
              <w:t>4</w:t>
            </w:r>
          </w:p>
        </w:tc>
        <w:tc>
          <w:tcPr>
            <w:tcW w:w="8671" w:type="dxa"/>
            <w:gridSpan w:val="3"/>
            <w:tcBorders>
              <w:top w:val="nil"/>
              <w:left w:val="single" w:sz="2" w:space="0" w:color="000000"/>
              <w:bottom w:val="single" w:sz="2" w:space="0" w:color="000000"/>
              <w:right w:val="single" w:sz="2" w:space="0" w:color="000000"/>
            </w:tcBorders>
            <w:shd w:val="clear" w:color="auto" w:fill="FFFFFF"/>
            <w:vAlign w:val="center"/>
            <w:hideMark/>
          </w:tcPr>
          <w:p w:rsidR="003D7BB1" w:rsidRPr="00B11322" w:rsidRDefault="00DC5A7E" w:rsidP="00F27BF7">
            <w:pPr>
              <w:snapToGrid w:val="0"/>
              <w:jc w:val="center"/>
              <w:rPr>
                <w:rFonts w:cs="Times New Roman"/>
                <w:b/>
              </w:rPr>
            </w:pPr>
            <w:r w:rsidRPr="00B11322">
              <w:rPr>
                <w:b/>
                <w:caps/>
              </w:rPr>
              <w:t xml:space="preserve">Объекты в иных областях деятельности, необходимые для осуществления </w:t>
            </w:r>
            <w:r w:rsidRPr="00B11322">
              <w:rPr>
                <w:b/>
                <w:caps/>
              </w:rPr>
              <w:t>полномочий в связи с решением вопросов местного значения поселения</w:t>
            </w:r>
          </w:p>
        </w:tc>
        <w:tc>
          <w:tcPr>
            <w:tcW w:w="5875" w:type="dxa"/>
          </w:tcPr>
          <w:p w:rsidR="003D7BB1" w:rsidRPr="005455DE" w:rsidRDefault="00DC5A7E" w:rsidP="00F27BF7">
            <w:pPr>
              <w:rPr>
                <w:highlight w:val="yellow"/>
              </w:rPr>
            </w:pPr>
          </w:p>
        </w:tc>
      </w:tr>
      <w:tr w:rsidR="003D2F3A" w:rsidTr="00F27BF7">
        <w:trPr>
          <w:gridAfter w:val="2"/>
          <w:wAfter w:w="11750" w:type="dxa"/>
          <w:trHeight w:val="300"/>
        </w:trPr>
        <w:tc>
          <w:tcPr>
            <w:tcW w:w="554" w:type="dxa"/>
            <w:tcBorders>
              <w:top w:val="nil"/>
              <w:left w:val="single" w:sz="2" w:space="0" w:color="000000"/>
              <w:bottom w:val="single" w:sz="2" w:space="0" w:color="000000"/>
              <w:right w:val="nil"/>
            </w:tcBorders>
            <w:shd w:val="clear" w:color="auto" w:fill="FFFFFF"/>
            <w:hideMark/>
          </w:tcPr>
          <w:p w:rsidR="003D7BB1" w:rsidRPr="00B11322" w:rsidRDefault="00DC5A7E" w:rsidP="00F27BF7">
            <w:pPr>
              <w:snapToGrid w:val="0"/>
              <w:jc w:val="center"/>
            </w:pPr>
            <w:r w:rsidRPr="00B11322">
              <w:t>4.1</w:t>
            </w:r>
          </w:p>
        </w:tc>
        <w:tc>
          <w:tcPr>
            <w:tcW w:w="5836"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F27BF7">
            <w:pPr>
              <w:snapToGrid w:val="0"/>
            </w:pPr>
            <w:r w:rsidRPr="00B11322">
              <w:rPr>
                <w:b/>
                <w:bCs/>
              </w:rPr>
              <w:t>АДМИНИСТРАТИВНЫЕ ЗДАНИЯ</w:t>
            </w:r>
          </w:p>
        </w:tc>
        <w:tc>
          <w:tcPr>
            <w:tcW w:w="1134" w:type="dxa"/>
            <w:tcBorders>
              <w:top w:val="single" w:sz="4" w:space="0" w:color="auto"/>
              <w:left w:val="single" w:sz="2" w:space="0" w:color="000000"/>
              <w:bottom w:val="single" w:sz="2" w:space="0" w:color="000000"/>
              <w:right w:val="nil"/>
            </w:tcBorders>
            <w:shd w:val="clear" w:color="auto" w:fill="FFFFFF"/>
            <w:vAlign w:val="center"/>
          </w:tcPr>
          <w:p w:rsidR="003D7BB1" w:rsidRPr="00B11322" w:rsidRDefault="00DC5A7E" w:rsidP="00F27BF7">
            <w:pPr>
              <w:snapToGrid w:val="0"/>
              <w:jc w:val="center"/>
              <w:rPr>
                <w:b/>
              </w:rPr>
            </w:pPr>
          </w:p>
        </w:tc>
        <w:tc>
          <w:tcPr>
            <w:tcW w:w="1701" w:type="dxa"/>
            <w:tcBorders>
              <w:top w:val="nil"/>
              <w:left w:val="single" w:sz="2" w:space="0" w:color="000000"/>
              <w:bottom w:val="single" w:sz="2" w:space="0" w:color="000000"/>
              <w:right w:val="single" w:sz="2" w:space="0" w:color="000000"/>
            </w:tcBorders>
            <w:shd w:val="clear" w:color="auto" w:fill="FFFFFF"/>
          </w:tcPr>
          <w:p w:rsidR="003D7BB1" w:rsidRPr="005455DE" w:rsidRDefault="00DC5A7E" w:rsidP="00F27BF7">
            <w:pPr>
              <w:snapToGrid w:val="0"/>
              <w:jc w:val="center"/>
              <w:rPr>
                <w:rFonts w:cs="Times New Roman"/>
                <w:b/>
                <w:highlight w:val="yellow"/>
              </w:rPr>
            </w:pPr>
          </w:p>
        </w:tc>
        <w:tc>
          <w:tcPr>
            <w:tcW w:w="5875" w:type="dxa"/>
          </w:tcPr>
          <w:p w:rsidR="003D7BB1" w:rsidRPr="005455DE" w:rsidRDefault="00DC5A7E" w:rsidP="00F27BF7">
            <w:pPr>
              <w:rPr>
                <w:highlight w:val="yellow"/>
              </w:rPr>
            </w:pPr>
          </w:p>
        </w:tc>
      </w:tr>
      <w:tr w:rsidR="003D2F3A" w:rsidTr="00F27BF7">
        <w:trPr>
          <w:gridAfter w:val="3"/>
          <w:wAfter w:w="17625" w:type="dxa"/>
          <w:trHeight w:val="300"/>
        </w:trPr>
        <w:tc>
          <w:tcPr>
            <w:tcW w:w="554" w:type="dxa"/>
            <w:tcBorders>
              <w:top w:val="nil"/>
              <w:left w:val="single" w:sz="2" w:space="0" w:color="000000"/>
              <w:bottom w:val="single" w:sz="2" w:space="0" w:color="000000"/>
              <w:right w:val="nil"/>
            </w:tcBorders>
            <w:shd w:val="clear" w:color="auto" w:fill="FFFFFF"/>
          </w:tcPr>
          <w:p w:rsidR="003D7BB1" w:rsidRPr="00B11322" w:rsidRDefault="00DC5A7E" w:rsidP="00F27BF7">
            <w:pPr>
              <w:snapToGrid w:val="0"/>
              <w:jc w:val="center"/>
            </w:pPr>
          </w:p>
        </w:tc>
        <w:tc>
          <w:tcPr>
            <w:tcW w:w="5836" w:type="dxa"/>
            <w:tcBorders>
              <w:top w:val="nil"/>
              <w:left w:val="single" w:sz="2" w:space="0" w:color="000000"/>
              <w:bottom w:val="single" w:sz="2" w:space="0" w:color="000000"/>
              <w:right w:val="nil"/>
            </w:tcBorders>
            <w:shd w:val="clear" w:color="auto" w:fill="FFFFFF"/>
            <w:vAlign w:val="center"/>
          </w:tcPr>
          <w:p w:rsidR="003D7BB1" w:rsidRPr="00B11322" w:rsidRDefault="00DC5A7E" w:rsidP="00F27BF7">
            <w:pPr>
              <w:pStyle w:val="3f0"/>
              <w:shd w:val="clear" w:color="auto" w:fill="FFFFFF"/>
              <w:jc w:val="both"/>
            </w:pPr>
            <w:r>
              <w:t>-</w:t>
            </w:r>
          </w:p>
        </w:tc>
        <w:tc>
          <w:tcPr>
            <w:tcW w:w="1134" w:type="dxa"/>
            <w:tcBorders>
              <w:top w:val="nil"/>
              <w:left w:val="single" w:sz="2" w:space="0" w:color="000000"/>
              <w:bottom w:val="single" w:sz="2" w:space="0" w:color="000000"/>
              <w:right w:val="nil"/>
            </w:tcBorders>
            <w:shd w:val="clear" w:color="auto" w:fill="FFFFFF"/>
            <w:vAlign w:val="center"/>
          </w:tcPr>
          <w:p w:rsidR="003D7BB1" w:rsidRPr="00B11322" w:rsidRDefault="00DC5A7E" w:rsidP="00F27BF7">
            <w:pPr>
              <w:snapToGrid w:val="0"/>
              <w:jc w:val="center"/>
            </w:pPr>
          </w:p>
        </w:tc>
        <w:tc>
          <w:tcPr>
            <w:tcW w:w="1701" w:type="dxa"/>
            <w:tcBorders>
              <w:top w:val="nil"/>
              <w:left w:val="single" w:sz="2" w:space="0" w:color="000000"/>
              <w:bottom w:val="single" w:sz="2" w:space="0" w:color="000000"/>
              <w:right w:val="single" w:sz="2" w:space="0" w:color="000000"/>
            </w:tcBorders>
            <w:shd w:val="clear" w:color="auto" w:fill="FFFFFF"/>
            <w:vAlign w:val="center"/>
          </w:tcPr>
          <w:p w:rsidR="003D7BB1" w:rsidRPr="005455DE" w:rsidRDefault="00DC5A7E" w:rsidP="00F27BF7">
            <w:pPr>
              <w:snapToGrid w:val="0"/>
              <w:jc w:val="center"/>
              <w:rPr>
                <w:highlight w:val="yellow"/>
              </w:rPr>
            </w:pPr>
          </w:p>
        </w:tc>
      </w:tr>
      <w:tr w:rsidR="003D2F3A" w:rsidTr="00F27BF7">
        <w:trPr>
          <w:gridAfter w:val="3"/>
          <w:wAfter w:w="17625" w:type="dxa"/>
          <w:trHeight w:val="300"/>
        </w:trPr>
        <w:tc>
          <w:tcPr>
            <w:tcW w:w="554"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F27BF7">
            <w:pPr>
              <w:snapToGrid w:val="0"/>
              <w:jc w:val="center"/>
            </w:pPr>
            <w:r w:rsidRPr="00B11322">
              <w:t>4.2</w:t>
            </w:r>
          </w:p>
        </w:tc>
        <w:tc>
          <w:tcPr>
            <w:tcW w:w="5836"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F27BF7">
            <w:pPr>
              <w:snapToGrid w:val="0"/>
              <w:jc w:val="center"/>
              <w:rPr>
                <w:b/>
              </w:rPr>
            </w:pPr>
            <w:r w:rsidRPr="00B11322">
              <w:rPr>
                <w:b/>
              </w:rPr>
              <w:t>УЧРЕЖДЕНИЯ КУЛЬТУРЫ И ИСКУССТВА</w:t>
            </w:r>
          </w:p>
        </w:tc>
        <w:tc>
          <w:tcPr>
            <w:tcW w:w="1134" w:type="dxa"/>
            <w:tcBorders>
              <w:top w:val="nil"/>
              <w:left w:val="single" w:sz="2" w:space="0" w:color="000000"/>
              <w:bottom w:val="single" w:sz="2" w:space="0" w:color="000000"/>
              <w:right w:val="nil"/>
            </w:tcBorders>
            <w:shd w:val="clear" w:color="auto" w:fill="FFFFFF"/>
            <w:vAlign w:val="center"/>
          </w:tcPr>
          <w:p w:rsidR="003D7BB1" w:rsidRPr="00B11322" w:rsidRDefault="00DC5A7E" w:rsidP="00F27BF7">
            <w:pPr>
              <w:snapToGrid w:val="0"/>
              <w:jc w:val="center"/>
            </w:pPr>
          </w:p>
        </w:tc>
        <w:tc>
          <w:tcPr>
            <w:tcW w:w="1701" w:type="dxa"/>
            <w:tcBorders>
              <w:top w:val="nil"/>
              <w:left w:val="single" w:sz="2" w:space="0" w:color="000000"/>
              <w:bottom w:val="single" w:sz="2" w:space="0" w:color="000000"/>
              <w:right w:val="single" w:sz="2" w:space="0" w:color="000000"/>
            </w:tcBorders>
            <w:shd w:val="clear" w:color="auto" w:fill="FFFFFF"/>
            <w:vAlign w:val="center"/>
          </w:tcPr>
          <w:p w:rsidR="003D7BB1" w:rsidRPr="005455DE" w:rsidRDefault="00DC5A7E" w:rsidP="00F27BF7">
            <w:pPr>
              <w:snapToGrid w:val="0"/>
              <w:jc w:val="center"/>
              <w:rPr>
                <w:highlight w:val="yellow"/>
              </w:rPr>
            </w:pPr>
          </w:p>
        </w:tc>
      </w:tr>
      <w:tr w:rsidR="003D2F3A" w:rsidTr="00F27BF7">
        <w:trPr>
          <w:gridAfter w:val="3"/>
          <w:wAfter w:w="17625" w:type="dxa"/>
          <w:trHeight w:val="300"/>
        </w:trPr>
        <w:tc>
          <w:tcPr>
            <w:tcW w:w="554" w:type="dxa"/>
            <w:tcBorders>
              <w:top w:val="nil"/>
              <w:left w:val="single" w:sz="2" w:space="0" w:color="000000"/>
              <w:bottom w:val="single" w:sz="2" w:space="0" w:color="000000"/>
              <w:right w:val="nil"/>
            </w:tcBorders>
            <w:shd w:val="clear" w:color="auto" w:fill="FFFFFF"/>
            <w:vAlign w:val="center"/>
          </w:tcPr>
          <w:p w:rsidR="003D7BB1" w:rsidRPr="00B11322" w:rsidRDefault="00DC5A7E" w:rsidP="00F27BF7">
            <w:pPr>
              <w:snapToGrid w:val="0"/>
              <w:jc w:val="center"/>
            </w:pPr>
          </w:p>
        </w:tc>
        <w:tc>
          <w:tcPr>
            <w:tcW w:w="5836"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F27BF7">
            <w:pPr>
              <w:pStyle w:val="a7"/>
              <w:spacing w:after="0"/>
              <w:rPr>
                <w:rFonts w:ascii="Times New Roman" w:hAnsi="Times New Roman" w:cs="Times New Roman"/>
              </w:rPr>
            </w:pPr>
            <w:r w:rsidRPr="00E17268">
              <w:rPr>
                <w:rStyle w:val="FontStyle28"/>
                <w:sz w:val="20"/>
                <w:szCs w:val="20"/>
              </w:rPr>
              <w:t>МБУК   «Центр культурного развития Краснояружского района»</w:t>
            </w:r>
          </w:p>
        </w:tc>
        <w:tc>
          <w:tcPr>
            <w:tcW w:w="1134"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F27BF7">
            <w:pPr>
              <w:suppressAutoHyphens w:val="0"/>
              <w:jc w:val="center"/>
            </w:pPr>
          </w:p>
        </w:tc>
        <w:tc>
          <w:tcPr>
            <w:tcW w:w="1701" w:type="dxa"/>
            <w:tcBorders>
              <w:top w:val="nil"/>
              <w:left w:val="single" w:sz="2" w:space="0" w:color="000000"/>
              <w:bottom w:val="single" w:sz="2" w:space="0" w:color="000000"/>
              <w:right w:val="single" w:sz="2" w:space="0" w:color="000000"/>
            </w:tcBorders>
            <w:shd w:val="clear" w:color="auto" w:fill="FFFFFF"/>
            <w:vAlign w:val="center"/>
            <w:hideMark/>
          </w:tcPr>
          <w:p w:rsidR="003D7BB1" w:rsidRPr="00E441D2" w:rsidRDefault="00DC5A7E" w:rsidP="00F27BF7">
            <w:pPr>
              <w:snapToGrid w:val="0"/>
              <w:jc w:val="center"/>
              <w:rPr>
                <w:b/>
                <w:highlight w:val="yellow"/>
              </w:rPr>
            </w:pPr>
            <w:r>
              <w:rPr>
                <w:b/>
              </w:rPr>
              <w:t>РЕКОНСТР.</w:t>
            </w:r>
          </w:p>
        </w:tc>
      </w:tr>
      <w:tr w:rsidR="003D2F3A" w:rsidTr="00F27BF7">
        <w:trPr>
          <w:gridAfter w:val="3"/>
          <w:wAfter w:w="17625" w:type="dxa"/>
          <w:trHeight w:val="300"/>
        </w:trPr>
        <w:tc>
          <w:tcPr>
            <w:tcW w:w="554"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F27BF7">
            <w:pPr>
              <w:snapToGrid w:val="0"/>
              <w:jc w:val="center"/>
            </w:pPr>
            <w:r w:rsidRPr="00B11322">
              <w:t>4.3</w:t>
            </w:r>
          </w:p>
        </w:tc>
        <w:tc>
          <w:tcPr>
            <w:tcW w:w="5836" w:type="dxa"/>
            <w:tcBorders>
              <w:top w:val="nil"/>
              <w:left w:val="single" w:sz="2" w:space="0" w:color="000000"/>
              <w:bottom w:val="single" w:sz="2" w:space="0" w:color="000000"/>
              <w:right w:val="nil"/>
            </w:tcBorders>
            <w:shd w:val="clear" w:color="auto" w:fill="FFFFFF"/>
            <w:vAlign w:val="center"/>
            <w:hideMark/>
          </w:tcPr>
          <w:p w:rsidR="003D7BB1" w:rsidRPr="00B11322" w:rsidRDefault="00DC5A7E" w:rsidP="008C3E51">
            <w:pPr>
              <w:snapToGrid w:val="0"/>
              <w:jc w:val="center"/>
            </w:pPr>
            <w:r w:rsidRPr="00B11322">
              <w:rPr>
                <w:b/>
                <w:bCs/>
              </w:rPr>
              <w:t xml:space="preserve">ПРЕДПРИЯТИЯ ТОРГОВЛИ, </w:t>
            </w:r>
            <w:r w:rsidRPr="00B11322">
              <w:rPr>
                <w:b/>
                <w:bCs/>
              </w:rPr>
              <w:t>ОБЩЕСТВЕННОГО ПИТАНИЯ, БЫТОВОГО И КОММУНАЛЬНОГО ОБСЛУЖИВАНИЯ</w:t>
            </w:r>
            <w:r>
              <w:rPr>
                <w:b/>
                <w:bCs/>
              </w:rPr>
              <w:t>,</w:t>
            </w:r>
            <w:r w:rsidRPr="005519AB">
              <w:rPr>
                <w:b/>
                <w:bCs/>
                <w:sz w:val="22"/>
              </w:rPr>
              <w:t xml:space="preserve"> ОБЩЕСТВЕННЫЕ ПРОСТРАНСТВА</w:t>
            </w:r>
          </w:p>
        </w:tc>
        <w:tc>
          <w:tcPr>
            <w:tcW w:w="1134" w:type="dxa"/>
            <w:tcBorders>
              <w:top w:val="nil"/>
              <w:left w:val="single" w:sz="2" w:space="0" w:color="000000"/>
              <w:bottom w:val="single" w:sz="2" w:space="0" w:color="000000"/>
              <w:right w:val="nil"/>
            </w:tcBorders>
            <w:shd w:val="clear" w:color="auto" w:fill="FFFFFF"/>
            <w:vAlign w:val="center"/>
          </w:tcPr>
          <w:p w:rsidR="003D7BB1" w:rsidRPr="00B11322" w:rsidRDefault="00DC5A7E" w:rsidP="00F27BF7">
            <w:pPr>
              <w:snapToGrid w:val="0"/>
              <w:jc w:val="center"/>
            </w:pPr>
          </w:p>
        </w:tc>
        <w:tc>
          <w:tcPr>
            <w:tcW w:w="1701" w:type="dxa"/>
            <w:tcBorders>
              <w:top w:val="nil"/>
              <w:left w:val="single" w:sz="2" w:space="0" w:color="000000"/>
              <w:bottom w:val="single" w:sz="2" w:space="0" w:color="000000"/>
              <w:right w:val="single" w:sz="2" w:space="0" w:color="000000"/>
            </w:tcBorders>
            <w:shd w:val="clear" w:color="auto" w:fill="FFFFFF"/>
            <w:vAlign w:val="center"/>
          </w:tcPr>
          <w:p w:rsidR="003D7BB1" w:rsidRPr="005455DE" w:rsidRDefault="00DC5A7E" w:rsidP="00F27BF7">
            <w:pPr>
              <w:snapToGrid w:val="0"/>
              <w:jc w:val="center"/>
              <w:rPr>
                <w:highlight w:val="yellow"/>
              </w:rPr>
            </w:pPr>
          </w:p>
        </w:tc>
      </w:tr>
      <w:tr w:rsidR="003D2F3A" w:rsidTr="00F27BF7">
        <w:trPr>
          <w:gridAfter w:val="3"/>
          <w:wAfter w:w="17625" w:type="dxa"/>
          <w:trHeight w:val="300"/>
        </w:trPr>
        <w:tc>
          <w:tcPr>
            <w:tcW w:w="554" w:type="dxa"/>
            <w:tcBorders>
              <w:top w:val="nil"/>
              <w:left w:val="single" w:sz="2" w:space="0" w:color="000000"/>
              <w:bottom w:val="single" w:sz="4" w:space="0" w:color="auto"/>
              <w:right w:val="nil"/>
            </w:tcBorders>
            <w:shd w:val="clear" w:color="auto" w:fill="FFFFFF"/>
            <w:vAlign w:val="center"/>
          </w:tcPr>
          <w:p w:rsidR="003D7BB1" w:rsidRPr="006663C8" w:rsidRDefault="00DC5A7E" w:rsidP="00F27BF7">
            <w:pPr>
              <w:snapToGrid w:val="0"/>
              <w:jc w:val="center"/>
            </w:pPr>
          </w:p>
        </w:tc>
        <w:tc>
          <w:tcPr>
            <w:tcW w:w="5836" w:type="dxa"/>
            <w:tcBorders>
              <w:top w:val="nil"/>
              <w:left w:val="single" w:sz="2" w:space="0" w:color="000000"/>
              <w:bottom w:val="single" w:sz="4" w:space="0" w:color="auto"/>
              <w:right w:val="nil"/>
            </w:tcBorders>
            <w:shd w:val="clear" w:color="auto" w:fill="FFFFFF"/>
          </w:tcPr>
          <w:p w:rsidR="003D7BB1" w:rsidRPr="006663C8" w:rsidRDefault="00DC5A7E" w:rsidP="00F27BF7">
            <w:r>
              <w:t xml:space="preserve">Благоустроенный пляж </w:t>
            </w:r>
          </w:p>
        </w:tc>
        <w:tc>
          <w:tcPr>
            <w:tcW w:w="1134" w:type="dxa"/>
            <w:tcBorders>
              <w:top w:val="nil"/>
              <w:left w:val="single" w:sz="2" w:space="0" w:color="000000"/>
              <w:bottom w:val="single" w:sz="4" w:space="0" w:color="auto"/>
              <w:right w:val="nil"/>
            </w:tcBorders>
            <w:shd w:val="clear" w:color="auto" w:fill="FFFFFF"/>
            <w:vAlign w:val="center"/>
          </w:tcPr>
          <w:p w:rsidR="003D7BB1" w:rsidRPr="005455DE" w:rsidRDefault="00DC5A7E" w:rsidP="00F27BF7">
            <w:pPr>
              <w:suppressAutoHyphens w:val="0"/>
              <w:jc w:val="center"/>
              <w:rPr>
                <w:highlight w:val="yellow"/>
              </w:rPr>
            </w:pPr>
          </w:p>
        </w:tc>
        <w:tc>
          <w:tcPr>
            <w:tcW w:w="1701" w:type="dxa"/>
            <w:tcBorders>
              <w:top w:val="nil"/>
              <w:left w:val="single" w:sz="2" w:space="0" w:color="000000"/>
              <w:bottom w:val="single" w:sz="4" w:space="0" w:color="auto"/>
              <w:right w:val="single" w:sz="2" w:space="0" w:color="000000"/>
            </w:tcBorders>
            <w:shd w:val="clear" w:color="auto" w:fill="FFFFFF"/>
            <w:vAlign w:val="center"/>
          </w:tcPr>
          <w:p w:rsidR="003D7BB1" w:rsidRPr="005455DE" w:rsidRDefault="00DC5A7E" w:rsidP="00F27BF7">
            <w:pPr>
              <w:snapToGrid w:val="0"/>
              <w:jc w:val="center"/>
              <w:rPr>
                <w:highlight w:val="yellow"/>
              </w:rPr>
            </w:pPr>
            <w:r>
              <w:rPr>
                <w:b/>
              </w:rPr>
              <w:t>ПЛАН.</w:t>
            </w:r>
          </w:p>
        </w:tc>
      </w:tr>
    </w:tbl>
    <w:p w:rsidR="001C3D1D" w:rsidRDefault="00DC5A7E" w:rsidP="00444202">
      <w:pPr>
        <w:jc w:val="center"/>
      </w:pPr>
    </w:p>
    <w:p w:rsidR="00D82B1D" w:rsidRDefault="00DC5A7E" w:rsidP="00444202">
      <w:pPr>
        <w:jc w:val="center"/>
      </w:pPr>
    </w:p>
    <w:p w:rsidR="00D82B1D" w:rsidRDefault="00DC5A7E" w:rsidP="00444202">
      <w:pPr>
        <w:jc w:val="center"/>
      </w:pPr>
    </w:p>
    <w:p w:rsidR="00D82B1D" w:rsidRDefault="00DC5A7E" w:rsidP="00444202">
      <w:pPr>
        <w:jc w:val="center"/>
      </w:pPr>
    </w:p>
    <w:p w:rsidR="00D82B1D" w:rsidRDefault="00DC5A7E" w:rsidP="00444202">
      <w:pPr>
        <w:jc w:val="center"/>
      </w:pPr>
    </w:p>
    <w:p w:rsidR="00D82B1D" w:rsidRDefault="00DC5A7E" w:rsidP="00444202">
      <w:pPr>
        <w:jc w:val="center"/>
      </w:pPr>
    </w:p>
    <w:p w:rsidR="00D82B1D" w:rsidRDefault="00DC5A7E" w:rsidP="00444202">
      <w:pPr>
        <w:jc w:val="center"/>
      </w:pPr>
    </w:p>
    <w:p w:rsidR="00D82B1D" w:rsidRDefault="00DC5A7E" w:rsidP="002F46EC">
      <w:pPr>
        <w:pStyle w:val="1"/>
        <w:rPr>
          <w:lang w:val="ru-RU"/>
        </w:rPr>
        <w:sectPr w:rsidR="00D82B1D" w:rsidSect="00AA523A">
          <w:footerReference w:type="default" r:id="rId25"/>
          <w:headerReference w:type="first" r:id="rId26"/>
          <w:pgSz w:w="11906" w:h="16838" w:code="9"/>
          <w:pgMar w:top="851" w:right="851" w:bottom="1134" w:left="1418" w:header="567" w:footer="454" w:gutter="0"/>
          <w:cols w:space="720"/>
          <w:docGrid w:linePitch="360"/>
        </w:sectPr>
      </w:pPr>
      <w:bookmarkStart w:id="92" w:name="_Toc9845038"/>
      <w:bookmarkStart w:id="93" w:name="_Toc102558387"/>
    </w:p>
    <w:p w:rsidR="00A25EB3" w:rsidRPr="00444202" w:rsidRDefault="00DC5A7E" w:rsidP="002F46EC">
      <w:pPr>
        <w:pStyle w:val="1"/>
        <w:rPr>
          <w:color w:val="FF0000"/>
          <w:lang w:val="ru-RU"/>
        </w:rPr>
      </w:pPr>
      <w:r w:rsidRPr="00444202">
        <w:rPr>
          <w:lang w:val="ru-RU"/>
        </w:rPr>
        <w:t>8. Обоснование выбранного варианта размещения объектов местного значения</w:t>
      </w:r>
      <w:bookmarkEnd w:id="92"/>
      <w:r>
        <w:rPr>
          <w:lang w:val="ru-RU"/>
        </w:rPr>
        <w:t>.</w:t>
      </w:r>
      <w:r w:rsidRPr="00D82B1D">
        <w:rPr>
          <w:lang w:val="ru-RU"/>
        </w:rPr>
        <w:t xml:space="preserve"> </w:t>
      </w:r>
      <w:r w:rsidRPr="00E441D2">
        <w:rPr>
          <w:lang w:val="ru-RU"/>
        </w:rPr>
        <w:t>Оценка возможного влияния планируемых для размещения объектов местного значения на комплексное развитие этих территорий</w:t>
      </w:r>
      <w:bookmarkEnd w:id="93"/>
    </w:p>
    <w:p w:rsidR="002126E4" w:rsidRPr="00223E29" w:rsidRDefault="00DC5A7E" w:rsidP="002126E4">
      <w:pPr>
        <w:pStyle w:val="Default"/>
        <w:ind w:firstLine="567"/>
        <w:jc w:val="both"/>
        <w:rPr>
          <w:color w:val="auto"/>
        </w:rPr>
      </w:pPr>
      <w:r w:rsidRPr="00223E29">
        <w:rPr>
          <w:color w:val="auto"/>
        </w:rPr>
        <w:t xml:space="preserve">Обоснование выбранного варианта планируемого размещения объектов местного значения, установленных в планах и программах комплексного социально-экономического развития, выполнялось с соблюдением проведения следующих обязательных этапов: </w:t>
      </w:r>
    </w:p>
    <w:p w:rsidR="002126E4" w:rsidRPr="00223E29" w:rsidRDefault="00DC5A7E" w:rsidP="002126E4">
      <w:pPr>
        <w:pStyle w:val="Default"/>
        <w:ind w:firstLine="567"/>
        <w:jc w:val="both"/>
        <w:rPr>
          <w:color w:val="auto"/>
        </w:rPr>
      </w:pPr>
      <w:r w:rsidRPr="00223E29">
        <w:rPr>
          <w:color w:val="auto"/>
        </w:rPr>
        <w:t xml:space="preserve">- анализ состояния </w:t>
      </w:r>
      <w:r w:rsidRPr="00223E29">
        <w:rPr>
          <w:color w:val="auto"/>
        </w:rPr>
        <w:t xml:space="preserve">и использования территории; </w:t>
      </w:r>
    </w:p>
    <w:p w:rsidR="002126E4" w:rsidRPr="00223E29" w:rsidRDefault="00DC5A7E" w:rsidP="002126E4">
      <w:pPr>
        <w:pStyle w:val="Default"/>
        <w:ind w:firstLine="567"/>
        <w:jc w:val="both"/>
        <w:rPr>
          <w:color w:val="auto"/>
        </w:rPr>
      </w:pPr>
      <w:r w:rsidRPr="00223E29">
        <w:rPr>
          <w:color w:val="auto"/>
        </w:rPr>
        <w:t xml:space="preserve">- определение возможных направлений развития территории; </w:t>
      </w:r>
    </w:p>
    <w:p w:rsidR="002126E4" w:rsidRPr="00223E29" w:rsidRDefault="00DC5A7E" w:rsidP="002126E4">
      <w:pPr>
        <w:pStyle w:val="Default"/>
        <w:ind w:firstLine="567"/>
        <w:jc w:val="both"/>
        <w:rPr>
          <w:color w:val="auto"/>
        </w:rPr>
      </w:pPr>
      <w:r w:rsidRPr="00223E29">
        <w:rPr>
          <w:color w:val="auto"/>
        </w:rPr>
        <w:t xml:space="preserve">- прогнозируемые ограничения использования территории. </w:t>
      </w:r>
    </w:p>
    <w:p w:rsidR="002126E4" w:rsidRDefault="00DC5A7E" w:rsidP="002126E4">
      <w:pPr>
        <w:pStyle w:val="Default"/>
        <w:ind w:firstLine="567"/>
        <w:jc w:val="both"/>
        <w:rPr>
          <w:color w:val="auto"/>
        </w:rPr>
      </w:pPr>
      <w:r w:rsidRPr="00223E29">
        <w:rPr>
          <w:color w:val="auto"/>
        </w:rPr>
        <w:t>Обоснование проводилось для каждого рассматриваемого объекта. В случае указания в программе конкретного места раз</w:t>
      </w:r>
      <w:r w:rsidRPr="00223E29">
        <w:rPr>
          <w:color w:val="auto"/>
        </w:rPr>
        <w:t>мещения объекта, учитывались особенности проведения обоснований в этой ситуации, к которым относится ограниченность по площади территории, которая находится в населённом пункте или другой конкретно указанной части муниципального образования и занимает опре</w:t>
      </w:r>
      <w:r w:rsidRPr="00223E29">
        <w:rPr>
          <w:color w:val="auto"/>
        </w:rPr>
        <w:t xml:space="preserve">деленное место в составе принятых в генеральном плане градостроительных решений, учет которых является обязательным условием проведения обоснований. </w:t>
      </w:r>
    </w:p>
    <w:p w:rsidR="00D82B1D" w:rsidRDefault="00DC5A7E" w:rsidP="002126E4">
      <w:pPr>
        <w:pStyle w:val="Default"/>
        <w:ind w:firstLine="567"/>
        <w:jc w:val="both"/>
        <w:rPr>
          <w:color w:val="auto"/>
        </w:rPr>
      </w:pPr>
    </w:p>
    <w:tbl>
      <w:tblPr>
        <w:tblW w:w="15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1616"/>
        <w:gridCol w:w="1843"/>
        <w:gridCol w:w="1787"/>
        <w:gridCol w:w="2040"/>
        <w:gridCol w:w="1559"/>
        <w:gridCol w:w="3174"/>
        <w:gridCol w:w="2749"/>
      </w:tblGrid>
      <w:tr w:rsidR="003D2F3A" w:rsidTr="002504B2">
        <w:tc>
          <w:tcPr>
            <w:tcW w:w="760" w:type="dxa"/>
            <w:shd w:val="clear" w:color="auto" w:fill="auto"/>
            <w:vAlign w:val="center"/>
          </w:tcPr>
          <w:p w:rsidR="00D82B1D" w:rsidRPr="0092203E" w:rsidRDefault="00DC5A7E" w:rsidP="002504B2">
            <w:pPr>
              <w:jc w:val="center"/>
              <w:rPr>
                <w:b/>
                <w:sz w:val="20"/>
                <w:szCs w:val="20"/>
              </w:rPr>
            </w:pPr>
            <w:r w:rsidRPr="0092203E">
              <w:rPr>
                <w:b/>
                <w:sz w:val="20"/>
                <w:szCs w:val="20"/>
              </w:rPr>
              <w:t>№ п/п</w:t>
            </w:r>
          </w:p>
        </w:tc>
        <w:tc>
          <w:tcPr>
            <w:tcW w:w="1616" w:type="dxa"/>
            <w:shd w:val="clear" w:color="auto" w:fill="auto"/>
            <w:vAlign w:val="center"/>
          </w:tcPr>
          <w:p w:rsidR="00D82B1D" w:rsidRPr="00327F7F" w:rsidRDefault="00DC5A7E" w:rsidP="002504B2">
            <w:pPr>
              <w:jc w:val="center"/>
              <w:rPr>
                <w:b/>
                <w:sz w:val="20"/>
                <w:szCs w:val="20"/>
              </w:rPr>
            </w:pPr>
            <w:r w:rsidRPr="00327F7F">
              <w:rPr>
                <w:b/>
                <w:sz w:val="20"/>
                <w:szCs w:val="20"/>
              </w:rPr>
              <w:t>Вид и наименование объекта местного значения</w:t>
            </w:r>
          </w:p>
        </w:tc>
        <w:tc>
          <w:tcPr>
            <w:tcW w:w="1843" w:type="dxa"/>
            <w:shd w:val="clear" w:color="auto" w:fill="auto"/>
            <w:vAlign w:val="center"/>
          </w:tcPr>
          <w:p w:rsidR="00D82B1D" w:rsidRPr="00327F7F" w:rsidRDefault="00DC5A7E" w:rsidP="002504B2">
            <w:pPr>
              <w:jc w:val="center"/>
              <w:rPr>
                <w:b/>
                <w:sz w:val="20"/>
                <w:szCs w:val="20"/>
              </w:rPr>
            </w:pPr>
            <w:r w:rsidRPr="00327F7F">
              <w:rPr>
                <w:b/>
                <w:sz w:val="20"/>
                <w:szCs w:val="20"/>
              </w:rPr>
              <w:t>Выбранный вариант размещения объекта местного значения</w:t>
            </w:r>
          </w:p>
        </w:tc>
        <w:tc>
          <w:tcPr>
            <w:tcW w:w="1787" w:type="dxa"/>
            <w:shd w:val="clear" w:color="auto" w:fill="auto"/>
            <w:vAlign w:val="center"/>
          </w:tcPr>
          <w:p w:rsidR="00D82B1D" w:rsidRPr="00327F7F" w:rsidRDefault="00DC5A7E" w:rsidP="002504B2">
            <w:pPr>
              <w:jc w:val="center"/>
              <w:rPr>
                <w:b/>
                <w:sz w:val="20"/>
                <w:szCs w:val="20"/>
              </w:rPr>
            </w:pPr>
            <w:r w:rsidRPr="00327F7F">
              <w:rPr>
                <w:b/>
                <w:sz w:val="20"/>
                <w:szCs w:val="20"/>
              </w:rPr>
              <w:t>Состояние использование территории</w:t>
            </w:r>
          </w:p>
        </w:tc>
        <w:tc>
          <w:tcPr>
            <w:tcW w:w="2040" w:type="dxa"/>
            <w:shd w:val="clear" w:color="auto" w:fill="auto"/>
            <w:vAlign w:val="center"/>
          </w:tcPr>
          <w:p w:rsidR="00D82B1D" w:rsidRPr="00327F7F" w:rsidRDefault="00DC5A7E" w:rsidP="002504B2">
            <w:pPr>
              <w:jc w:val="center"/>
              <w:rPr>
                <w:b/>
                <w:sz w:val="20"/>
                <w:szCs w:val="20"/>
              </w:rPr>
            </w:pPr>
            <w:r w:rsidRPr="00327F7F">
              <w:rPr>
                <w:b/>
                <w:sz w:val="20"/>
                <w:szCs w:val="20"/>
              </w:rPr>
              <w:t>Наличие особых условий и ограничений по использованию территории</w:t>
            </w:r>
          </w:p>
        </w:tc>
        <w:tc>
          <w:tcPr>
            <w:tcW w:w="1559" w:type="dxa"/>
            <w:shd w:val="clear" w:color="auto" w:fill="auto"/>
            <w:vAlign w:val="center"/>
          </w:tcPr>
          <w:p w:rsidR="00D82B1D" w:rsidRPr="00327F7F" w:rsidRDefault="00DC5A7E" w:rsidP="002504B2">
            <w:pPr>
              <w:jc w:val="center"/>
              <w:rPr>
                <w:b/>
                <w:sz w:val="20"/>
                <w:szCs w:val="20"/>
              </w:rPr>
            </w:pPr>
            <w:r w:rsidRPr="00327F7F">
              <w:rPr>
                <w:b/>
                <w:sz w:val="20"/>
                <w:szCs w:val="20"/>
              </w:rPr>
              <w:t>Выявленные проблемы</w:t>
            </w:r>
          </w:p>
        </w:tc>
        <w:tc>
          <w:tcPr>
            <w:tcW w:w="3174" w:type="dxa"/>
            <w:shd w:val="clear" w:color="auto" w:fill="auto"/>
            <w:vAlign w:val="center"/>
          </w:tcPr>
          <w:p w:rsidR="00D82B1D" w:rsidRPr="00327F7F" w:rsidRDefault="00DC5A7E" w:rsidP="002504B2">
            <w:pPr>
              <w:jc w:val="center"/>
              <w:rPr>
                <w:b/>
                <w:sz w:val="20"/>
                <w:szCs w:val="20"/>
              </w:rPr>
            </w:pPr>
            <w:r w:rsidRPr="00327F7F">
              <w:rPr>
                <w:b/>
                <w:sz w:val="20"/>
                <w:szCs w:val="20"/>
              </w:rPr>
              <w:t>Обоснование выбранного вариант размещения объекта местного значения</w:t>
            </w:r>
          </w:p>
        </w:tc>
        <w:tc>
          <w:tcPr>
            <w:tcW w:w="2749" w:type="dxa"/>
            <w:shd w:val="clear" w:color="auto" w:fill="auto"/>
            <w:vAlign w:val="center"/>
          </w:tcPr>
          <w:p w:rsidR="00D82B1D" w:rsidRPr="00327F7F" w:rsidRDefault="00DC5A7E" w:rsidP="002504B2">
            <w:pPr>
              <w:jc w:val="center"/>
              <w:rPr>
                <w:b/>
                <w:sz w:val="20"/>
                <w:szCs w:val="20"/>
              </w:rPr>
            </w:pPr>
            <w:r w:rsidRPr="00327F7F">
              <w:rPr>
                <w:b/>
                <w:sz w:val="20"/>
                <w:szCs w:val="20"/>
              </w:rPr>
              <w:t>Оценка возможного влияние на комплексное развитие территории</w:t>
            </w:r>
          </w:p>
        </w:tc>
      </w:tr>
      <w:tr w:rsidR="003D2F3A" w:rsidTr="0092203E">
        <w:trPr>
          <w:trHeight w:val="1882"/>
        </w:trPr>
        <w:tc>
          <w:tcPr>
            <w:tcW w:w="760" w:type="dxa"/>
            <w:shd w:val="clear" w:color="auto" w:fill="auto"/>
            <w:vAlign w:val="center"/>
          </w:tcPr>
          <w:p w:rsidR="0092203E" w:rsidRDefault="00DC5A7E" w:rsidP="0092203E">
            <w:pPr>
              <w:jc w:val="center"/>
              <w:rPr>
                <w:b/>
                <w:sz w:val="20"/>
                <w:szCs w:val="20"/>
              </w:rPr>
            </w:pPr>
          </w:p>
          <w:p w:rsidR="00446ED6" w:rsidRPr="0092203E" w:rsidRDefault="00DC5A7E" w:rsidP="0092203E">
            <w:pPr>
              <w:jc w:val="center"/>
              <w:rPr>
                <w:b/>
                <w:sz w:val="20"/>
                <w:szCs w:val="20"/>
              </w:rPr>
            </w:pPr>
            <w:r w:rsidRPr="0092203E">
              <w:rPr>
                <w:b/>
                <w:sz w:val="20"/>
                <w:szCs w:val="20"/>
              </w:rPr>
              <w:t>1</w:t>
            </w:r>
          </w:p>
          <w:p w:rsidR="00446ED6" w:rsidRPr="0092203E" w:rsidRDefault="00DC5A7E" w:rsidP="0092203E">
            <w:pPr>
              <w:jc w:val="center"/>
              <w:rPr>
                <w:b/>
                <w:sz w:val="20"/>
                <w:szCs w:val="20"/>
              </w:rPr>
            </w:pPr>
          </w:p>
          <w:p w:rsidR="00446ED6" w:rsidRPr="0092203E" w:rsidRDefault="00DC5A7E" w:rsidP="0092203E">
            <w:pPr>
              <w:jc w:val="center"/>
              <w:rPr>
                <w:b/>
                <w:sz w:val="20"/>
                <w:szCs w:val="20"/>
              </w:rPr>
            </w:pPr>
          </w:p>
          <w:p w:rsidR="00446ED6" w:rsidRPr="0092203E" w:rsidRDefault="00DC5A7E" w:rsidP="0092203E">
            <w:pPr>
              <w:jc w:val="center"/>
              <w:rPr>
                <w:b/>
                <w:sz w:val="20"/>
                <w:szCs w:val="20"/>
              </w:rPr>
            </w:pPr>
          </w:p>
          <w:p w:rsidR="00446ED6" w:rsidRPr="0092203E" w:rsidRDefault="00DC5A7E" w:rsidP="0092203E">
            <w:pPr>
              <w:jc w:val="center"/>
              <w:rPr>
                <w:b/>
                <w:sz w:val="20"/>
                <w:szCs w:val="20"/>
              </w:rPr>
            </w:pPr>
          </w:p>
          <w:p w:rsidR="00446ED6" w:rsidRPr="0092203E" w:rsidRDefault="00DC5A7E" w:rsidP="0092203E">
            <w:pPr>
              <w:jc w:val="center"/>
              <w:rPr>
                <w:b/>
                <w:sz w:val="20"/>
                <w:szCs w:val="20"/>
              </w:rPr>
            </w:pPr>
          </w:p>
          <w:p w:rsidR="00446ED6" w:rsidRPr="0092203E" w:rsidRDefault="00DC5A7E" w:rsidP="0092203E">
            <w:pPr>
              <w:jc w:val="center"/>
              <w:rPr>
                <w:b/>
                <w:sz w:val="20"/>
                <w:szCs w:val="20"/>
              </w:rPr>
            </w:pPr>
          </w:p>
          <w:p w:rsidR="00446ED6" w:rsidRPr="0092203E" w:rsidRDefault="00DC5A7E" w:rsidP="0092203E">
            <w:pPr>
              <w:jc w:val="center"/>
              <w:rPr>
                <w:b/>
                <w:sz w:val="20"/>
                <w:szCs w:val="20"/>
              </w:rPr>
            </w:pPr>
          </w:p>
          <w:p w:rsidR="00446ED6" w:rsidRPr="0092203E" w:rsidRDefault="00DC5A7E" w:rsidP="0092203E">
            <w:pPr>
              <w:jc w:val="center"/>
              <w:rPr>
                <w:b/>
                <w:sz w:val="20"/>
                <w:szCs w:val="20"/>
              </w:rPr>
            </w:pPr>
          </w:p>
          <w:p w:rsidR="00446ED6" w:rsidRPr="0092203E" w:rsidRDefault="00DC5A7E" w:rsidP="0092203E">
            <w:pPr>
              <w:jc w:val="center"/>
              <w:rPr>
                <w:b/>
                <w:sz w:val="20"/>
                <w:szCs w:val="20"/>
              </w:rPr>
            </w:pPr>
          </w:p>
          <w:p w:rsidR="00446ED6" w:rsidRPr="0092203E" w:rsidRDefault="00DC5A7E" w:rsidP="0092203E">
            <w:pPr>
              <w:jc w:val="center"/>
              <w:rPr>
                <w:b/>
                <w:sz w:val="20"/>
                <w:szCs w:val="20"/>
              </w:rPr>
            </w:pPr>
          </w:p>
        </w:tc>
        <w:tc>
          <w:tcPr>
            <w:tcW w:w="1616" w:type="dxa"/>
            <w:shd w:val="clear" w:color="auto" w:fill="auto"/>
            <w:vAlign w:val="center"/>
          </w:tcPr>
          <w:p w:rsidR="00446ED6" w:rsidRPr="00E17268" w:rsidRDefault="00DC5A7E" w:rsidP="00EA68C2">
            <w:pPr>
              <w:spacing w:line="276" w:lineRule="auto"/>
              <w:rPr>
                <w:rStyle w:val="FontStyle27"/>
              </w:rPr>
            </w:pPr>
            <w:r>
              <w:rPr>
                <w:rStyle w:val="FontStyle27"/>
              </w:rPr>
              <w:t>Реконструкция «Центральный стадион»</w:t>
            </w:r>
          </w:p>
        </w:tc>
        <w:tc>
          <w:tcPr>
            <w:tcW w:w="1843" w:type="dxa"/>
            <w:shd w:val="clear" w:color="auto" w:fill="auto"/>
            <w:vAlign w:val="center"/>
          </w:tcPr>
          <w:p w:rsidR="00446ED6" w:rsidRPr="006B4DF2" w:rsidRDefault="00DC5A7E" w:rsidP="006B4DF2">
            <w:pPr>
              <w:rPr>
                <w:rFonts w:cs="Times New Roman"/>
                <w:sz w:val="20"/>
                <w:szCs w:val="20"/>
              </w:rPr>
            </w:pPr>
            <w:r w:rsidRPr="00E17268">
              <w:rPr>
                <w:rFonts w:cs="Times New Roman"/>
                <w:sz w:val="20"/>
                <w:szCs w:val="20"/>
              </w:rPr>
              <w:t>п.</w:t>
            </w:r>
            <w:r>
              <w:rPr>
                <w:rFonts w:cs="Times New Roman"/>
                <w:sz w:val="20"/>
                <w:szCs w:val="20"/>
              </w:rPr>
              <w:t xml:space="preserve"> </w:t>
            </w:r>
            <w:r w:rsidRPr="00E17268">
              <w:rPr>
                <w:rFonts w:cs="Times New Roman"/>
                <w:sz w:val="20"/>
                <w:szCs w:val="20"/>
              </w:rPr>
              <w:t>Красная Яруга</w:t>
            </w:r>
            <w:r>
              <w:rPr>
                <w:sz w:val="20"/>
                <w:szCs w:val="20"/>
              </w:rPr>
              <w:t xml:space="preserve">, </w:t>
            </w:r>
            <w:r w:rsidRPr="00877C2A">
              <w:rPr>
                <w:rFonts w:cs="Times New Roman"/>
                <w:sz w:val="20"/>
                <w:szCs w:val="20"/>
                <w:lang w:eastAsia="en-US"/>
              </w:rPr>
              <w:t>Победы, 1б</w:t>
            </w:r>
          </w:p>
        </w:tc>
        <w:tc>
          <w:tcPr>
            <w:tcW w:w="1787" w:type="dxa"/>
            <w:shd w:val="clear" w:color="auto" w:fill="auto"/>
            <w:vAlign w:val="center"/>
          </w:tcPr>
          <w:p w:rsidR="00446ED6" w:rsidRPr="00327F7F" w:rsidRDefault="00DC5A7E" w:rsidP="00446ED6">
            <w:pPr>
              <w:jc w:val="center"/>
              <w:rPr>
                <w:sz w:val="20"/>
                <w:szCs w:val="20"/>
              </w:rPr>
            </w:pPr>
            <w:r>
              <w:rPr>
                <w:sz w:val="20"/>
                <w:szCs w:val="20"/>
              </w:rPr>
              <w:t>Существующий стадион</w:t>
            </w:r>
          </w:p>
        </w:tc>
        <w:tc>
          <w:tcPr>
            <w:tcW w:w="2040" w:type="dxa"/>
            <w:shd w:val="clear" w:color="auto" w:fill="auto"/>
            <w:vAlign w:val="center"/>
          </w:tcPr>
          <w:p w:rsidR="00446ED6" w:rsidRPr="00327F7F" w:rsidRDefault="00DC5A7E" w:rsidP="00446ED6">
            <w:pPr>
              <w:jc w:val="center"/>
              <w:rPr>
                <w:sz w:val="20"/>
                <w:szCs w:val="20"/>
              </w:rPr>
            </w:pPr>
            <w:r w:rsidRPr="00327F7F">
              <w:rPr>
                <w:sz w:val="20"/>
                <w:szCs w:val="20"/>
              </w:rPr>
              <w:t>отсутствует</w:t>
            </w:r>
          </w:p>
        </w:tc>
        <w:tc>
          <w:tcPr>
            <w:tcW w:w="1559" w:type="dxa"/>
            <w:shd w:val="clear" w:color="auto" w:fill="auto"/>
            <w:vAlign w:val="center"/>
          </w:tcPr>
          <w:p w:rsidR="00446ED6" w:rsidRPr="00327F7F" w:rsidRDefault="00DC5A7E" w:rsidP="0092203E">
            <w:pPr>
              <w:jc w:val="center"/>
              <w:rPr>
                <w:sz w:val="20"/>
                <w:szCs w:val="20"/>
              </w:rPr>
            </w:pPr>
            <w:r w:rsidRPr="004D72B0">
              <w:rPr>
                <w:sz w:val="20"/>
              </w:rPr>
              <w:t>Ухудшение внешнего облика и разрушение конструкций </w:t>
            </w:r>
          </w:p>
        </w:tc>
        <w:tc>
          <w:tcPr>
            <w:tcW w:w="3174" w:type="dxa"/>
            <w:shd w:val="clear" w:color="auto" w:fill="auto"/>
            <w:vAlign w:val="center"/>
          </w:tcPr>
          <w:p w:rsidR="00446ED6" w:rsidRPr="00327F7F" w:rsidRDefault="00DC5A7E" w:rsidP="00446ED6">
            <w:pPr>
              <w:jc w:val="center"/>
              <w:rPr>
                <w:sz w:val="20"/>
                <w:szCs w:val="20"/>
              </w:rPr>
            </w:pPr>
            <w:r>
              <w:rPr>
                <w:sz w:val="20"/>
                <w:szCs w:val="20"/>
              </w:rPr>
              <w:t>Реконструкция существующего стадиона</w:t>
            </w:r>
          </w:p>
        </w:tc>
        <w:tc>
          <w:tcPr>
            <w:tcW w:w="2749" w:type="dxa"/>
            <w:shd w:val="clear" w:color="auto" w:fill="auto"/>
            <w:vAlign w:val="center"/>
          </w:tcPr>
          <w:p w:rsidR="00446ED6" w:rsidRPr="00446ED6" w:rsidRDefault="00DC5A7E" w:rsidP="00446ED6">
            <w:pPr>
              <w:jc w:val="center"/>
              <w:rPr>
                <w:sz w:val="20"/>
                <w:szCs w:val="20"/>
              </w:rPr>
            </w:pPr>
            <w:r w:rsidRPr="00446ED6">
              <w:rPr>
                <w:sz w:val="20"/>
                <w:szCs w:val="20"/>
              </w:rPr>
              <w:t xml:space="preserve">Удовлетворение потребности населения в объектах массового </w:t>
            </w:r>
            <w:r w:rsidRPr="00446ED6">
              <w:rPr>
                <w:sz w:val="20"/>
                <w:szCs w:val="20"/>
              </w:rPr>
              <w:t>спорта и физической культуры</w:t>
            </w:r>
          </w:p>
        </w:tc>
      </w:tr>
      <w:tr w:rsidR="003D2F3A" w:rsidTr="0092203E">
        <w:trPr>
          <w:trHeight w:val="582"/>
        </w:trPr>
        <w:tc>
          <w:tcPr>
            <w:tcW w:w="760" w:type="dxa"/>
            <w:shd w:val="clear" w:color="auto" w:fill="auto"/>
            <w:vAlign w:val="center"/>
          </w:tcPr>
          <w:p w:rsidR="00446ED6" w:rsidRPr="0092203E" w:rsidRDefault="00DC5A7E" w:rsidP="0092203E">
            <w:pPr>
              <w:jc w:val="center"/>
              <w:rPr>
                <w:b/>
                <w:sz w:val="20"/>
                <w:szCs w:val="20"/>
              </w:rPr>
            </w:pPr>
            <w:r w:rsidRPr="0092203E">
              <w:rPr>
                <w:b/>
                <w:sz w:val="20"/>
                <w:szCs w:val="20"/>
              </w:rPr>
              <w:t>2</w:t>
            </w:r>
          </w:p>
        </w:tc>
        <w:tc>
          <w:tcPr>
            <w:tcW w:w="1616" w:type="dxa"/>
            <w:shd w:val="clear" w:color="auto" w:fill="auto"/>
            <w:vAlign w:val="center"/>
          </w:tcPr>
          <w:p w:rsidR="00446ED6" w:rsidRPr="00E17268" w:rsidRDefault="00DC5A7E" w:rsidP="00EA68C2">
            <w:pPr>
              <w:spacing w:line="276" w:lineRule="auto"/>
              <w:rPr>
                <w:rFonts w:cs="Times New Roman"/>
                <w:sz w:val="20"/>
                <w:szCs w:val="20"/>
              </w:rPr>
            </w:pPr>
            <w:r w:rsidRPr="00E17268">
              <w:rPr>
                <w:rStyle w:val="FontStyle27"/>
              </w:rPr>
              <w:t xml:space="preserve">Реконструкция </w:t>
            </w:r>
            <w:r w:rsidRPr="00E17268">
              <w:rPr>
                <w:rStyle w:val="FontStyle28"/>
                <w:sz w:val="20"/>
                <w:szCs w:val="20"/>
              </w:rPr>
              <w:t>МБУК   «Центр культурного развития Краснояружского района»</w:t>
            </w:r>
          </w:p>
        </w:tc>
        <w:tc>
          <w:tcPr>
            <w:tcW w:w="1843" w:type="dxa"/>
            <w:shd w:val="clear" w:color="auto" w:fill="auto"/>
            <w:vAlign w:val="center"/>
          </w:tcPr>
          <w:p w:rsidR="00446ED6" w:rsidRPr="00327F7F" w:rsidRDefault="00DC5A7E" w:rsidP="00446ED6">
            <w:pPr>
              <w:jc w:val="center"/>
              <w:rPr>
                <w:sz w:val="20"/>
                <w:szCs w:val="20"/>
              </w:rPr>
            </w:pPr>
            <w:r w:rsidRPr="00E17268">
              <w:rPr>
                <w:rFonts w:cs="Times New Roman"/>
                <w:sz w:val="20"/>
                <w:szCs w:val="20"/>
              </w:rPr>
              <w:t>п.</w:t>
            </w:r>
            <w:r>
              <w:rPr>
                <w:rFonts w:cs="Times New Roman"/>
                <w:sz w:val="20"/>
                <w:szCs w:val="20"/>
              </w:rPr>
              <w:t xml:space="preserve"> </w:t>
            </w:r>
            <w:r w:rsidRPr="00E17268">
              <w:rPr>
                <w:rFonts w:cs="Times New Roman"/>
                <w:sz w:val="20"/>
                <w:szCs w:val="20"/>
              </w:rPr>
              <w:t>Красная Яруга</w:t>
            </w:r>
            <w:r>
              <w:rPr>
                <w:sz w:val="20"/>
                <w:szCs w:val="20"/>
              </w:rPr>
              <w:t xml:space="preserve">, </w:t>
            </w:r>
            <w:r>
              <w:rPr>
                <w:rFonts w:cs="Times New Roman"/>
                <w:sz w:val="20"/>
                <w:szCs w:val="20"/>
              </w:rPr>
              <w:t>Театральная,д.1</w:t>
            </w:r>
          </w:p>
        </w:tc>
        <w:tc>
          <w:tcPr>
            <w:tcW w:w="1787" w:type="dxa"/>
            <w:shd w:val="clear" w:color="auto" w:fill="auto"/>
            <w:vAlign w:val="center"/>
          </w:tcPr>
          <w:p w:rsidR="00446ED6" w:rsidRPr="00327F7F" w:rsidRDefault="00DC5A7E" w:rsidP="00446ED6">
            <w:pPr>
              <w:jc w:val="center"/>
              <w:rPr>
                <w:sz w:val="20"/>
                <w:szCs w:val="20"/>
              </w:rPr>
            </w:pPr>
            <w:r>
              <w:rPr>
                <w:sz w:val="20"/>
                <w:szCs w:val="20"/>
              </w:rPr>
              <w:t>Существующий центр культурного развития</w:t>
            </w:r>
          </w:p>
        </w:tc>
        <w:tc>
          <w:tcPr>
            <w:tcW w:w="2040" w:type="dxa"/>
            <w:shd w:val="clear" w:color="auto" w:fill="auto"/>
            <w:vAlign w:val="center"/>
          </w:tcPr>
          <w:p w:rsidR="00446ED6" w:rsidRPr="00327F7F" w:rsidRDefault="00DC5A7E" w:rsidP="00446ED6">
            <w:pPr>
              <w:jc w:val="center"/>
              <w:rPr>
                <w:sz w:val="20"/>
                <w:szCs w:val="20"/>
              </w:rPr>
            </w:pPr>
            <w:r w:rsidRPr="00327F7F">
              <w:rPr>
                <w:sz w:val="20"/>
                <w:szCs w:val="20"/>
              </w:rPr>
              <w:t>отсутствует</w:t>
            </w:r>
          </w:p>
        </w:tc>
        <w:tc>
          <w:tcPr>
            <w:tcW w:w="1559" w:type="dxa"/>
            <w:shd w:val="clear" w:color="auto" w:fill="auto"/>
            <w:vAlign w:val="center"/>
          </w:tcPr>
          <w:p w:rsidR="00446ED6" w:rsidRPr="004D72B0" w:rsidRDefault="00DC5A7E" w:rsidP="006870FA">
            <w:pPr>
              <w:jc w:val="center"/>
              <w:rPr>
                <w:sz w:val="20"/>
              </w:rPr>
            </w:pPr>
            <w:r w:rsidRPr="004D72B0">
              <w:rPr>
                <w:sz w:val="20"/>
              </w:rPr>
              <w:t xml:space="preserve">Ухудшение внешнего облика и разрушение внутренних </w:t>
            </w:r>
            <w:r w:rsidRPr="004D72B0">
              <w:rPr>
                <w:sz w:val="20"/>
              </w:rPr>
              <w:t>конструкций здания</w:t>
            </w:r>
          </w:p>
        </w:tc>
        <w:tc>
          <w:tcPr>
            <w:tcW w:w="3174" w:type="dxa"/>
            <w:shd w:val="clear" w:color="auto" w:fill="auto"/>
            <w:vAlign w:val="center"/>
          </w:tcPr>
          <w:p w:rsidR="00446ED6" w:rsidRPr="007315EB" w:rsidRDefault="00DC5A7E" w:rsidP="007315EB">
            <w:pPr>
              <w:jc w:val="center"/>
              <w:rPr>
                <w:b/>
                <w:sz w:val="20"/>
                <w:szCs w:val="20"/>
              </w:rPr>
            </w:pPr>
            <w:r>
              <w:rPr>
                <w:sz w:val="20"/>
                <w:szCs w:val="20"/>
              </w:rPr>
              <w:t>Реконструкция существующего центра культурного развития</w:t>
            </w:r>
          </w:p>
        </w:tc>
        <w:tc>
          <w:tcPr>
            <w:tcW w:w="2749" w:type="dxa"/>
            <w:shd w:val="clear" w:color="auto" w:fill="auto"/>
            <w:vAlign w:val="center"/>
          </w:tcPr>
          <w:p w:rsidR="00446ED6" w:rsidRPr="00327F7F" w:rsidRDefault="00DC5A7E" w:rsidP="00446ED6">
            <w:pPr>
              <w:jc w:val="center"/>
              <w:rPr>
                <w:sz w:val="20"/>
                <w:szCs w:val="20"/>
              </w:rPr>
            </w:pPr>
            <w:r w:rsidRPr="00446ED6">
              <w:rPr>
                <w:sz w:val="20"/>
                <w:szCs w:val="20"/>
              </w:rPr>
              <w:t xml:space="preserve">Удовлетворение потребности населения в объектах </w:t>
            </w:r>
            <w:r>
              <w:rPr>
                <w:sz w:val="20"/>
                <w:szCs w:val="20"/>
              </w:rPr>
              <w:t>культурного развития</w:t>
            </w:r>
          </w:p>
        </w:tc>
      </w:tr>
      <w:tr w:rsidR="003D2F3A" w:rsidTr="0092203E">
        <w:trPr>
          <w:trHeight w:val="985"/>
        </w:trPr>
        <w:tc>
          <w:tcPr>
            <w:tcW w:w="760" w:type="dxa"/>
            <w:shd w:val="clear" w:color="auto" w:fill="auto"/>
            <w:vAlign w:val="center"/>
          </w:tcPr>
          <w:p w:rsidR="00446ED6" w:rsidRPr="0092203E" w:rsidRDefault="00DC5A7E" w:rsidP="0092203E">
            <w:pPr>
              <w:jc w:val="center"/>
              <w:rPr>
                <w:b/>
                <w:sz w:val="20"/>
                <w:szCs w:val="20"/>
              </w:rPr>
            </w:pPr>
            <w:r w:rsidRPr="0092203E">
              <w:rPr>
                <w:b/>
                <w:sz w:val="20"/>
                <w:szCs w:val="20"/>
              </w:rPr>
              <w:t>3</w:t>
            </w:r>
          </w:p>
        </w:tc>
        <w:tc>
          <w:tcPr>
            <w:tcW w:w="1616" w:type="dxa"/>
            <w:shd w:val="clear" w:color="auto" w:fill="auto"/>
            <w:vAlign w:val="center"/>
          </w:tcPr>
          <w:p w:rsidR="00446ED6" w:rsidRPr="00E17268" w:rsidRDefault="00DC5A7E" w:rsidP="008D4E35">
            <w:pPr>
              <w:spacing w:line="276" w:lineRule="auto"/>
              <w:jc w:val="center"/>
              <w:rPr>
                <w:rStyle w:val="FontStyle27"/>
              </w:rPr>
            </w:pPr>
            <w:r w:rsidRPr="00E17268">
              <w:rPr>
                <w:rFonts w:cs="Times New Roman"/>
                <w:sz w:val="20"/>
                <w:szCs w:val="20"/>
              </w:rPr>
              <w:t>Благоустройство пляжной зоны</w:t>
            </w:r>
          </w:p>
        </w:tc>
        <w:tc>
          <w:tcPr>
            <w:tcW w:w="1843" w:type="dxa"/>
            <w:shd w:val="clear" w:color="auto" w:fill="auto"/>
            <w:vAlign w:val="center"/>
          </w:tcPr>
          <w:p w:rsidR="00446ED6" w:rsidRPr="00C84F99" w:rsidRDefault="00DC5A7E" w:rsidP="007315EB">
            <w:pPr>
              <w:pStyle w:val="1466"/>
              <w:tabs>
                <w:tab w:val="left" w:pos="10065"/>
                <w:tab w:val="left" w:pos="10206"/>
              </w:tabs>
              <w:rPr>
                <w:sz w:val="16"/>
                <w:szCs w:val="16"/>
              </w:rPr>
            </w:pPr>
            <w:r w:rsidRPr="00E17268">
              <w:rPr>
                <w:sz w:val="20"/>
                <w:szCs w:val="20"/>
              </w:rPr>
              <w:t>пруд Павловка Городского поселения «Поселок Красная Яруга»</w:t>
            </w:r>
          </w:p>
        </w:tc>
        <w:tc>
          <w:tcPr>
            <w:tcW w:w="1787" w:type="dxa"/>
            <w:shd w:val="clear" w:color="auto" w:fill="auto"/>
            <w:vAlign w:val="center"/>
          </w:tcPr>
          <w:p w:rsidR="00446ED6" w:rsidRPr="00327F7F" w:rsidRDefault="00DC5A7E" w:rsidP="007315EB">
            <w:pPr>
              <w:jc w:val="center"/>
              <w:rPr>
                <w:sz w:val="20"/>
                <w:szCs w:val="20"/>
              </w:rPr>
            </w:pPr>
            <w:r w:rsidRPr="00327F7F">
              <w:rPr>
                <w:sz w:val="20"/>
                <w:szCs w:val="20"/>
              </w:rPr>
              <w:t xml:space="preserve">Свободная от </w:t>
            </w:r>
            <w:r w:rsidRPr="00327F7F">
              <w:rPr>
                <w:sz w:val="20"/>
                <w:szCs w:val="20"/>
              </w:rPr>
              <w:t>застройки территории</w:t>
            </w:r>
          </w:p>
        </w:tc>
        <w:tc>
          <w:tcPr>
            <w:tcW w:w="2040" w:type="dxa"/>
            <w:shd w:val="clear" w:color="auto" w:fill="auto"/>
            <w:vAlign w:val="center"/>
          </w:tcPr>
          <w:p w:rsidR="00446ED6" w:rsidRPr="00327F7F" w:rsidRDefault="00DC5A7E" w:rsidP="007315EB">
            <w:pPr>
              <w:jc w:val="center"/>
              <w:rPr>
                <w:sz w:val="20"/>
                <w:szCs w:val="20"/>
              </w:rPr>
            </w:pPr>
            <w:r w:rsidRPr="00327F7F">
              <w:rPr>
                <w:sz w:val="20"/>
                <w:szCs w:val="20"/>
              </w:rPr>
              <w:t>отсутствует</w:t>
            </w:r>
          </w:p>
        </w:tc>
        <w:tc>
          <w:tcPr>
            <w:tcW w:w="1559" w:type="dxa"/>
            <w:shd w:val="clear" w:color="auto" w:fill="auto"/>
            <w:vAlign w:val="center"/>
          </w:tcPr>
          <w:p w:rsidR="00446ED6" w:rsidRPr="00327F7F" w:rsidRDefault="00DC5A7E" w:rsidP="007315EB">
            <w:pPr>
              <w:jc w:val="center"/>
              <w:rPr>
                <w:sz w:val="20"/>
                <w:szCs w:val="20"/>
              </w:rPr>
            </w:pPr>
          </w:p>
        </w:tc>
        <w:tc>
          <w:tcPr>
            <w:tcW w:w="3174" w:type="dxa"/>
            <w:shd w:val="clear" w:color="auto" w:fill="auto"/>
            <w:vAlign w:val="center"/>
          </w:tcPr>
          <w:p w:rsidR="00446ED6" w:rsidRPr="00327F7F" w:rsidRDefault="00DC5A7E" w:rsidP="007315EB">
            <w:pPr>
              <w:jc w:val="center"/>
              <w:rPr>
                <w:sz w:val="20"/>
                <w:szCs w:val="20"/>
              </w:rPr>
            </w:pPr>
          </w:p>
        </w:tc>
        <w:tc>
          <w:tcPr>
            <w:tcW w:w="2749" w:type="dxa"/>
            <w:shd w:val="clear" w:color="auto" w:fill="auto"/>
            <w:vAlign w:val="center"/>
          </w:tcPr>
          <w:p w:rsidR="00446ED6" w:rsidRPr="00327F7F" w:rsidRDefault="00DC5A7E" w:rsidP="007315EB">
            <w:pPr>
              <w:pStyle w:val="1466"/>
              <w:tabs>
                <w:tab w:val="left" w:pos="10065"/>
                <w:tab w:val="left" w:pos="10206"/>
              </w:tabs>
              <w:rPr>
                <w:sz w:val="20"/>
                <w:szCs w:val="20"/>
              </w:rPr>
            </w:pPr>
            <w:r w:rsidRPr="00446ED6">
              <w:rPr>
                <w:sz w:val="20"/>
                <w:szCs w:val="20"/>
              </w:rPr>
              <w:t>Удовлетворение п</w:t>
            </w:r>
            <w:r>
              <w:rPr>
                <w:sz w:val="20"/>
                <w:szCs w:val="20"/>
              </w:rPr>
              <w:t xml:space="preserve">отребности населения в объектах </w:t>
            </w:r>
            <w:r w:rsidRPr="00446ED6">
              <w:rPr>
                <w:sz w:val="20"/>
                <w:szCs w:val="20"/>
              </w:rPr>
              <w:t>физической культуры</w:t>
            </w:r>
            <w:r>
              <w:rPr>
                <w:sz w:val="20"/>
                <w:szCs w:val="20"/>
              </w:rPr>
              <w:t xml:space="preserve"> и рекреационной зоны</w:t>
            </w:r>
          </w:p>
        </w:tc>
      </w:tr>
      <w:tr w:rsidR="003D2F3A" w:rsidTr="0092203E">
        <w:trPr>
          <w:trHeight w:val="1268"/>
        </w:trPr>
        <w:tc>
          <w:tcPr>
            <w:tcW w:w="760" w:type="dxa"/>
            <w:shd w:val="clear" w:color="auto" w:fill="auto"/>
            <w:vAlign w:val="center"/>
          </w:tcPr>
          <w:p w:rsidR="008D4E35" w:rsidRPr="0092203E" w:rsidRDefault="00DC5A7E" w:rsidP="0092203E">
            <w:pPr>
              <w:jc w:val="center"/>
              <w:rPr>
                <w:b/>
                <w:sz w:val="20"/>
                <w:szCs w:val="20"/>
              </w:rPr>
            </w:pPr>
            <w:r w:rsidRPr="0092203E">
              <w:rPr>
                <w:b/>
                <w:sz w:val="20"/>
                <w:szCs w:val="20"/>
              </w:rPr>
              <w:t>4</w:t>
            </w:r>
          </w:p>
        </w:tc>
        <w:tc>
          <w:tcPr>
            <w:tcW w:w="1616" w:type="dxa"/>
            <w:shd w:val="clear" w:color="auto" w:fill="auto"/>
            <w:vAlign w:val="center"/>
          </w:tcPr>
          <w:p w:rsidR="008D4E35" w:rsidRPr="00E17268" w:rsidRDefault="00DC5A7E" w:rsidP="008D4E35">
            <w:pPr>
              <w:spacing w:line="276" w:lineRule="auto"/>
              <w:jc w:val="center"/>
              <w:rPr>
                <w:rFonts w:cs="Times New Roman"/>
                <w:sz w:val="20"/>
                <w:szCs w:val="20"/>
              </w:rPr>
            </w:pPr>
            <w:r>
              <w:rPr>
                <w:rFonts w:cs="Times New Roman"/>
                <w:sz w:val="20"/>
                <w:szCs w:val="20"/>
              </w:rPr>
              <w:t>Строительство самотечной канализации</w:t>
            </w:r>
          </w:p>
        </w:tc>
        <w:tc>
          <w:tcPr>
            <w:tcW w:w="1843" w:type="dxa"/>
            <w:shd w:val="clear" w:color="auto" w:fill="auto"/>
            <w:vAlign w:val="center"/>
          </w:tcPr>
          <w:p w:rsidR="008D4E35" w:rsidRDefault="00DC5A7E" w:rsidP="0092203E">
            <w:pPr>
              <w:jc w:val="center"/>
              <w:rPr>
                <w:rFonts w:cs="Times New Roman"/>
                <w:sz w:val="20"/>
                <w:szCs w:val="20"/>
              </w:rPr>
            </w:pPr>
            <w:r w:rsidRPr="00E17268">
              <w:rPr>
                <w:rFonts w:cs="Times New Roman"/>
                <w:sz w:val="20"/>
                <w:szCs w:val="20"/>
              </w:rPr>
              <w:t>п.</w:t>
            </w:r>
            <w:r>
              <w:rPr>
                <w:rFonts w:cs="Times New Roman"/>
                <w:sz w:val="20"/>
                <w:szCs w:val="20"/>
              </w:rPr>
              <w:t xml:space="preserve"> </w:t>
            </w:r>
            <w:r w:rsidRPr="00E17268">
              <w:rPr>
                <w:rFonts w:cs="Times New Roman"/>
                <w:sz w:val="20"/>
                <w:szCs w:val="20"/>
              </w:rPr>
              <w:t>Красная Яруга</w:t>
            </w:r>
          </w:p>
          <w:p w:rsidR="008D4E35" w:rsidRDefault="00DC5A7E" w:rsidP="0092203E">
            <w:pPr>
              <w:jc w:val="center"/>
              <w:rPr>
                <w:sz w:val="20"/>
              </w:rPr>
            </w:pPr>
            <w:r>
              <w:rPr>
                <w:sz w:val="20"/>
              </w:rPr>
              <w:t>(</w:t>
            </w:r>
            <w:r w:rsidRPr="008D4E35">
              <w:rPr>
                <w:sz w:val="20"/>
              </w:rPr>
              <w:t>Сооружение</w:t>
            </w:r>
          </w:p>
          <w:p w:rsidR="008D4E35" w:rsidRPr="008D4E35" w:rsidRDefault="00DC5A7E" w:rsidP="0092203E">
            <w:pPr>
              <w:jc w:val="center"/>
            </w:pPr>
            <w:r w:rsidRPr="008D4E35">
              <w:rPr>
                <w:sz w:val="18"/>
              </w:rPr>
              <w:t>31:12:0000000:381</w:t>
            </w:r>
            <w:r>
              <w:rPr>
                <w:sz w:val="18"/>
              </w:rPr>
              <w:t>)</w:t>
            </w:r>
          </w:p>
        </w:tc>
        <w:tc>
          <w:tcPr>
            <w:tcW w:w="1787" w:type="dxa"/>
            <w:shd w:val="clear" w:color="auto" w:fill="auto"/>
            <w:vAlign w:val="center"/>
          </w:tcPr>
          <w:p w:rsidR="008D4E35" w:rsidRDefault="00DC5A7E" w:rsidP="007315EB">
            <w:pPr>
              <w:jc w:val="center"/>
              <w:rPr>
                <w:sz w:val="20"/>
                <w:szCs w:val="20"/>
              </w:rPr>
            </w:pPr>
            <w:r w:rsidRPr="00327F7F">
              <w:rPr>
                <w:sz w:val="20"/>
                <w:szCs w:val="20"/>
              </w:rPr>
              <w:t>Свободная от застройки территории</w:t>
            </w:r>
          </w:p>
        </w:tc>
        <w:tc>
          <w:tcPr>
            <w:tcW w:w="2040" w:type="dxa"/>
            <w:shd w:val="clear" w:color="auto" w:fill="auto"/>
            <w:vAlign w:val="center"/>
          </w:tcPr>
          <w:p w:rsidR="008D4E35" w:rsidRPr="00327F7F" w:rsidRDefault="00DC5A7E" w:rsidP="007315EB">
            <w:pPr>
              <w:jc w:val="center"/>
              <w:rPr>
                <w:sz w:val="20"/>
                <w:szCs w:val="20"/>
              </w:rPr>
            </w:pPr>
            <w:r w:rsidRPr="00327F7F">
              <w:rPr>
                <w:sz w:val="20"/>
                <w:szCs w:val="20"/>
              </w:rPr>
              <w:t>отсутствует</w:t>
            </w:r>
          </w:p>
        </w:tc>
        <w:tc>
          <w:tcPr>
            <w:tcW w:w="1559" w:type="dxa"/>
            <w:shd w:val="clear" w:color="auto" w:fill="auto"/>
            <w:vAlign w:val="center"/>
          </w:tcPr>
          <w:p w:rsidR="008D4E35" w:rsidRDefault="00DC5A7E" w:rsidP="007315EB">
            <w:pPr>
              <w:jc w:val="center"/>
              <w:rPr>
                <w:sz w:val="20"/>
                <w:szCs w:val="20"/>
              </w:rPr>
            </w:pPr>
            <w:r w:rsidRPr="006B4DF2">
              <w:rPr>
                <w:rStyle w:val="fontstyle01"/>
                <w:sz w:val="20"/>
              </w:rPr>
              <w:t>В связи с износом канализационных сетей в микрорайоне сахарного завода по</w:t>
            </w:r>
            <w:r w:rsidRPr="006B4DF2">
              <w:rPr>
                <w:color w:val="000000"/>
                <w:sz w:val="20"/>
              </w:rPr>
              <w:br/>
            </w:r>
            <w:r w:rsidRPr="006B4DF2">
              <w:rPr>
                <w:rStyle w:val="fontstyle01"/>
                <w:sz w:val="20"/>
              </w:rPr>
              <w:t>причине большего срока эксплуатации и значительного износа трубопроводов и коллекторов</w:t>
            </w:r>
          </w:p>
        </w:tc>
        <w:tc>
          <w:tcPr>
            <w:tcW w:w="3174" w:type="dxa"/>
            <w:shd w:val="clear" w:color="auto" w:fill="auto"/>
            <w:vAlign w:val="center"/>
          </w:tcPr>
          <w:p w:rsidR="008D4E35" w:rsidRPr="006B4DF2" w:rsidRDefault="00DC5A7E" w:rsidP="006B4DF2">
            <w:r w:rsidRPr="006B4DF2">
              <w:rPr>
                <w:sz w:val="20"/>
              </w:rPr>
              <w:t xml:space="preserve">Потребность в строительстве определена в </w:t>
            </w:r>
            <w:r w:rsidRPr="006B4DF2">
              <w:rPr>
                <w:sz w:val="20"/>
              </w:rPr>
              <w:t>соответствии</w:t>
            </w:r>
            <w:r w:rsidRPr="006B4DF2">
              <w:rPr>
                <w:sz w:val="20"/>
              </w:rPr>
              <w:t xml:space="preserve"> с</w:t>
            </w:r>
            <w:r>
              <w:rPr>
                <w:sz w:val="20"/>
              </w:rPr>
              <w:t xml:space="preserve"> </w:t>
            </w:r>
            <w:r w:rsidRPr="006B4DF2">
              <w:rPr>
                <w:sz w:val="20"/>
              </w:rPr>
              <w:t xml:space="preserve">требованиями </w:t>
            </w:r>
            <w:r w:rsidRPr="004D72B0">
              <w:rPr>
                <w:sz w:val="20"/>
              </w:rPr>
              <w:t>СП 32.13330.20</w:t>
            </w:r>
            <w:r w:rsidRPr="004D72B0">
              <w:rPr>
                <w:sz w:val="20"/>
              </w:rPr>
              <w:t>18</w:t>
            </w:r>
            <w:r>
              <w:rPr>
                <w:sz w:val="20"/>
              </w:rPr>
              <w:t xml:space="preserve"> «Канализация. Наружные сети и сооружения»</w:t>
            </w:r>
          </w:p>
        </w:tc>
        <w:tc>
          <w:tcPr>
            <w:tcW w:w="2749" w:type="dxa"/>
            <w:shd w:val="clear" w:color="auto" w:fill="auto"/>
            <w:vAlign w:val="center"/>
          </w:tcPr>
          <w:p w:rsidR="008D4E35" w:rsidRPr="00C84F99" w:rsidRDefault="00DC5A7E" w:rsidP="007315EB">
            <w:pPr>
              <w:pStyle w:val="1466"/>
              <w:tabs>
                <w:tab w:val="left" w:pos="10065"/>
                <w:tab w:val="left" w:pos="10206"/>
              </w:tabs>
              <w:rPr>
                <w:sz w:val="16"/>
                <w:szCs w:val="16"/>
              </w:rPr>
            </w:pPr>
            <w:r w:rsidRPr="004D72B0">
              <w:rPr>
                <w:rStyle w:val="fontstyle01"/>
                <w:sz w:val="20"/>
              </w:rPr>
              <w:t>Разделение промышленных стоков сахарного завода и</w:t>
            </w:r>
            <w:r w:rsidRPr="004D72B0">
              <w:rPr>
                <w:color w:val="000000"/>
                <w:sz w:val="20"/>
              </w:rPr>
              <w:br/>
            </w:r>
            <w:r w:rsidRPr="004D72B0">
              <w:rPr>
                <w:rStyle w:val="fontstyle01"/>
                <w:sz w:val="20"/>
              </w:rPr>
              <w:t>хозяйственно-бытовых стоков жилого массива, обеспечение бесперебойной очистки</w:t>
            </w:r>
            <w:r w:rsidRPr="004D72B0">
              <w:rPr>
                <w:color w:val="000000"/>
                <w:sz w:val="20"/>
              </w:rPr>
              <w:br/>
            </w:r>
            <w:r w:rsidRPr="004D72B0">
              <w:rPr>
                <w:rStyle w:val="fontstyle01"/>
                <w:sz w:val="20"/>
              </w:rPr>
              <w:t>поступающих на очистные сооружения хозяйственных и бытовых стоков, охрана</w:t>
            </w:r>
            <w:r w:rsidRPr="004D72B0">
              <w:rPr>
                <w:color w:val="000000"/>
                <w:sz w:val="20"/>
              </w:rPr>
              <w:br/>
            </w:r>
            <w:r w:rsidRPr="004D72B0">
              <w:rPr>
                <w:rStyle w:val="fontstyle01"/>
                <w:sz w:val="20"/>
              </w:rPr>
              <w:t>окружающе</w:t>
            </w:r>
            <w:r w:rsidRPr="004D72B0">
              <w:rPr>
                <w:rStyle w:val="fontstyle01"/>
                <w:sz w:val="20"/>
              </w:rPr>
              <w:t>й среды</w:t>
            </w:r>
            <w:r>
              <w:rPr>
                <w:rStyle w:val="fontstyle01"/>
                <w:sz w:val="20"/>
              </w:rPr>
              <w:t>.</w:t>
            </w:r>
          </w:p>
        </w:tc>
      </w:tr>
      <w:tr w:rsidR="003D2F3A" w:rsidTr="0092203E">
        <w:trPr>
          <w:trHeight w:val="1471"/>
        </w:trPr>
        <w:tc>
          <w:tcPr>
            <w:tcW w:w="760" w:type="dxa"/>
            <w:shd w:val="clear" w:color="auto" w:fill="auto"/>
            <w:vAlign w:val="center"/>
          </w:tcPr>
          <w:p w:rsidR="008D4E35" w:rsidRPr="0092203E" w:rsidRDefault="00DC5A7E" w:rsidP="0092203E">
            <w:pPr>
              <w:jc w:val="center"/>
              <w:rPr>
                <w:b/>
                <w:sz w:val="20"/>
                <w:szCs w:val="20"/>
              </w:rPr>
            </w:pPr>
            <w:r>
              <w:rPr>
                <w:b/>
                <w:sz w:val="20"/>
                <w:szCs w:val="20"/>
              </w:rPr>
              <w:t>5</w:t>
            </w:r>
          </w:p>
        </w:tc>
        <w:tc>
          <w:tcPr>
            <w:tcW w:w="1616" w:type="dxa"/>
            <w:shd w:val="clear" w:color="auto" w:fill="auto"/>
            <w:vAlign w:val="center"/>
          </w:tcPr>
          <w:p w:rsidR="008D4E35" w:rsidRDefault="00DC5A7E" w:rsidP="008D4E35">
            <w:pPr>
              <w:spacing w:line="276" w:lineRule="auto"/>
              <w:jc w:val="center"/>
              <w:rPr>
                <w:rFonts w:cs="Times New Roman"/>
                <w:sz w:val="20"/>
                <w:szCs w:val="20"/>
              </w:rPr>
            </w:pPr>
            <w:r>
              <w:rPr>
                <w:rFonts w:cs="Times New Roman"/>
                <w:sz w:val="20"/>
                <w:szCs w:val="20"/>
              </w:rPr>
              <w:t>Строительство очистных сооружений</w:t>
            </w:r>
          </w:p>
        </w:tc>
        <w:tc>
          <w:tcPr>
            <w:tcW w:w="1843" w:type="dxa"/>
            <w:shd w:val="clear" w:color="auto" w:fill="auto"/>
            <w:vAlign w:val="center"/>
          </w:tcPr>
          <w:p w:rsidR="008D4E35" w:rsidRDefault="00DC5A7E" w:rsidP="007315EB">
            <w:pPr>
              <w:pStyle w:val="1466"/>
              <w:tabs>
                <w:tab w:val="left" w:pos="10065"/>
                <w:tab w:val="left" w:pos="10206"/>
              </w:tabs>
              <w:rPr>
                <w:sz w:val="20"/>
                <w:szCs w:val="20"/>
              </w:rPr>
            </w:pPr>
            <w:r w:rsidRPr="00E17268">
              <w:rPr>
                <w:sz w:val="20"/>
                <w:szCs w:val="20"/>
              </w:rPr>
              <w:t>п.</w:t>
            </w:r>
            <w:r>
              <w:rPr>
                <w:sz w:val="20"/>
                <w:szCs w:val="20"/>
              </w:rPr>
              <w:t xml:space="preserve"> </w:t>
            </w:r>
            <w:r w:rsidRPr="00E17268">
              <w:rPr>
                <w:sz w:val="20"/>
                <w:szCs w:val="20"/>
              </w:rPr>
              <w:t>Красная Яруга (</w:t>
            </w:r>
            <w:r w:rsidRPr="00726120">
              <w:rPr>
                <w:sz w:val="20"/>
                <w:szCs w:val="20"/>
              </w:rPr>
              <w:t>Сооружение</w:t>
            </w:r>
            <w:r>
              <w:rPr>
                <w:sz w:val="20"/>
                <w:szCs w:val="20"/>
              </w:rPr>
              <w:t xml:space="preserve"> </w:t>
            </w:r>
            <w:r w:rsidRPr="00726120">
              <w:rPr>
                <w:sz w:val="20"/>
                <w:szCs w:val="20"/>
              </w:rPr>
              <w:t>31:12:0701008:49</w:t>
            </w:r>
            <w:r>
              <w:rPr>
                <w:sz w:val="20"/>
                <w:szCs w:val="20"/>
              </w:rPr>
              <w:t>)</w:t>
            </w:r>
          </w:p>
        </w:tc>
        <w:tc>
          <w:tcPr>
            <w:tcW w:w="1787" w:type="dxa"/>
            <w:shd w:val="clear" w:color="auto" w:fill="auto"/>
            <w:vAlign w:val="center"/>
          </w:tcPr>
          <w:p w:rsidR="008D4E35" w:rsidRDefault="00DC5A7E" w:rsidP="007315EB">
            <w:pPr>
              <w:jc w:val="center"/>
              <w:rPr>
                <w:sz w:val="20"/>
                <w:szCs w:val="20"/>
              </w:rPr>
            </w:pPr>
            <w:r w:rsidRPr="00327F7F">
              <w:rPr>
                <w:sz w:val="20"/>
                <w:szCs w:val="20"/>
              </w:rPr>
              <w:t>Свободная от застройки территории</w:t>
            </w:r>
          </w:p>
        </w:tc>
        <w:tc>
          <w:tcPr>
            <w:tcW w:w="2040" w:type="dxa"/>
            <w:shd w:val="clear" w:color="auto" w:fill="auto"/>
            <w:vAlign w:val="center"/>
          </w:tcPr>
          <w:p w:rsidR="008D4E35" w:rsidRPr="00327F7F" w:rsidRDefault="00DC5A7E" w:rsidP="007315EB">
            <w:pPr>
              <w:jc w:val="center"/>
              <w:rPr>
                <w:sz w:val="20"/>
                <w:szCs w:val="20"/>
              </w:rPr>
            </w:pPr>
            <w:r w:rsidRPr="00327F7F">
              <w:rPr>
                <w:sz w:val="20"/>
                <w:szCs w:val="20"/>
              </w:rPr>
              <w:t>отсутствует</w:t>
            </w:r>
          </w:p>
        </w:tc>
        <w:tc>
          <w:tcPr>
            <w:tcW w:w="1559" w:type="dxa"/>
            <w:shd w:val="clear" w:color="auto" w:fill="auto"/>
            <w:vAlign w:val="center"/>
          </w:tcPr>
          <w:p w:rsidR="008D4E35" w:rsidRDefault="00DC5A7E" w:rsidP="007315EB">
            <w:pPr>
              <w:jc w:val="center"/>
              <w:rPr>
                <w:sz w:val="20"/>
                <w:szCs w:val="20"/>
              </w:rPr>
            </w:pPr>
            <w:r>
              <w:rPr>
                <w:rStyle w:val="fontstyle01"/>
                <w:sz w:val="20"/>
              </w:rPr>
              <w:t>В</w:t>
            </w:r>
            <w:r w:rsidRPr="006B4DF2">
              <w:rPr>
                <w:rStyle w:val="fontstyle01"/>
                <w:sz w:val="20"/>
              </w:rPr>
              <w:t xml:space="preserve"> связи с большим износом</w:t>
            </w:r>
          </w:p>
        </w:tc>
        <w:tc>
          <w:tcPr>
            <w:tcW w:w="3174" w:type="dxa"/>
            <w:shd w:val="clear" w:color="auto" w:fill="auto"/>
            <w:vAlign w:val="center"/>
          </w:tcPr>
          <w:p w:rsidR="008D4E35" w:rsidRDefault="00DC5A7E" w:rsidP="007315EB">
            <w:pPr>
              <w:jc w:val="center"/>
              <w:rPr>
                <w:sz w:val="20"/>
                <w:szCs w:val="20"/>
              </w:rPr>
            </w:pPr>
            <w:r w:rsidRPr="006B4DF2">
              <w:rPr>
                <w:rStyle w:val="fontstyle01"/>
                <w:sz w:val="20"/>
              </w:rPr>
              <w:t>В соответствии с нормами СанПиНа необходимо произвести возведение</w:t>
            </w:r>
            <w:r w:rsidRPr="006B4DF2">
              <w:rPr>
                <w:color w:val="000000"/>
                <w:sz w:val="20"/>
              </w:rPr>
              <w:br/>
            </w:r>
            <w:r w:rsidRPr="006B4DF2">
              <w:rPr>
                <w:rStyle w:val="fontstyle01"/>
                <w:sz w:val="20"/>
              </w:rPr>
              <w:t>очистных соо</w:t>
            </w:r>
            <w:r>
              <w:rPr>
                <w:rStyle w:val="fontstyle01"/>
                <w:sz w:val="20"/>
              </w:rPr>
              <w:t xml:space="preserve">ружений производительностью 800 </w:t>
            </w:r>
            <w:r w:rsidRPr="006B4DF2">
              <w:rPr>
                <w:rStyle w:val="fontstyle01"/>
                <w:sz w:val="20"/>
              </w:rPr>
              <w:t>м3/сутки позволит производить очистку</w:t>
            </w:r>
            <w:r w:rsidRPr="006B4DF2">
              <w:rPr>
                <w:color w:val="000000"/>
                <w:sz w:val="20"/>
              </w:rPr>
              <w:br/>
            </w:r>
            <w:r w:rsidRPr="006B4DF2">
              <w:rPr>
                <w:rStyle w:val="fontstyle01"/>
                <w:sz w:val="20"/>
              </w:rPr>
              <w:t>поступающих стоков до нормативов.</w:t>
            </w:r>
          </w:p>
        </w:tc>
        <w:tc>
          <w:tcPr>
            <w:tcW w:w="2749" w:type="dxa"/>
            <w:shd w:val="clear" w:color="auto" w:fill="auto"/>
            <w:vAlign w:val="center"/>
          </w:tcPr>
          <w:p w:rsidR="008D4E35" w:rsidRPr="004D72B0" w:rsidRDefault="00DC5A7E" w:rsidP="007315EB">
            <w:pPr>
              <w:pStyle w:val="1466"/>
              <w:tabs>
                <w:tab w:val="left" w:pos="10065"/>
                <w:tab w:val="left" w:pos="10206"/>
              </w:tabs>
              <w:rPr>
                <w:sz w:val="20"/>
                <w:szCs w:val="16"/>
              </w:rPr>
            </w:pPr>
            <w:r w:rsidRPr="004D72B0">
              <w:rPr>
                <w:rStyle w:val="fontstyle01"/>
                <w:sz w:val="20"/>
              </w:rPr>
              <w:t>Разделение промышленных стоков сахарного завода и</w:t>
            </w:r>
            <w:r w:rsidRPr="004D72B0">
              <w:rPr>
                <w:color w:val="000000"/>
                <w:sz w:val="20"/>
              </w:rPr>
              <w:br/>
            </w:r>
            <w:r w:rsidRPr="004D72B0">
              <w:rPr>
                <w:rStyle w:val="fontstyle01"/>
                <w:sz w:val="20"/>
              </w:rPr>
              <w:t>хозяйственно-бытовых стоков жилого массива, обеспечение бесперебойной очистки</w:t>
            </w:r>
            <w:r w:rsidRPr="004D72B0">
              <w:rPr>
                <w:color w:val="000000"/>
                <w:sz w:val="20"/>
              </w:rPr>
              <w:br/>
            </w:r>
            <w:r w:rsidRPr="004D72B0">
              <w:rPr>
                <w:rStyle w:val="fontstyle01"/>
                <w:sz w:val="20"/>
              </w:rPr>
              <w:t xml:space="preserve">поступающих на очистные </w:t>
            </w:r>
            <w:r w:rsidRPr="004D72B0">
              <w:rPr>
                <w:rStyle w:val="fontstyle01"/>
                <w:sz w:val="20"/>
              </w:rPr>
              <w:t>сооружения хозяйственных и бытовых стоков, охрана</w:t>
            </w:r>
            <w:r w:rsidRPr="004D72B0">
              <w:rPr>
                <w:color w:val="000000"/>
                <w:sz w:val="20"/>
              </w:rPr>
              <w:br/>
            </w:r>
            <w:r w:rsidRPr="004D72B0">
              <w:rPr>
                <w:rStyle w:val="fontstyle01"/>
                <w:sz w:val="20"/>
              </w:rPr>
              <w:t>окружающей среды</w:t>
            </w:r>
            <w:r>
              <w:rPr>
                <w:rStyle w:val="fontstyle01"/>
                <w:sz w:val="20"/>
              </w:rPr>
              <w:t>.</w:t>
            </w:r>
          </w:p>
        </w:tc>
      </w:tr>
      <w:tr w:rsidR="003D2F3A" w:rsidTr="006B4DF2">
        <w:trPr>
          <w:trHeight w:val="1406"/>
        </w:trPr>
        <w:tc>
          <w:tcPr>
            <w:tcW w:w="760" w:type="dxa"/>
            <w:shd w:val="clear" w:color="auto" w:fill="auto"/>
            <w:vAlign w:val="center"/>
          </w:tcPr>
          <w:p w:rsidR="008D4E35" w:rsidRPr="0092203E" w:rsidRDefault="00DC5A7E" w:rsidP="00446ED6">
            <w:pPr>
              <w:jc w:val="center"/>
              <w:rPr>
                <w:b/>
                <w:sz w:val="20"/>
                <w:szCs w:val="20"/>
              </w:rPr>
            </w:pPr>
            <w:r>
              <w:rPr>
                <w:b/>
                <w:sz w:val="20"/>
                <w:szCs w:val="20"/>
              </w:rPr>
              <w:t>6</w:t>
            </w:r>
          </w:p>
        </w:tc>
        <w:tc>
          <w:tcPr>
            <w:tcW w:w="1616" w:type="dxa"/>
            <w:shd w:val="clear" w:color="auto" w:fill="auto"/>
            <w:vAlign w:val="center"/>
          </w:tcPr>
          <w:p w:rsidR="008D4E35" w:rsidRDefault="00DC5A7E" w:rsidP="008D4E35">
            <w:pPr>
              <w:spacing w:line="276" w:lineRule="auto"/>
              <w:jc w:val="center"/>
              <w:rPr>
                <w:rFonts w:cs="Times New Roman"/>
                <w:sz w:val="20"/>
                <w:szCs w:val="20"/>
              </w:rPr>
            </w:pPr>
            <w:r>
              <w:rPr>
                <w:rFonts w:cs="Times New Roman"/>
                <w:sz w:val="20"/>
                <w:szCs w:val="20"/>
              </w:rPr>
              <w:t>Строительство линии связи</w:t>
            </w:r>
          </w:p>
        </w:tc>
        <w:tc>
          <w:tcPr>
            <w:tcW w:w="1843" w:type="dxa"/>
            <w:shd w:val="clear" w:color="auto" w:fill="auto"/>
            <w:vAlign w:val="center"/>
          </w:tcPr>
          <w:p w:rsidR="008D4E35" w:rsidRDefault="00DC5A7E" w:rsidP="007315EB">
            <w:pPr>
              <w:pStyle w:val="1466"/>
              <w:tabs>
                <w:tab w:val="left" w:pos="10065"/>
                <w:tab w:val="left" w:pos="10206"/>
              </w:tabs>
              <w:rPr>
                <w:sz w:val="20"/>
                <w:szCs w:val="20"/>
              </w:rPr>
            </w:pPr>
            <w:r>
              <w:rPr>
                <w:sz w:val="20"/>
                <w:szCs w:val="20"/>
              </w:rPr>
              <w:t xml:space="preserve">Юго-восток территории </w:t>
            </w:r>
            <w:r w:rsidRPr="007B140B">
              <w:rPr>
                <w:sz w:val="20"/>
                <w:szCs w:val="20"/>
              </w:rPr>
              <w:t>городского поселения</w:t>
            </w:r>
            <w:r>
              <w:rPr>
                <w:sz w:val="20"/>
                <w:szCs w:val="20"/>
              </w:rPr>
              <w:t xml:space="preserve"> «Поселок Красная Яруга»</w:t>
            </w:r>
          </w:p>
          <w:p w:rsidR="0092203E" w:rsidRDefault="00DC5A7E" w:rsidP="0092203E">
            <w:pPr>
              <w:jc w:val="center"/>
              <w:rPr>
                <w:sz w:val="20"/>
              </w:rPr>
            </w:pPr>
            <w:r>
              <w:rPr>
                <w:sz w:val="20"/>
              </w:rPr>
              <w:t>(</w:t>
            </w:r>
            <w:r w:rsidRPr="0092203E">
              <w:rPr>
                <w:sz w:val="20"/>
              </w:rPr>
              <w:t>Сооружение</w:t>
            </w:r>
          </w:p>
          <w:p w:rsidR="0092203E" w:rsidRPr="0092203E" w:rsidRDefault="00DC5A7E" w:rsidP="0092203E">
            <w:pPr>
              <w:jc w:val="center"/>
            </w:pPr>
            <w:r>
              <w:rPr>
                <w:sz w:val="20"/>
              </w:rPr>
              <w:t>31:12:0000000:68)</w:t>
            </w:r>
          </w:p>
        </w:tc>
        <w:tc>
          <w:tcPr>
            <w:tcW w:w="1787" w:type="dxa"/>
            <w:shd w:val="clear" w:color="auto" w:fill="auto"/>
            <w:vAlign w:val="center"/>
          </w:tcPr>
          <w:p w:rsidR="008D4E35" w:rsidRDefault="00DC5A7E" w:rsidP="007315EB">
            <w:pPr>
              <w:jc w:val="center"/>
              <w:rPr>
                <w:sz w:val="20"/>
                <w:szCs w:val="20"/>
              </w:rPr>
            </w:pPr>
            <w:r w:rsidRPr="00327F7F">
              <w:rPr>
                <w:sz w:val="20"/>
                <w:szCs w:val="20"/>
              </w:rPr>
              <w:t>Свободная от застройки территории</w:t>
            </w:r>
          </w:p>
        </w:tc>
        <w:tc>
          <w:tcPr>
            <w:tcW w:w="2040" w:type="dxa"/>
            <w:shd w:val="clear" w:color="auto" w:fill="auto"/>
            <w:vAlign w:val="center"/>
          </w:tcPr>
          <w:p w:rsidR="008D4E35" w:rsidRPr="00327F7F" w:rsidRDefault="00DC5A7E" w:rsidP="007315EB">
            <w:pPr>
              <w:jc w:val="center"/>
              <w:rPr>
                <w:sz w:val="20"/>
                <w:szCs w:val="20"/>
              </w:rPr>
            </w:pPr>
            <w:r w:rsidRPr="00327F7F">
              <w:rPr>
                <w:sz w:val="20"/>
                <w:szCs w:val="20"/>
              </w:rPr>
              <w:t>отсутствует</w:t>
            </w:r>
          </w:p>
        </w:tc>
        <w:tc>
          <w:tcPr>
            <w:tcW w:w="1559" w:type="dxa"/>
            <w:shd w:val="clear" w:color="auto" w:fill="auto"/>
            <w:vAlign w:val="center"/>
          </w:tcPr>
          <w:p w:rsidR="008D4E35" w:rsidRDefault="00DC5A7E" w:rsidP="007315EB">
            <w:pPr>
              <w:jc w:val="center"/>
              <w:rPr>
                <w:sz w:val="20"/>
                <w:szCs w:val="20"/>
              </w:rPr>
            </w:pPr>
            <w:r>
              <w:rPr>
                <w:sz w:val="20"/>
                <w:szCs w:val="20"/>
              </w:rPr>
              <w:t xml:space="preserve">Плохой доступ </w:t>
            </w:r>
            <w:r>
              <w:rPr>
                <w:sz w:val="20"/>
                <w:szCs w:val="20"/>
              </w:rPr>
              <w:t>мобильной связи</w:t>
            </w:r>
          </w:p>
        </w:tc>
        <w:tc>
          <w:tcPr>
            <w:tcW w:w="3174" w:type="dxa"/>
            <w:shd w:val="clear" w:color="auto" w:fill="auto"/>
            <w:vAlign w:val="center"/>
          </w:tcPr>
          <w:p w:rsidR="008D4E35" w:rsidRPr="0092203E" w:rsidRDefault="00DC5A7E" w:rsidP="0092203E">
            <w:pPr>
              <w:jc w:val="center"/>
            </w:pPr>
            <w:r w:rsidRPr="0092203E">
              <w:rPr>
                <w:sz w:val="20"/>
              </w:rPr>
              <w:t>Строительство ЛКС ВОЛС на территории Краснояружского района Белгородской области в интересах ПАО "МТС"</w:t>
            </w:r>
          </w:p>
        </w:tc>
        <w:tc>
          <w:tcPr>
            <w:tcW w:w="2749" w:type="dxa"/>
            <w:shd w:val="clear" w:color="auto" w:fill="auto"/>
            <w:vAlign w:val="center"/>
          </w:tcPr>
          <w:p w:rsidR="008D4E35" w:rsidRPr="004D72B0" w:rsidRDefault="00DC5A7E" w:rsidP="004D72B0">
            <w:pPr>
              <w:pStyle w:val="1466"/>
              <w:tabs>
                <w:tab w:val="left" w:pos="10065"/>
                <w:tab w:val="left" w:pos="10206"/>
              </w:tabs>
              <w:rPr>
                <w:sz w:val="20"/>
                <w:szCs w:val="16"/>
              </w:rPr>
            </w:pPr>
            <w:r w:rsidRPr="00446ED6">
              <w:rPr>
                <w:sz w:val="20"/>
                <w:szCs w:val="20"/>
              </w:rPr>
              <w:t>Удовлетворение п</w:t>
            </w:r>
            <w:r>
              <w:rPr>
                <w:sz w:val="20"/>
                <w:szCs w:val="20"/>
              </w:rPr>
              <w:t>отребности населения в телефонной связи</w:t>
            </w:r>
          </w:p>
        </w:tc>
      </w:tr>
    </w:tbl>
    <w:p w:rsidR="00D82B1D" w:rsidRDefault="00DC5A7E" w:rsidP="002126E4">
      <w:pPr>
        <w:pStyle w:val="Default"/>
        <w:ind w:firstLine="567"/>
        <w:jc w:val="both"/>
        <w:rPr>
          <w:color w:val="auto"/>
        </w:rPr>
      </w:pPr>
    </w:p>
    <w:p w:rsidR="00D82B1D" w:rsidRDefault="00DC5A7E" w:rsidP="002126E4">
      <w:pPr>
        <w:pStyle w:val="Default"/>
        <w:ind w:firstLine="567"/>
        <w:jc w:val="both"/>
        <w:rPr>
          <w:color w:val="auto"/>
        </w:rPr>
      </w:pPr>
    </w:p>
    <w:p w:rsidR="00D82B1D" w:rsidRDefault="00DC5A7E" w:rsidP="002126E4">
      <w:pPr>
        <w:pStyle w:val="Default"/>
        <w:ind w:firstLine="567"/>
        <w:jc w:val="both"/>
        <w:rPr>
          <w:color w:val="auto"/>
        </w:rPr>
      </w:pPr>
    </w:p>
    <w:p w:rsidR="00D82B1D" w:rsidRDefault="00DC5A7E" w:rsidP="00D82B1D">
      <w:pPr>
        <w:pStyle w:val="Default"/>
        <w:jc w:val="both"/>
        <w:rPr>
          <w:color w:val="auto"/>
        </w:rPr>
        <w:sectPr w:rsidR="00D82B1D" w:rsidSect="00D82B1D">
          <w:pgSz w:w="16838" w:h="11906" w:orient="landscape" w:code="9"/>
          <w:pgMar w:top="851" w:right="1134" w:bottom="1418" w:left="851" w:header="567" w:footer="454" w:gutter="0"/>
          <w:cols w:space="720"/>
          <w:docGrid w:linePitch="360"/>
        </w:sectPr>
      </w:pPr>
    </w:p>
    <w:p w:rsidR="00D82B1D" w:rsidRPr="00223E29" w:rsidRDefault="00DC5A7E" w:rsidP="00D82B1D">
      <w:pPr>
        <w:pStyle w:val="Default"/>
        <w:jc w:val="both"/>
        <w:rPr>
          <w:color w:val="auto"/>
        </w:rPr>
      </w:pPr>
    </w:p>
    <w:p w:rsidR="002D3D62" w:rsidRPr="009A50E8" w:rsidRDefault="00DC5A7E" w:rsidP="002F46EC">
      <w:pPr>
        <w:pStyle w:val="1"/>
        <w:rPr>
          <w:lang w:val="ru-RU"/>
        </w:rPr>
      </w:pPr>
      <w:bookmarkStart w:id="94" w:name="_Toc9845046"/>
      <w:bookmarkStart w:id="95" w:name="_Toc102558388"/>
      <w:bookmarkStart w:id="96" w:name="_Toc224462619"/>
      <w:r>
        <w:rPr>
          <w:lang w:val="ru-RU"/>
        </w:rPr>
        <w:t>9</w:t>
      </w:r>
      <w:r w:rsidRPr="009A50E8">
        <w:rPr>
          <w:lang w:val="ru-RU"/>
        </w:rPr>
        <w:t>. Перечень основных факторов риска возникновения</w:t>
      </w:r>
      <w:r w:rsidRPr="009A50E8">
        <w:rPr>
          <w:lang w:val="ru-RU"/>
        </w:rPr>
        <w:t xml:space="preserve"> чрезвычайных ситуаций природного и техногенного характера</w:t>
      </w:r>
      <w:bookmarkEnd w:id="94"/>
      <w:bookmarkEnd w:id="95"/>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Положения по защите территории от ЧС природного и техногенного характера, проведение мероприятий по ГО и обеспечение пожарной безопасности.</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Гражданская оборона - система мероприятий по подготовке к</w:t>
      </w:r>
      <w:r w:rsidRPr="001A0F36">
        <w:rPr>
          <w:rFonts w:ascii="Times New Roman" w:hAnsi="Times New Roman" w:cs="Times New Roman"/>
          <w:sz w:val="24"/>
          <w:szCs w:val="24"/>
        </w:rPr>
        <w:t xml:space="preserve">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w:t>
      </w:r>
      <w:r w:rsidRPr="001A0F36">
        <w:rPr>
          <w:rFonts w:ascii="Times New Roman" w:hAnsi="Times New Roman" w:cs="Times New Roman"/>
          <w:sz w:val="24"/>
          <w:szCs w:val="24"/>
        </w:rPr>
        <w:t>нного характера;</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мероприятия по гражданской обороне - организационные и специальные действия, осуществляемые в области гражданской обороны в соответствии с федеральными законами и иными нормативными правовыми актами Российской Федерации;</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требования в облас</w:t>
      </w:r>
      <w:r w:rsidRPr="001A0F36">
        <w:rPr>
          <w:rFonts w:ascii="Times New Roman" w:hAnsi="Times New Roman" w:cs="Times New Roman"/>
          <w:sz w:val="24"/>
          <w:szCs w:val="24"/>
        </w:rPr>
        <w:t xml:space="preserve">ти гражданской обороны - специальные условия (правила)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w:t>
      </w:r>
      <w:r w:rsidRPr="001A0F36">
        <w:rPr>
          <w:rFonts w:ascii="Times New Roman" w:hAnsi="Times New Roman" w:cs="Times New Roman"/>
          <w:sz w:val="24"/>
          <w:szCs w:val="24"/>
        </w:rPr>
        <w:t>имущества гражданской обороны, установленные федеральными законами и иными нормативными правовыми актами Российской Федерации.</w:t>
      </w:r>
    </w:p>
    <w:p w:rsidR="002D3D62" w:rsidRPr="001A0F36" w:rsidRDefault="00DC5A7E" w:rsidP="004A1611">
      <w:pPr>
        <w:ind w:firstLine="709"/>
        <w:jc w:val="both"/>
        <w:rPr>
          <w:b/>
        </w:rPr>
      </w:pPr>
      <w:r w:rsidRPr="001A0F36">
        <w:rPr>
          <w:b/>
        </w:rPr>
        <w:t>Функции структуры ГО</w:t>
      </w:r>
    </w:p>
    <w:p w:rsidR="002D3D62" w:rsidRPr="001A0F36" w:rsidRDefault="00DC5A7E" w:rsidP="004A1611">
      <w:pPr>
        <w:ind w:firstLine="709"/>
        <w:jc w:val="both"/>
      </w:pPr>
      <w:r w:rsidRPr="001A0F36">
        <w:t>-создание единой системы оповещения;</w:t>
      </w:r>
    </w:p>
    <w:p w:rsidR="002D3D62" w:rsidRPr="001A0F36" w:rsidRDefault="00DC5A7E" w:rsidP="004A1611">
      <w:pPr>
        <w:ind w:firstLine="709"/>
        <w:jc w:val="both"/>
      </w:pPr>
      <w:r w:rsidRPr="001A0F36">
        <w:t xml:space="preserve">-проведение «месячников» (информирование населения о ЧС природного и </w:t>
      </w:r>
      <w:r w:rsidRPr="001A0F36">
        <w:t>техногенного характера – через семинары и лекции);</w:t>
      </w:r>
    </w:p>
    <w:p w:rsidR="002D3D62" w:rsidRPr="001A0F36" w:rsidRDefault="00DC5A7E" w:rsidP="004A1611">
      <w:pPr>
        <w:ind w:firstLine="709"/>
        <w:jc w:val="both"/>
      </w:pPr>
      <w:r w:rsidRPr="001A0F36">
        <w:t>-обеспечение пожарной безопасности (установка пожарной сигнализации, ПГ и ПК, средств пожаротушения);</w:t>
      </w:r>
    </w:p>
    <w:p w:rsidR="002D3D62" w:rsidRPr="001A0F36" w:rsidRDefault="00DC5A7E" w:rsidP="004A1611">
      <w:pPr>
        <w:ind w:firstLine="709"/>
        <w:jc w:val="both"/>
      </w:pPr>
      <w:r w:rsidRPr="001A0F36">
        <w:t>-обеспечение базы средств индивидуальной защиты и средств массовой защиты;</w:t>
      </w:r>
    </w:p>
    <w:p w:rsidR="002D3D62" w:rsidRPr="001A0F36" w:rsidRDefault="00DC5A7E" w:rsidP="004A1611">
      <w:pPr>
        <w:ind w:firstLine="709"/>
        <w:jc w:val="both"/>
      </w:pPr>
      <w:r w:rsidRPr="001A0F36">
        <w:t>-ежеквартальная проверка еди</w:t>
      </w:r>
      <w:r w:rsidRPr="001A0F36">
        <w:t>ной системы оповещения населения о ЧС;</w:t>
      </w:r>
    </w:p>
    <w:p w:rsidR="002D3D62" w:rsidRPr="001A0F36" w:rsidRDefault="00DC5A7E" w:rsidP="004A1611">
      <w:pPr>
        <w:ind w:firstLine="709"/>
        <w:jc w:val="both"/>
      </w:pPr>
      <w:r w:rsidRPr="001A0F36">
        <w:t>-контроль за выполнением требований и обновлением материальной базы по всем вышеперечисленным пунктам.</w:t>
      </w:r>
    </w:p>
    <w:p w:rsidR="002D3D62" w:rsidRPr="001A0F36" w:rsidRDefault="00DC5A7E" w:rsidP="004A1611">
      <w:pPr>
        <w:ind w:firstLine="709"/>
        <w:jc w:val="both"/>
        <w:rPr>
          <w:b/>
        </w:rPr>
      </w:pPr>
      <w:r w:rsidRPr="001A0F36">
        <w:rPr>
          <w:b/>
        </w:rPr>
        <w:t>Задачи в области гражданской обороны</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Основными задачами в области гражданской обороны являются:</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-обучение населени</w:t>
      </w:r>
      <w:r w:rsidRPr="001A0F36">
        <w:rPr>
          <w:rFonts w:ascii="Times New Roman" w:hAnsi="Times New Roman" w:cs="Times New Roman"/>
          <w:sz w:val="24"/>
          <w:szCs w:val="24"/>
        </w:rPr>
        <w:t>я в области гражданской обороны;</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-оповещение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-эвакуация населения, материал</w:t>
      </w:r>
      <w:r w:rsidRPr="001A0F36">
        <w:rPr>
          <w:rFonts w:ascii="Times New Roman" w:hAnsi="Times New Roman" w:cs="Times New Roman"/>
          <w:sz w:val="24"/>
          <w:szCs w:val="24"/>
        </w:rPr>
        <w:t>ьных и культурных ценностей в безопасные районы;</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-предоставление населению убежищ и средств индивидуальной защиты;</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-проведение мероприятий по световой маскировке и другим видам маскировки;</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-проведение аварийно-спасательных работ в случае возникновения опас</w:t>
      </w:r>
      <w:r w:rsidRPr="001A0F36">
        <w:rPr>
          <w:rFonts w:ascii="Times New Roman" w:hAnsi="Times New Roman" w:cs="Times New Roman"/>
          <w:sz w:val="24"/>
          <w:szCs w:val="24"/>
        </w:rPr>
        <w:t>ностей для населения при ведении военных действий или вследствие этих действий, а также вследствие чрезвычайных ситуаций природного и техногенного характера;</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-первоочередное обеспечение населения, пострадавшего при ведении военных действий или вследствие э</w:t>
      </w:r>
      <w:r w:rsidRPr="001A0F36">
        <w:rPr>
          <w:rFonts w:ascii="Times New Roman" w:hAnsi="Times New Roman" w:cs="Times New Roman"/>
          <w:sz w:val="24"/>
          <w:szCs w:val="24"/>
        </w:rPr>
        <w:t>тих действий, в том числе медицинское обслуживание, включая оказание первой медицинской помощи, срочное предоставление жилья и принятие других необходимых мер;</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-борьба с пожарами, возникшими при ведении военных действий или вследствие этих действий;</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-обнар</w:t>
      </w:r>
      <w:r w:rsidRPr="001A0F36">
        <w:rPr>
          <w:rFonts w:ascii="Times New Roman" w:hAnsi="Times New Roman" w:cs="Times New Roman"/>
          <w:sz w:val="24"/>
          <w:szCs w:val="24"/>
        </w:rPr>
        <w:t>ужение и обозначение районов, подвергшихся радиоактивному, химическому, биологическому и иному заражению;</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-санитарная обработка населения, обеззараживание зданий и сооружений, специальная обработка техники и территорий;</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-восстановление и поддержание порядк</w:t>
      </w:r>
      <w:r w:rsidRPr="001A0F36">
        <w:rPr>
          <w:rFonts w:ascii="Times New Roman" w:hAnsi="Times New Roman" w:cs="Times New Roman"/>
          <w:sz w:val="24"/>
          <w:szCs w:val="24"/>
        </w:rPr>
        <w:t>а в районах, пострадавших при ведении военных действий или вследствие этих действий, а также вследствие чрезвычайных ситуаций природного и техногенного характера;</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-срочное восстановление функционирования необходимых коммунальных служб в военное время;</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-сро</w:t>
      </w:r>
      <w:r w:rsidRPr="001A0F36">
        <w:rPr>
          <w:rFonts w:ascii="Times New Roman" w:hAnsi="Times New Roman" w:cs="Times New Roman"/>
          <w:sz w:val="24"/>
          <w:szCs w:val="24"/>
        </w:rPr>
        <w:t>чное захоронение трупов в военное время;</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-разработка и осуществление мер, направленных на сохранение объектов, необходимых для устойчивого функционирования экономики и выживания населения в военное время;</w:t>
      </w:r>
    </w:p>
    <w:p w:rsidR="002D3D62" w:rsidRPr="001A0F36" w:rsidRDefault="00DC5A7E" w:rsidP="004A1611">
      <w:pPr>
        <w:ind w:firstLine="709"/>
        <w:jc w:val="both"/>
      </w:pPr>
      <w:r w:rsidRPr="001A0F36">
        <w:t xml:space="preserve">-обеспечение постоянной готовности сил и средств </w:t>
      </w:r>
      <w:r w:rsidRPr="001A0F36">
        <w:t>гражданской обороны</w:t>
      </w:r>
    </w:p>
    <w:p w:rsidR="002D3D62" w:rsidRPr="001A0F36" w:rsidRDefault="00DC5A7E" w:rsidP="004A1611">
      <w:pPr>
        <w:pStyle w:val="ConsPlusNormal"/>
        <w:widowControl/>
        <w:ind w:firstLine="709"/>
        <w:jc w:val="both"/>
        <w:rPr>
          <w:rFonts w:ascii="Times New Roman" w:hAnsi="Times New Roman" w:cs="Times New Roman"/>
          <w:b/>
          <w:sz w:val="24"/>
          <w:szCs w:val="24"/>
        </w:rPr>
      </w:pPr>
      <w:r w:rsidRPr="001A0F36">
        <w:rPr>
          <w:rFonts w:ascii="Times New Roman" w:hAnsi="Times New Roman" w:cs="Times New Roman"/>
          <w:b/>
          <w:sz w:val="24"/>
          <w:szCs w:val="24"/>
        </w:rPr>
        <w:t>Органы исполнительной власти субъектов Российской Федерации:</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-организуют проведение мероприятий по гражданской обороне, разрабатывают и реализовывают планы гражданской обороны и защиты населения;</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 xml:space="preserve">-осуществляют меры по поддержанию сил и </w:t>
      </w:r>
      <w:r w:rsidRPr="001A0F36">
        <w:rPr>
          <w:rFonts w:ascii="Times New Roman" w:hAnsi="Times New Roman" w:cs="Times New Roman"/>
          <w:sz w:val="24"/>
          <w:szCs w:val="24"/>
        </w:rPr>
        <w:t>средств гражданской обороны в состоянии постоянной готовности;</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-организуют подготовку и обучение населения в области гражданской обороны;</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-создают и поддерживают в состоянии постоянной готовности к использованию технические системы управления гражданской о</w:t>
      </w:r>
      <w:r w:rsidRPr="001A0F36">
        <w:rPr>
          <w:rFonts w:ascii="Times New Roman" w:hAnsi="Times New Roman" w:cs="Times New Roman"/>
          <w:sz w:val="24"/>
          <w:szCs w:val="24"/>
        </w:rPr>
        <w:t>бороны, системы оповещения населения об опасностях, возникающих при ведении военных действий или вследствие этих действий, возникновении чрезвычайных ситуаций природного и техногенного характера, защитные сооружения и другие объекты гражданской обороны;</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w:t>
      </w:r>
      <w:r w:rsidRPr="001A0F36">
        <w:rPr>
          <w:rFonts w:ascii="Times New Roman" w:hAnsi="Times New Roman" w:cs="Times New Roman"/>
          <w:sz w:val="24"/>
          <w:szCs w:val="24"/>
        </w:rPr>
        <w:t>ланируют мероприятия по подготовке к эвакуации населения, материальных и культурных ценностей в безопасные районы, их размещению, развертыванию лечебных и других учреждений, необходимых для первоочередного обеспечения пострадавшего населения;</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-планируют ме</w:t>
      </w:r>
      <w:r w:rsidRPr="001A0F36">
        <w:rPr>
          <w:rFonts w:ascii="Times New Roman" w:hAnsi="Times New Roman" w:cs="Times New Roman"/>
          <w:sz w:val="24"/>
          <w:szCs w:val="24"/>
        </w:rPr>
        <w:t>роприятия по поддержанию устойчивого функционирования организаций в военное время;</w:t>
      </w:r>
    </w:p>
    <w:p w:rsidR="002D3D62" w:rsidRPr="001A0F36" w:rsidRDefault="00DC5A7E" w:rsidP="004A1611">
      <w:pPr>
        <w:ind w:firstLine="709"/>
      </w:pPr>
      <w:r w:rsidRPr="001A0F36">
        <w:t>-создают и содержат в целях гражданской обороны запасы материально-технических, продовольственных, медицинских и иных средств.</w:t>
      </w:r>
    </w:p>
    <w:p w:rsidR="002D3D62" w:rsidRPr="001A0F36" w:rsidRDefault="00DC5A7E" w:rsidP="004A1611">
      <w:pPr>
        <w:ind w:firstLine="709"/>
        <w:jc w:val="both"/>
        <w:rPr>
          <w:b/>
        </w:rPr>
      </w:pPr>
      <w:r w:rsidRPr="001A0F36">
        <w:rPr>
          <w:b/>
        </w:rPr>
        <w:t>Формирование структуры ГО</w:t>
      </w:r>
    </w:p>
    <w:p w:rsidR="002D3D62" w:rsidRPr="001A0F36" w:rsidRDefault="00DC5A7E" w:rsidP="004A1611">
      <w:pPr>
        <w:ind w:firstLine="709"/>
        <w:jc w:val="both"/>
      </w:pPr>
      <w:r w:rsidRPr="001A0F36">
        <w:t>-назначение начальни</w:t>
      </w:r>
      <w:r w:rsidRPr="001A0F36">
        <w:t>ка ГО;</w:t>
      </w:r>
    </w:p>
    <w:p w:rsidR="002D3D62" w:rsidRPr="001A0F36" w:rsidRDefault="00DC5A7E" w:rsidP="004A1611">
      <w:pPr>
        <w:ind w:firstLine="709"/>
        <w:jc w:val="both"/>
      </w:pPr>
      <w:r w:rsidRPr="001A0F36">
        <w:t>-назначение ответственного по радиохимической защите;</w:t>
      </w:r>
    </w:p>
    <w:p w:rsidR="002D3D62" w:rsidRPr="001A0F36" w:rsidRDefault="00DC5A7E" w:rsidP="004A1611">
      <w:pPr>
        <w:ind w:firstLine="709"/>
        <w:jc w:val="both"/>
      </w:pPr>
      <w:r w:rsidRPr="001A0F36">
        <w:t>-назначение ответственного по биологической защите;</w:t>
      </w:r>
    </w:p>
    <w:p w:rsidR="002D3D62" w:rsidRPr="001A0F36" w:rsidRDefault="00DC5A7E" w:rsidP="004A1611">
      <w:pPr>
        <w:ind w:firstLine="709"/>
        <w:jc w:val="both"/>
      </w:pPr>
      <w:r w:rsidRPr="001A0F36">
        <w:t>-назначение ответственного за формирование аварийно-спасательных бригад.</w:t>
      </w:r>
    </w:p>
    <w:p w:rsidR="00705666" w:rsidRPr="00A44973" w:rsidRDefault="00DC5A7E" w:rsidP="00705666">
      <w:pPr>
        <w:jc w:val="center"/>
        <w:rPr>
          <w:b/>
          <w:highlight w:val="yellow"/>
        </w:rPr>
      </w:pPr>
    </w:p>
    <w:p w:rsidR="00EA16AB" w:rsidRPr="00EA16AB" w:rsidRDefault="00DC5A7E" w:rsidP="00EA16AB">
      <w:pPr>
        <w:pStyle w:val="ConsPlusNormal"/>
        <w:widowControl/>
        <w:ind w:firstLine="709"/>
        <w:jc w:val="both"/>
        <w:rPr>
          <w:rFonts w:ascii="Times New Roman" w:hAnsi="Times New Roman" w:cs="Times New Roman"/>
          <w:sz w:val="24"/>
          <w:szCs w:val="24"/>
        </w:rPr>
      </w:pPr>
      <w:r w:rsidRPr="00EA16AB">
        <w:rPr>
          <w:rFonts w:ascii="Times New Roman" w:hAnsi="Times New Roman" w:cs="Times New Roman"/>
          <w:sz w:val="24"/>
          <w:szCs w:val="24"/>
        </w:rPr>
        <w:t>Городское поселение «</w:t>
      </w:r>
      <w:r>
        <w:rPr>
          <w:rFonts w:ascii="Times New Roman" w:hAnsi="Times New Roman" w:cs="Times New Roman"/>
          <w:sz w:val="24"/>
          <w:szCs w:val="24"/>
        </w:rPr>
        <w:t>Поселок Красная Яруга</w:t>
      </w:r>
      <w:r w:rsidRPr="00EA16AB">
        <w:rPr>
          <w:rFonts w:ascii="Times New Roman" w:hAnsi="Times New Roman" w:cs="Times New Roman"/>
          <w:sz w:val="24"/>
          <w:szCs w:val="24"/>
        </w:rPr>
        <w:t>» обслуживает пожарная часть, расположенная по адресу г. Сухиичи, ул. Ленина, д. 47</w:t>
      </w:r>
    </w:p>
    <w:p w:rsidR="00705666" w:rsidRPr="00EB54BA" w:rsidRDefault="00DC5A7E" w:rsidP="009A50E8">
      <w:pPr>
        <w:pStyle w:val="7"/>
      </w:pPr>
      <w:r w:rsidRPr="00EB54BA">
        <w:t>Таблица 10.</w:t>
      </w:r>
      <w:r w:rsidRPr="00EB54BA">
        <w:t>1</w:t>
      </w:r>
    </w:p>
    <w:p w:rsidR="00557483" w:rsidRPr="006A6DD6" w:rsidRDefault="00DC5A7E" w:rsidP="00557483">
      <w:pPr>
        <w:jc w:val="center"/>
        <w:rPr>
          <w:b/>
        </w:rPr>
      </w:pPr>
      <w:r w:rsidRPr="006A6DD6">
        <w:rPr>
          <w:b/>
        </w:rPr>
        <w:t>Перечень основных автомобильных дорог общего пользования МО ГП «Поселок Красная Яруга» Краснояружского района</w:t>
      </w:r>
    </w:p>
    <w:tbl>
      <w:tblPr>
        <w:tblStyle w:val="af1"/>
        <w:tblW w:w="0" w:type="auto"/>
        <w:jc w:val="center"/>
        <w:tblLayout w:type="fixed"/>
        <w:tblLook w:val="0000" w:firstRow="0" w:lastRow="0" w:firstColumn="0" w:lastColumn="0" w:noHBand="0" w:noVBand="0"/>
      </w:tblPr>
      <w:tblGrid>
        <w:gridCol w:w="1950"/>
        <w:gridCol w:w="6351"/>
        <w:gridCol w:w="1462"/>
      </w:tblGrid>
      <w:tr w:rsidR="003D2F3A" w:rsidTr="006424EB">
        <w:trPr>
          <w:trHeight w:val="851"/>
          <w:tblHeader/>
          <w:jc w:val="center"/>
        </w:trPr>
        <w:tc>
          <w:tcPr>
            <w:tcW w:w="1950" w:type="dxa"/>
            <w:vAlign w:val="center"/>
          </w:tcPr>
          <w:p w:rsidR="00557483" w:rsidRPr="006A6DD6" w:rsidRDefault="00DC5A7E" w:rsidP="006424EB">
            <w:pPr>
              <w:jc w:val="center"/>
              <w:rPr>
                <w:b/>
              </w:rPr>
            </w:pPr>
          </w:p>
        </w:tc>
        <w:tc>
          <w:tcPr>
            <w:tcW w:w="6351" w:type="dxa"/>
            <w:vAlign w:val="center"/>
          </w:tcPr>
          <w:p w:rsidR="00557483" w:rsidRPr="006A6DD6" w:rsidRDefault="00DC5A7E" w:rsidP="006424EB">
            <w:pPr>
              <w:jc w:val="center"/>
              <w:rPr>
                <w:b/>
              </w:rPr>
            </w:pPr>
            <w:r w:rsidRPr="006A6DD6">
              <w:rPr>
                <w:b/>
              </w:rPr>
              <w:t>Наименование дорог</w:t>
            </w:r>
          </w:p>
        </w:tc>
        <w:tc>
          <w:tcPr>
            <w:tcW w:w="1462" w:type="dxa"/>
            <w:vAlign w:val="center"/>
          </w:tcPr>
          <w:p w:rsidR="00557483" w:rsidRPr="006A6DD6" w:rsidRDefault="00DC5A7E" w:rsidP="006424EB">
            <w:pPr>
              <w:jc w:val="center"/>
              <w:rPr>
                <w:b/>
              </w:rPr>
            </w:pPr>
            <w:r w:rsidRPr="006A6DD6">
              <w:rPr>
                <w:b/>
              </w:rPr>
              <w:t>Протяжен.</w:t>
            </w:r>
          </w:p>
          <w:p w:rsidR="00557483" w:rsidRPr="006A6DD6" w:rsidRDefault="00DC5A7E" w:rsidP="006424EB">
            <w:pPr>
              <w:jc w:val="center"/>
              <w:rPr>
                <w:b/>
              </w:rPr>
            </w:pPr>
            <w:r w:rsidRPr="006A6DD6">
              <w:rPr>
                <w:b/>
              </w:rPr>
              <w:t>по поселен. км</w:t>
            </w:r>
          </w:p>
        </w:tc>
      </w:tr>
      <w:tr w:rsidR="003D2F3A" w:rsidTr="006424EB">
        <w:trPr>
          <w:trHeight w:val="454"/>
          <w:jc w:val="center"/>
        </w:trPr>
        <w:tc>
          <w:tcPr>
            <w:tcW w:w="9763" w:type="dxa"/>
            <w:gridSpan w:val="3"/>
          </w:tcPr>
          <w:p w:rsidR="00557483" w:rsidRPr="006A6DD6" w:rsidRDefault="00DC5A7E" w:rsidP="006424EB">
            <w:pPr>
              <w:jc w:val="center"/>
              <w:rPr>
                <w:i/>
              </w:rPr>
            </w:pPr>
            <w:r w:rsidRPr="006A6DD6">
              <w:rPr>
                <w:i/>
              </w:rPr>
              <w:t xml:space="preserve">Дороги регионального значения </w:t>
            </w:r>
          </w:p>
        </w:tc>
      </w:tr>
      <w:tr w:rsidR="003D2F3A" w:rsidTr="006424EB">
        <w:trPr>
          <w:trHeight w:val="454"/>
          <w:jc w:val="center"/>
        </w:trPr>
        <w:tc>
          <w:tcPr>
            <w:tcW w:w="1950" w:type="dxa"/>
          </w:tcPr>
          <w:p w:rsidR="00557483" w:rsidRPr="006A6DD6" w:rsidRDefault="00DC5A7E" w:rsidP="006424EB">
            <w:pPr>
              <w:jc w:val="center"/>
            </w:pPr>
            <w:r w:rsidRPr="006A6DD6">
              <w:t>14.ОП.РЗ.К-6</w:t>
            </w:r>
          </w:p>
        </w:tc>
        <w:tc>
          <w:tcPr>
            <w:tcW w:w="6351" w:type="dxa"/>
          </w:tcPr>
          <w:p w:rsidR="00557483" w:rsidRPr="006A6DD6" w:rsidRDefault="00DC5A7E" w:rsidP="006424EB">
            <w:pPr>
              <w:jc w:val="center"/>
            </w:pPr>
            <w:r w:rsidRPr="006A6DD6">
              <w:t>Томаровка-Красная Яруrа- граница Украины</w:t>
            </w:r>
          </w:p>
        </w:tc>
        <w:tc>
          <w:tcPr>
            <w:tcW w:w="1462" w:type="dxa"/>
          </w:tcPr>
          <w:p w:rsidR="00557483" w:rsidRPr="006A6DD6" w:rsidRDefault="00DC5A7E" w:rsidP="006424EB">
            <w:pPr>
              <w:jc w:val="center"/>
              <w:rPr>
                <w:color w:val="000000"/>
              </w:rPr>
            </w:pPr>
            <w:r w:rsidRPr="006A6DD6">
              <w:rPr>
                <w:color w:val="000000"/>
              </w:rPr>
              <w:t>6,18</w:t>
            </w:r>
          </w:p>
        </w:tc>
      </w:tr>
      <w:tr w:rsidR="003D2F3A" w:rsidTr="006424EB">
        <w:trPr>
          <w:trHeight w:val="454"/>
          <w:jc w:val="center"/>
        </w:trPr>
        <w:tc>
          <w:tcPr>
            <w:tcW w:w="9763" w:type="dxa"/>
            <w:gridSpan w:val="3"/>
          </w:tcPr>
          <w:p w:rsidR="00557483" w:rsidRPr="006A6DD6" w:rsidRDefault="00DC5A7E" w:rsidP="006424EB">
            <w:pPr>
              <w:jc w:val="center"/>
              <w:rPr>
                <w:i/>
              </w:rPr>
            </w:pPr>
            <w:r w:rsidRPr="006A6DD6">
              <w:rPr>
                <w:i/>
              </w:rPr>
              <w:t xml:space="preserve">Основные дороги местного значения </w:t>
            </w:r>
          </w:p>
        </w:tc>
      </w:tr>
      <w:tr w:rsidR="003D2F3A" w:rsidTr="006424EB">
        <w:trPr>
          <w:trHeight w:val="454"/>
          <w:jc w:val="center"/>
        </w:trPr>
        <w:tc>
          <w:tcPr>
            <w:tcW w:w="1950" w:type="dxa"/>
          </w:tcPr>
          <w:p w:rsidR="00557483" w:rsidRPr="006A6DD6" w:rsidRDefault="00DC5A7E" w:rsidP="006424EB">
            <w:pPr>
              <w:jc w:val="center"/>
              <w:rPr>
                <w:color w:val="000000"/>
              </w:rPr>
            </w:pPr>
            <w:r w:rsidRPr="006A6DD6">
              <w:rPr>
                <w:color w:val="000000"/>
              </w:rPr>
              <w:t>14.ОП.МЗ.К-40</w:t>
            </w:r>
          </w:p>
        </w:tc>
        <w:tc>
          <w:tcPr>
            <w:tcW w:w="6351" w:type="dxa"/>
          </w:tcPr>
          <w:p w:rsidR="00557483" w:rsidRPr="006A6DD6" w:rsidRDefault="00DC5A7E" w:rsidP="006424EB">
            <w:pPr>
              <w:rPr>
                <w:color w:val="000000"/>
              </w:rPr>
            </w:pPr>
            <w:r w:rsidRPr="006A6DD6">
              <w:rPr>
                <w:color w:val="000000"/>
              </w:rPr>
              <w:t>Красная Яруга-Колотиловка</w:t>
            </w:r>
          </w:p>
        </w:tc>
        <w:tc>
          <w:tcPr>
            <w:tcW w:w="1462" w:type="dxa"/>
          </w:tcPr>
          <w:p w:rsidR="00557483" w:rsidRPr="006A6DD6" w:rsidRDefault="00DC5A7E" w:rsidP="006424EB">
            <w:pPr>
              <w:jc w:val="center"/>
              <w:rPr>
                <w:color w:val="000000"/>
              </w:rPr>
            </w:pPr>
            <w:r w:rsidRPr="006A6DD6">
              <w:rPr>
                <w:color w:val="000000"/>
              </w:rPr>
              <w:t>2,35</w:t>
            </w:r>
          </w:p>
        </w:tc>
      </w:tr>
      <w:tr w:rsidR="003D2F3A" w:rsidTr="006424EB">
        <w:trPr>
          <w:trHeight w:val="454"/>
          <w:jc w:val="center"/>
        </w:trPr>
        <w:tc>
          <w:tcPr>
            <w:tcW w:w="1950" w:type="dxa"/>
          </w:tcPr>
          <w:p w:rsidR="00557483" w:rsidRPr="006A6DD6" w:rsidRDefault="00DC5A7E" w:rsidP="006424EB">
            <w:pPr>
              <w:jc w:val="center"/>
              <w:rPr>
                <w:color w:val="000000"/>
              </w:rPr>
            </w:pPr>
            <w:r w:rsidRPr="006A6DD6">
              <w:rPr>
                <w:color w:val="000000"/>
              </w:rPr>
              <w:t>14.ОП.МЗ.К-41</w:t>
            </w:r>
          </w:p>
        </w:tc>
        <w:tc>
          <w:tcPr>
            <w:tcW w:w="6351" w:type="dxa"/>
          </w:tcPr>
          <w:p w:rsidR="00557483" w:rsidRPr="006A6DD6" w:rsidRDefault="00DC5A7E" w:rsidP="006424EB">
            <w:pPr>
              <w:rPr>
                <w:color w:val="000000"/>
              </w:rPr>
            </w:pPr>
            <w:r w:rsidRPr="006A6DD6">
              <w:rPr>
                <w:color w:val="000000"/>
              </w:rPr>
              <w:t>Подъезд к посёлку Красная Яруга</w:t>
            </w:r>
          </w:p>
        </w:tc>
        <w:tc>
          <w:tcPr>
            <w:tcW w:w="1462" w:type="dxa"/>
          </w:tcPr>
          <w:p w:rsidR="00557483" w:rsidRPr="006A6DD6" w:rsidRDefault="00DC5A7E" w:rsidP="006424EB">
            <w:pPr>
              <w:jc w:val="center"/>
              <w:rPr>
                <w:color w:val="000000"/>
              </w:rPr>
            </w:pPr>
            <w:r w:rsidRPr="006A6DD6">
              <w:rPr>
                <w:color w:val="000000"/>
              </w:rPr>
              <w:t>2,5</w:t>
            </w:r>
          </w:p>
        </w:tc>
      </w:tr>
      <w:tr w:rsidR="003D2F3A" w:rsidTr="006424EB">
        <w:trPr>
          <w:trHeight w:val="454"/>
          <w:jc w:val="center"/>
        </w:trPr>
        <w:tc>
          <w:tcPr>
            <w:tcW w:w="1950" w:type="dxa"/>
          </w:tcPr>
          <w:p w:rsidR="00557483" w:rsidRPr="006A6DD6" w:rsidRDefault="00DC5A7E" w:rsidP="006424EB">
            <w:pPr>
              <w:jc w:val="center"/>
              <w:rPr>
                <w:color w:val="000000"/>
              </w:rPr>
            </w:pPr>
            <w:r w:rsidRPr="006A6DD6">
              <w:rPr>
                <w:color w:val="000000"/>
              </w:rPr>
              <w:t>14.ОП.МЗ.Н-482</w:t>
            </w:r>
          </w:p>
        </w:tc>
        <w:tc>
          <w:tcPr>
            <w:tcW w:w="6351" w:type="dxa"/>
          </w:tcPr>
          <w:p w:rsidR="00557483" w:rsidRPr="006A6DD6" w:rsidRDefault="00DC5A7E" w:rsidP="006424EB">
            <w:pPr>
              <w:rPr>
                <w:color w:val="000000"/>
              </w:rPr>
            </w:pPr>
            <w:r w:rsidRPr="006A6DD6">
              <w:rPr>
                <w:color w:val="000000"/>
              </w:rPr>
              <w:t>Красная Яруга-</w:t>
            </w:r>
            <w:r w:rsidRPr="006A6DD6">
              <w:rPr>
                <w:color w:val="000000"/>
              </w:rPr>
              <w:t>Дубино</w:t>
            </w:r>
          </w:p>
        </w:tc>
        <w:tc>
          <w:tcPr>
            <w:tcW w:w="1462" w:type="dxa"/>
          </w:tcPr>
          <w:p w:rsidR="00557483" w:rsidRPr="006A6DD6" w:rsidRDefault="00DC5A7E" w:rsidP="006424EB">
            <w:pPr>
              <w:jc w:val="center"/>
              <w:rPr>
                <w:color w:val="000000"/>
              </w:rPr>
            </w:pPr>
            <w:r w:rsidRPr="006A6DD6">
              <w:rPr>
                <w:color w:val="000000"/>
              </w:rPr>
              <w:t>3,3</w:t>
            </w:r>
          </w:p>
        </w:tc>
      </w:tr>
    </w:tbl>
    <w:p w:rsidR="00E06341" w:rsidRPr="006A6DD6" w:rsidRDefault="00DC5A7E" w:rsidP="000424E3">
      <w:pPr>
        <w:ind w:firstLine="567"/>
        <w:jc w:val="both"/>
      </w:pPr>
    </w:p>
    <w:p w:rsidR="002D3D62" w:rsidRPr="008504D8" w:rsidRDefault="00DC5A7E" w:rsidP="004A1611">
      <w:pPr>
        <w:shd w:val="clear" w:color="auto" w:fill="FFFFFF"/>
        <w:autoSpaceDE w:val="0"/>
        <w:autoSpaceDN w:val="0"/>
        <w:adjustRightInd w:val="0"/>
        <w:ind w:firstLine="709"/>
        <w:jc w:val="both"/>
      </w:pPr>
      <w:r w:rsidRPr="006A6DD6">
        <w:rPr>
          <w:color w:val="000000"/>
        </w:rPr>
        <w:t xml:space="preserve">Краснояружский район располагает всеми видами связи. Телефонно-телеграфная связь осуществляется </w:t>
      </w:r>
      <w:r w:rsidRPr="006A6DD6">
        <w:rPr>
          <w:color w:val="000000"/>
        </w:rPr>
        <w:t>со</w:t>
      </w:r>
      <w:r w:rsidRPr="006A6DD6">
        <w:rPr>
          <w:color w:val="000000"/>
        </w:rPr>
        <w:t xml:space="preserve"> всеми районными центрами области, центрами соседних областей и сельскими населенными пунктами.</w:t>
      </w:r>
      <w:r w:rsidRPr="008504D8">
        <w:rPr>
          <w:color w:val="000000"/>
        </w:rPr>
        <w:t xml:space="preserve"> </w:t>
      </w:r>
    </w:p>
    <w:p w:rsidR="002D3D62" w:rsidRPr="008A320B" w:rsidRDefault="00DC5A7E" w:rsidP="004A1611">
      <w:pPr>
        <w:shd w:val="clear" w:color="auto" w:fill="FFFFFF"/>
        <w:autoSpaceDE w:val="0"/>
        <w:autoSpaceDN w:val="0"/>
        <w:adjustRightInd w:val="0"/>
        <w:ind w:firstLine="709"/>
        <w:jc w:val="both"/>
        <w:rPr>
          <w:color w:val="000000"/>
          <w:highlight w:val="yellow"/>
        </w:rPr>
      </w:pPr>
    </w:p>
    <w:p w:rsidR="002D3D62" w:rsidRPr="008A320B" w:rsidRDefault="00DC5A7E" w:rsidP="004A1611">
      <w:pPr>
        <w:shd w:val="clear" w:color="auto" w:fill="FFFFFF"/>
        <w:autoSpaceDE w:val="0"/>
        <w:autoSpaceDN w:val="0"/>
        <w:adjustRightInd w:val="0"/>
        <w:ind w:firstLine="709"/>
        <w:jc w:val="both"/>
      </w:pPr>
      <w:r w:rsidRPr="008A320B">
        <w:rPr>
          <w:color w:val="000000"/>
        </w:rPr>
        <w:t>Вывод:</w:t>
      </w:r>
    </w:p>
    <w:p w:rsidR="002D3D62" w:rsidRPr="008A320B" w:rsidRDefault="00DC5A7E" w:rsidP="004A1611">
      <w:pPr>
        <w:shd w:val="clear" w:color="auto" w:fill="FFFFFF"/>
        <w:autoSpaceDE w:val="0"/>
        <w:autoSpaceDN w:val="0"/>
        <w:adjustRightInd w:val="0"/>
        <w:ind w:firstLine="709"/>
        <w:jc w:val="both"/>
      </w:pPr>
      <w:r w:rsidRPr="008A320B">
        <w:rPr>
          <w:color w:val="000000"/>
        </w:rPr>
        <w:t xml:space="preserve">Пути сообщения и транспортная </w:t>
      </w:r>
      <w:r w:rsidRPr="008A320B">
        <w:rPr>
          <w:color w:val="000000"/>
        </w:rPr>
        <w:t>обеспеченность</w:t>
      </w:r>
      <w:r>
        <w:rPr>
          <w:color w:val="000000"/>
        </w:rPr>
        <w:t xml:space="preserve"> </w:t>
      </w:r>
      <w:r w:rsidRPr="008A320B">
        <w:rPr>
          <w:color w:val="000000"/>
        </w:rPr>
        <w:t>МО позволяют проводить АСДНР и обеспечить эвакуацию населения из зон возможного заражения.</w:t>
      </w:r>
    </w:p>
    <w:p w:rsidR="002D3D62" w:rsidRPr="008A320B" w:rsidRDefault="00DC5A7E" w:rsidP="004A1611">
      <w:pPr>
        <w:shd w:val="clear" w:color="auto" w:fill="FFFFFF"/>
        <w:autoSpaceDE w:val="0"/>
        <w:autoSpaceDN w:val="0"/>
        <w:adjustRightInd w:val="0"/>
        <w:ind w:firstLine="709"/>
        <w:jc w:val="both"/>
      </w:pPr>
      <w:r w:rsidRPr="008A320B">
        <w:rPr>
          <w:color w:val="000000"/>
        </w:rPr>
        <w:t>Аварийные ситуации могут возникнуть на автомобильных дорогах, по которым осуществляется перевозка различных АХОВ, взрыво - и пожароопасных веществ.</w:t>
      </w:r>
    </w:p>
    <w:p w:rsidR="002D3D62" w:rsidRPr="001A0F36" w:rsidRDefault="00DC5A7E" w:rsidP="004A1611">
      <w:pPr>
        <w:ind w:firstLine="709"/>
        <w:jc w:val="both"/>
        <w:rPr>
          <w:color w:val="000000"/>
        </w:rPr>
      </w:pPr>
      <w:r w:rsidRPr="008A320B">
        <w:rPr>
          <w:color w:val="000000"/>
        </w:rPr>
        <w:t xml:space="preserve">В </w:t>
      </w:r>
      <w:r w:rsidRPr="008A320B">
        <w:rPr>
          <w:color w:val="000000"/>
        </w:rPr>
        <w:t>случае аварии или катастрофы на автомобильной дороге при разливе АХОВ и других веществ, часть района может оказаться в зоне с поражающими концентрациями.</w:t>
      </w:r>
      <w:r w:rsidRPr="001A0F36">
        <w:rPr>
          <w:color w:val="000000"/>
        </w:rPr>
        <w:t xml:space="preserve"> </w:t>
      </w:r>
    </w:p>
    <w:p w:rsidR="002D3D62" w:rsidRPr="001A0F36" w:rsidRDefault="00DC5A7E" w:rsidP="004A1611">
      <w:pPr>
        <w:shd w:val="clear" w:color="auto" w:fill="FFFFFF"/>
        <w:autoSpaceDE w:val="0"/>
        <w:autoSpaceDN w:val="0"/>
        <w:adjustRightInd w:val="0"/>
        <w:spacing w:before="240"/>
        <w:ind w:firstLine="709"/>
        <w:jc w:val="both"/>
      </w:pPr>
      <w:r w:rsidRPr="001A0F36">
        <w:rPr>
          <w:b/>
          <w:bCs/>
          <w:color w:val="000000"/>
        </w:rPr>
        <w:t>Районы неблагоприятные в эпидемиологическом, эпизоотическом и сейсмическом отношении</w:t>
      </w:r>
    </w:p>
    <w:p w:rsidR="002D3D62" w:rsidRPr="001A0F36" w:rsidRDefault="00DC5A7E" w:rsidP="004A1611">
      <w:pPr>
        <w:shd w:val="clear" w:color="auto" w:fill="FFFFFF"/>
        <w:autoSpaceDE w:val="0"/>
        <w:autoSpaceDN w:val="0"/>
        <w:adjustRightInd w:val="0"/>
        <w:ind w:firstLine="709"/>
        <w:jc w:val="both"/>
      </w:pPr>
      <w:r w:rsidRPr="001A0F36">
        <w:rPr>
          <w:color w:val="000000"/>
        </w:rPr>
        <w:t>Эпидемиологическ</w:t>
      </w:r>
      <w:r w:rsidRPr="001A0F36">
        <w:rPr>
          <w:color w:val="000000"/>
        </w:rPr>
        <w:t>ая обстановка в МО в целом благоприятная.</w:t>
      </w:r>
    </w:p>
    <w:p w:rsidR="002D3D62" w:rsidRPr="001A0F36" w:rsidRDefault="00DC5A7E" w:rsidP="004A1611">
      <w:pPr>
        <w:shd w:val="clear" w:color="auto" w:fill="FFFFFF"/>
        <w:autoSpaceDE w:val="0"/>
        <w:autoSpaceDN w:val="0"/>
        <w:adjustRightInd w:val="0"/>
        <w:spacing w:before="240"/>
        <w:ind w:firstLine="709"/>
        <w:jc w:val="both"/>
        <w:rPr>
          <w:b/>
        </w:rPr>
      </w:pPr>
      <w:r w:rsidRPr="001A0F36">
        <w:rPr>
          <w:b/>
          <w:color w:val="000000"/>
        </w:rPr>
        <w:t xml:space="preserve">Краткая оценка возможной </w:t>
      </w:r>
      <w:r w:rsidRPr="001A0F36">
        <w:rPr>
          <w:b/>
          <w:bCs/>
          <w:color w:val="000000"/>
        </w:rPr>
        <w:t xml:space="preserve">обстановки </w:t>
      </w:r>
      <w:r w:rsidRPr="001A0F36">
        <w:rPr>
          <w:b/>
          <w:color w:val="000000"/>
        </w:rPr>
        <w:t>на территории района при возникновении крупных производственных аварий, катастроф и стихийных бедствий</w:t>
      </w:r>
    </w:p>
    <w:p w:rsidR="002D3D62" w:rsidRPr="001A0F36" w:rsidRDefault="00DC5A7E" w:rsidP="004A1611">
      <w:pPr>
        <w:shd w:val="clear" w:color="auto" w:fill="FFFFFF"/>
        <w:autoSpaceDE w:val="0"/>
        <w:autoSpaceDN w:val="0"/>
        <w:adjustRightInd w:val="0"/>
        <w:ind w:firstLine="709"/>
        <w:jc w:val="both"/>
      </w:pPr>
      <w:r w:rsidRPr="001A0F36">
        <w:rPr>
          <w:iCs/>
          <w:color w:val="000000"/>
        </w:rPr>
        <w:t>А) При авариях на всех видах транспорта</w:t>
      </w:r>
    </w:p>
    <w:p w:rsidR="002D3D62" w:rsidRPr="001A0F36" w:rsidRDefault="00DC5A7E" w:rsidP="004A1611">
      <w:pPr>
        <w:shd w:val="clear" w:color="auto" w:fill="FFFFFF"/>
        <w:autoSpaceDE w:val="0"/>
        <w:autoSpaceDN w:val="0"/>
        <w:adjustRightInd w:val="0"/>
        <w:ind w:firstLine="709"/>
        <w:jc w:val="both"/>
      </w:pPr>
      <w:r w:rsidRPr="001A0F36">
        <w:t xml:space="preserve">-автомобильных дорогах общего </w:t>
      </w:r>
      <w:r w:rsidRPr="001A0F36">
        <w:t>пользования регионального значения;</w:t>
      </w:r>
    </w:p>
    <w:p w:rsidR="002D3D62" w:rsidRPr="001A0F36" w:rsidRDefault="00DC5A7E" w:rsidP="004A1611">
      <w:pPr>
        <w:shd w:val="clear" w:color="auto" w:fill="FFFFFF"/>
        <w:autoSpaceDE w:val="0"/>
        <w:autoSpaceDN w:val="0"/>
        <w:adjustRightInd w:val="0"/>
        <w:ind w:firstLine="709"/>
        <w:jc w:val="both"/>
      </w:pPr>
      <w:r w:rsidRPr="001A0F36">
        <w:t>-автомобильных дорогах общего пользования местного значения.</w:t>
      </w:r>
    </w:p>
    <w:p w:rsidR="002D3D62" w:rsidRPr="001A0F36" w:rsidRDefault="00DC5A7E" w:rsidP="004A1611">
      <w:pPr>
        <w:shd w:val="clear" w:color="auto" w:fill="FFFFFF"/>
        <w:autoSpaceDE w:val="0"/>
        <w:autoSpaceDN w:val="0"/>
        <w:adjustRightInd w:val="0"/>
        <w:ind w:firstLine="709"/>
        <w:jc w:val="both"/>
      </w:pPr>
      <w:r w:rsidRPr="001A0F36">
        <w:rPr>
          <w:color w:val="000000"/>
        </w:rPr>
        <w:t>В случае аварии или катастрофы на железнодорожных путях или автомобильной дороге при разливе АХОВ и других веществ часть района может оказаться в зоне с поража</w:t>
      </w:r>
      <w:r w:rsidRPr="001A0F36">
        <w:rPr>
          <w:color w:val="000000"/>
        </w:rPr>
        <w:t>ющими концентрациями. Участок заражения будет зависеть от направления и скорости приземного ветра, скорости и глубины распространения зараженного воздуха, от количества (объёма) АХОВ или других веществ, температуры грунта и воздуха.</w:t>
      </w:r>
    </w:p>
    <w:p w:rsidR="002D3D62" w:rsidRPr="001A0F36" w:rsidRDefault="00DC5A7E" w:rsidP="004A1611">
      <w:pPr>
        <w:shd w:val="clear" w:color="auto" w:fill="FFFFFF"/>
        <w:autoSpaceDE w:val="0"/>
        <w:autoSpaceDN w:val="0"/>
        <w:adjustRightInd w:val="0"/>
        <w:ind w:firstLine="709"/>
        <w:jc w:val="both"/>
        <w:rPr>
          <w:b/>
        </w:rPr>
      </w:pPr>
      <w:r w:rsidRPr="001A0F36">
        <w:rPr>
          <w:b/>
          <w:iCs/>
          <w:color w:val="000000"/>
        </w:rPr>
        <w:t>Б) Зоны возможного подт</w:t>
      </w:r>
      <w:r w:rsidRPr="001A0F36">
        <w:rPr>
          <w:b/>
          <w:iCs/>
          <w:color w:val="000000"/>
        </w:rPr>
        <w:t>опления</w:t>
      </w:r>
    </w:p>
    <w:p w:rsidR="002D3D62" w:rsidRPr="001A0F36" w:rsidRDefault="00DC5A7E" w:rsidP="004A1611">
      <w:pPr>
        <w:shd w:val="clear" w:color="auto" w:fill="FFFFFF"/>
        <w:autoSpaceDE w:val="0"/>
        <w:autoSpaceDN w:val="0"/>
        <w:adjustRightInd w:val="0"/>
        <w:ind w:firstLine="709"/>
        <w:jc w:val="both"/>
      </w:pPr>
      <w:r w:rsidRPr="001A0F36">
        <w:rPr>
          <w:color w:val="000000"/>
        </w:rPr>
        <w:t>Отсутствуют.</w:t>
      </w:r>
    </w:p>
    <w:p w:rsidR="002D3D62" w:rsidRPr="001A0F36" w:rsidRDefault="00DC5A7E" w:rsidP="004A1611">
      <w:pPr>
        <w:shd w:val="clear" w:color="auto" w:fill="FFFFFF"/>
        <w:autoSpaceDE w:val="0"/>
        <w:autoSpaceDN w:val="0"/>
        <w:adjustRightInd w:val="0"/>
        <w:ind w:firstLine="709"/>
        <w:jc w:val="both"/>
      </w:pPr>
      <w:r w:rsidRPr="001A0F36">
        <w:rPr>
          <w:b/>
          <w:bCs/>
          <w:iCs/>
          <w:color w:val="000000"/>
        </w:rPr>
        <w:t>В) При возникновении других обстоятельств</w:t>
      </w:r>
    </w:p>
    <w:p w:rsidR="002D3D62" w:rsidRPr="001A0F36" w:rsidRDefault="00DC5A7E" w:rsidP="004A1611">
      <w:pPr>
        <w:shd w:val="clear" w:color="auto" w:fill="FFFFFF"/>
        <w:autoSpaceDE w:val="0"/>
        <w:autoSpaceDN w:val="0"/>
        <w:adjustRightInd w:val="0"/>
        <w:ind w:firstLine="709"/>
        <w:jc w:val="both"/>
      </w:pPr>
      <w:r w:rsidRPr="001A0F36">
        <w:rPr>
          <w:color w:val="000000"/>
        </w:rPr>
        <w:t>Радиационные загрязнения на территории района могут возникнуть в результате аварийных ситуаций при транспортировке радиоактивных веществ автомобильным и железнодорожным транспортом, а также в р</w:t>
      </w:r>
      <w:r w:rsidRPr="001A0F36">
        <w:rPr>
          <w:color w:val="000000"/>
        </w:rPr>
        <w:t>езультате падения аварийного космического или воздушного аппарата с ядерной энергетической установкой или радиоактивными веществами на борту.</w:t>
      </w:r>
    </w:p>
    <w:p w:rsidR="002D3D62" w:rsidRPr="001A0F36" w:rsidRDefault="00DC5A7E" w:rsidP="004A1611">
      <w:pPr>
        <w:shd w:val="clear" w:color="auto" w:fill="FFFFFF"/>
        <w:autoSpaceDE w:val="0"/>
        <w:autoSpaceDN w:val="0"/>
        <w:adjustRightInd w:val="0"/>
        <w:ind w:firstLine="709"/>
        <w:jc w:val="both"/>
        <w:rPr>
          <w:color w:val="000000"/>
        </w:rPr>
      </w:pPr>
      <w:r w:rsidRPr="001A0F36">
        <w:rPr>
          <w:color w:val="000000"/>
        </w:rPr>
        <w:t>Террористические акты. Учитывая общее по стране обострение обстановки по умышленному созданию чрезвычайных ситуаци</w:t>
      </w:r>
      <w:r w:rsidRPr="001A0F36">
        <w:rPr>
          <w:color w:val="000000"/>
        </w:rPr>
        <w:t xml:space="preserve">й на потенциально опасных объектах, на объектах повышенной экологической опасности и жизнеобеспечения, возрастает опасность совершения актов терроризма на химически-, взрыво-, пожароопасных объектах, системах жизнеобеспечения и объектах социально-бытового </w:t>
      </w:r>
      <w:r w:rsidRPr="001A0F36">
        <w:rPr>
          <w:color w:val="000000"/>
        </w:rPr>
        <w:t>назначения.</w:t>
      </w:r>
    </w:p>
    <w:p w:rsidR="002D3D62" w:rsidRPr="001A0F36" w:rsidRDefault="00DC5A7E" w:rsidP="004A1611">
      <w:pPr>
        <w:shd w:val="clear" w:color="auto" w:fill="FFFFFF"/>
        <w:autoSpaceDE w:val="0"/>
        <w:autoSpaceDN w:val="0"/>
        <w:adjustRightInd w:val="0"/>
        <w:ind w:firstLine="709"/>
        <w:jc w:val="both"/>
        <w:rPr>
          <w:color w:val="000000"/>
        </w:rPr>
      </w:pPr>
      <w:r w:rsidRPr="001A0F36">
        <w:rPr>
          <w:color w:val="000000"/>
        </w:rPr>
        <w:t>Зоны падения ПРТО.</w:t>
      </w:r>
    </w:p>
    <w:p w:rsidR="002D3D62" w:rsidRPr="001A0F36" w:rsidRDefault="00DC5A7E" w:rsidP="004A1611">
      <w:pPr>
        <w:ind w:firstLine="709"/>
        <w:jc w:val="both"/>
      </w:pPr>
      <w:r w:rsidRPr="001A0F36">
        <w:rPr>
          <w:b/>
          <w:bCs/>
          <w:color w:val="000000"/>
        </w:rPr>
        <w:t>Предстоящие мероприятия звена РСЧС района по предупреждению или снижению последствий крупных производственных аварий, катастроф или стихийных бедствий, по защите населения и материальных ценностей, а также проведения АСДНР пр</w:t>
      </w:r>
      <w:r w:rsidRPr="001A0F36">
        <w:rPr>
          <w:b/>
          <w:bCs/>
          <w:color w:val="000000"/>
        </w:rPr>
        <w:t>и их возникновении</w:t>
      </w:r>
    </w:p>
    <w:p w:rsidR="002D3D62" w:rsidRPr="001A0F36" w:rsidRDefault="00DC5A7E" w:rsidP="004A1611">
      <w:pPr>
        <w:shd w:val="clear" w:color="auto" w:fill="FFFFFF"/>
        <w:autoSpaceDE w:val="0"/>
        <w:autoSpaceDN w:val="0"/>
        <w:adjustRightInd w:val="0"/>
        <w:ind w:firstLine="709"/>
        <w:jc w:val="both"/>
      </w:pPr>
      <w:r w:rsidRPr="001A0F36">
        <w:rPr>
          <w:color w:val="000000"/>
        </w:rPr>
        <w:t>В целях предупреждения или снижения последствий крупных производственных аварий, катастроф и стихийных бедствий территориальным звеном РСЧС Собинского района предусматривается:</w:t>
      </w:r>
    </w:p>
    <w:p w:rsidR="002D3D62" w:rsidRPr="001A0F36" w:rsidRDefault="00DC5A7E" w:rsidP="004A1611">
      <w:pPr>
        <w:shd w:val="clear" w:color="auto" w:fill="FFFFFF"/>
        <w:autoSpaceDE w:val="0"/>
        <w:autoSpaceDN w:val="0"/>
        <w:adjustRightInd w:val="0"/>
        <w:ind w:firstLine="709"/>
        <w:jc w:val="both"/>
      </w:pPr>
      <w:r w:rsidRPr="001A0F36">
        <w:rPr>
          <w:color w:val="000000"/>
        </w:rPr>
        <w:t>- развитие единой дежурно-диспетчерской службы района и сове</w:t>
      </w:r>
      <w:r w:rsidRPr="001A0F36">
        <w:rPr>
          <w:color w:val="000000"/>
        </w:rPr>
        <w:t>ршенствование функционирования объединённой системы оперативно-диспетчерского управления в чрезвычайных ситуациях;</w:t>
      </w:r>
    </w:p>
    <w:p w:rsidR="002D3D62" w:rsidRPr="001A0F36" w:rsidRDefault="00DC5A7E" w:rsidP="004A1611">
      <w:pPr>
        <w:shd w:val="clear" w:color="auto" w:fill="FFFFFF"/>
        <w:autoSpaceDE w:val="0"/>
        <w:autoSpaceDN w:val="0"/>
        <w:adjustRightInd w:val="0"/>
        <w:ind w:firstLine="709"/>
        <w:jc w:val="both"/>
      </w:pPr>
      <w:r w:rsidRPr="001A0F36">
        <w:rPr>
          <w:color w:val="000000"/>
        </w:rPr>
        <w:t xml:space="preserve">- совершенствование системы оповещения и связи в чрезвычайных ситуациях (оснащение пунктов управления, узлов связи современными средствами </w:t>
      </w:r>
      <w:r w:rsidRPr="001A0F36">
        <w:rPr>
          <w:color w:val="000000"/>
        </w:rPr>
        <w:t>управления и связи, создание сети пейджинговой и сотовой связи, создание локальных систем оповещения на всех потенциально опасных предприятиях и учреждениях);</w:t>
      </w:r>
    </w:p>
    <w:p w:rsidR="002D3D62" w:rsidRPr="001A0F36" w:rsidRDefault="00DC5A7E" w:rsidP="004A1611">
      <w:pPr>
        <w:shd w:val="clear" w:color="auto" w:fill="FFFFFF"/>
        <w:autoSpaceDE w:val="0"/>
        <w:autoSpaceDN w:val="0"/>
        <w:adjustRightInd w:val="0"/>
        <w:ind w:firstLine="709"/>
        <w:jc w:val="both"/>
      </w:pPr>
      <w:r w:rsidRPr="001A0F36">
        <w:rPr>
          <w:color w:val="000000"/>
        </w:rPr>
        <w:t>- создание и поддержание убежищ в состоянии, обеспечивающем приведение их в готовность к приёму у</w:t>
      </w:r>
      <w:r w:rsidRPr="001A0F36">
        <w:rPr>
          <w:color w:val="000000"/>
        </w:rPr>
        <w:t>крываемых в установленные сроки;</w:t>
      </w:r>
    </w:p>
    <w:p w:rsidR="002D3D62" w:rsidRPr="001A0F36" w:rsidRDefault="00DC5A7E" w:rsidP="004A1611">
      <w:pPr>
        <w:shd w:val="clear" w:color="auto" w:fill="FFFFFF"/>
        <w:autoSpaceDE w:val="0"/>
        <w:autoSpaceDN w:val="0"/>
        <w:adjustRightInd w:val="0"/>
        <w:ind w:firstLine="709"/>
        <w:jc w:val="both"/>
      </w:pPr>
      <w:r w:rsidRPr="001A0F36">
        <w:rPr>
          <w:color w:val="000000"/>
        </w:rPr>
        <w:t>подготовка к герметизации систем водоснабжения, наземных зданий и сооружений для укрытия населения, продовольствия;</w:t>
      </w:r>
    </w:p>
    <w:p w:rsidR="002D3D62" w:rsidRPr="001A0F36" w:rsidRDefault="00DC5A7E" w:rsidP="004A1611">
      <w:pPr>
        <w:shd w:val="clear" w:color="auto" w:fill="FFFFFF"/>
        <w:autoSpaceDE w:val="0"/>
        <w:autoSpaceDN w:val="0"/>
        <w:adjustRightInd w:val="0"/>
        <w:ind w:firstLine="709"/>
        <w:jc w:val="both"/>
      </w:pPr>
      <w:r w:rsidRPr="001A0F36">
        <w:rPr>
          <w:color w:val="000000"/>
        </w:rPr>
        <w:t>- организация постоянного экологического мониторинга;</w:t>
      </w:r>
    </w:p>
    <w:p w:rsidR="002D3D62" w:rsidRPr="001A0F36" w:rsidRDefault="00DC5A7E" w:rsidP="004A1611">
      <w:pPr>
        <w:shd w:val="clear" w:color="auto" w:fill="FFFFFF"/>
        <w:autoSpaceDE w:val="0"/>
        <w:autoSpaceDN w:val="0"/>
        <w:adjustRightInd w:val="0"/>
        <w:ind w:firstLine="709"/>
        <w:jc w:val="both"/>
      </w:pPr>
      <w:r w:rsidRPr="001A0F36">
        <w:rPr>
          <w:color w:val="000000"/>
        </w:rPr>
        <w:t>- проведение подготовительных мероприятий по эвакуаци</w:t>
      </w:r>
      <w:r w:rsidRPr="001A0F36">
        <w:rPr>
          <w:color w:val="000000"/>
        </w:rPr>
        <w:t>и (отселению) населения из зон чрезвычайных ситуаций;</w:t>
      </w:r>
    </w:p>
    <w:p w:rsidR="002D3D62" w:rsidRPr="001A0F36" w:rsidRDefault="00DC5A7E" w:rsidP="004A1611">
      <w:pPr>
        <w:shd w:val="clear" w:color="auto" w:fill="FFFFFF"/>
        <w:autoSpaceDE w:val="0"/>
        <w:autoSpaceDN w:val="0"/>
        <w:adjustRightInd w:val="0"/>
        <w:ind w:firstLine="709"/>
        <w:jc w:val="both"/>
      </w:pPr>
      <w:r w:rsidRPr="001A0F36">
        <w:rPr>
          <w:color w:val="000000"/>
        </w:rPr>
        <w:t>- поддержание в готовности аварийно-спасательной команды повышенной готовности при КЧС района, специализированных спасательных команд и гражданских организаций гражданской обороны района и объектов экон</w:t>
      </w:r>
      <w:r w:rsidRPr="001A0F36">
        <w:rPr>
          <w:color w:val="000000"/>
        </w:rPr>
        <w:t>омики района;</w:t>
      </w:r>
    </w:p>
    <w:p w:rsidR="002D3D62" w:rsidRPr="001A0F36" w:rsidRDefault="00DC5A7E" w:rsidP="004A1611">
      <w:pPr>
        <w:shd w:val="clear" w:color="auto" w:fill="FFFFFF"/>
        <w:autoSpaceDE w:val="0"/>
        <w:autoSpaceDN w:val="0"/>
        <w:adjustRightInd w:val="0"/>
        <w:ind w:firstLine="709"/>
        <w:jc w:val="both"/>
      </w:pPr>
      <w:r w:rsidRPr="001A0F36">
        <w:rPr>
          <w:color w:val="000000"/>
        </w:rPr>
        <w:t>- поддержание на установленном уровне резервов финансовых и материальных ресурсов для предупреждения и ликвидации чрезвычайных ситуаций;</w:t>
      </w:r>
    </w:p>
    <w:p w:rsidR="002D3D62" w:rsidRPr="001A0F36" w:rsidRDefault="00DC5A7E" w:rsidP="004A1611">
      <w:pPr>
        <w:shd w:val="clear" w:color="auto" w:fill="FFFFFF"/>
        <w:autoSpaceDE w:val="0"/>
        <w:autoSpaceDN w:val="0"/>
        <w:adjustRightInd w:val="0"/>
        <w:ind w:firstLine="709"/>
        <w:jc w:val="both"/>
      </w:pPr>
      <w:r w:rsidRPr="001A0F36">
        <w:rPr>
          <w:color w:val="000000"/>
        </w:rPr>
        <w:t xml:space="preserve">- обеспечение жизненно важных объектов района (при авариях на системах электроснабжения) электроэнергией </w:t>
      </w:r>
      <w:r w:rsidRPr="001A0F36">
        <w:rPr>
          <w:color w:val="000000"/>
        </w:rPr>
        <w:t>от передвижных или стационарных электростанций;</w:t>
      </w:r>
    </w:p>
    <w:p w:rsidR="002D3D62" w:rsidRPr="001A0F36" w:rsidRDefault="00DC5A7E" w:rsidP="004A1611">
      <w:pPr>
        <w:shd w:val="clear" w:color="auto" w:fill="FFFFFF"/>
        <w:autoSpaceDE w:val="0"/>
        <w:autoSpaceDN w:val="0"/>
        <w:adjustRightInd w:val="0"/>
        <w:ind w:firstLine="709"/>
        <w:jc w:val="both"/>
      </w:pPr>
      <w:r w:rsidRPr="001A0F36">
        <w:rPr>
          <w:color w:val="000000"/>
        </w:rPr>
        <w:t>- подготовка населения к действиям в различных экстремальных ситуациях и при стихийных бедствиях;</w:t>
      </w:r>
    </w:p>
    <w:p w:rsidR="002D3D62" w:rsidRPr="001A0F36" w:rsidRDefault="00DC5A7E" w:rsidP="004A1611">
      <w:pPr>
        <w:shd w:val="clear" w:color="auto" w:fill="FFFFFF"/>
        <w:autoSpaceDE w:val="0"/>
        <w:autoSpaceDN w:val="0"/>
        <w:adjustRightInd w:val="0"/>
        <w:ind w:firstLine="709"/>
        <w:jc w:val="both"/>
      </w:pPr>
      <w:r w:rsidRPr="001A0F36">
        <w:rPr>
          <w:color w:val="000000"/>
        </w:rPr>
        <w:t>- создание запасов дегазирующих материалов на предприятиях и в учреждениях;</w:t>
      </w:r>
    </w:p>
    <w:p w:rsidR="002D3D62" w:rsidRPr="001A0F36" w:rsidRDefault="00DC5A7E" w:rsidP="004A1611">
      <w:pPr>
        <w:shd w:val="clear" w:color="auto" w:fill="FFFFFF"/>
        <w:autoSpaceDE w:val="0"/>
        <w:autoSpaceDN w:val="0"/>
        <w:adjustRightInd w:val="0"/>
        <w:ind w:firstLine="709"/>
        <w:jc w:val="both"/>
      </w:pPr>
      <w:r w:rsidRPr="001A0F36">
        <w:rPr>
          <w:color w:val="000000"/>
        </w:rPr>
        <w:t xml:space="preserve">- подготовка потенциально опасных </w:t>
      </w:r>
      <w:r w:rsidRPr="001A0F36">
        <w:rPr>
          <w:color w:val="000000"/>
        </w:rPr>
        <w:t>предприятий к безаварийной остановке в случае внезапного отключения электроэнергии или возникновения чрезвычайной ситуации как на территории предприятия, так и за его пределами;</w:t>
      </w:r>
    </w:p>
    <w:p w:rsidR="002D3D62" w:rsidRPr="001A0F36" w:rsidRDefault="00DC5A7E" w:rsidP="004A1611">
      <w:pPr>
        <w:shd w:val="clear" w:color="auto" w:fill="FFFFFF"/>
        <w:autoSpaceDE w:val="0"/>
        <w:autoSpaceDN w:val="0"/>
        <w:adjustRightInd w:val="0"/>
        <w:ind w:firstLine="709"/>
        <w:jc w:val="both"/>
      </w:pPr>
      <w:r w:rsidRPr="001A0F36">
        <w:rPr>
          <w:color w:val="000000"/>
        </w:rPr>
        <w:t>- подготовка медицинских учреждений к работе в условиях возникновения аварийны</w:t>
      </w:r>
      <w:r w:rsidRPr="001A0F36">
        <w:rPr>
          <w:color w:val="000000"/>
        </w:rPr>
        <w:t>х ситуаций на объектах электро- и водоснабжения;</w:t>
      </w:r>
    </w:p>
    <w:p w:rsidR="002D3D62" w:rsidRPr="001A0F36" w:rsidRDefault="00DC5A7E" w:rsidP="004A1611">
      <w:pPr>
        <w:shd w:val="clear" w:color="auto" w:fill="FFFFFF"/>
        <w:autoSpaceDE w:val="0"/>
        <w:autoSpaceDN w:val="0"/>
        <w:adjustRightInd w:val="0"/>
        <w:ind w:firstLine="709"/>
        <w:jc w:val="both"/>
      </w:pPr>
      <w:r w:rsidRPr="001A0F36">
        <w:rPr>
          <w:color w:val="000000"/>
        </w:rPr>
        <w:t>- подготовка к обеспечению населения района водой при авариях на системах водоснабжения;</w:t>
      </w:r>
    </w:p>
    <w:p w:rsidR="002D3D62" w:rsidRPr="001A0F36" w:rsidRDefault="00DC5A7E" w:rsidP="004A1611">
      <w:pPr>
        <w:shd w:val="clear" w:color="auto" w:fill="FFFFFF"/>
        <w:autoSpaceDE w:val="0"/>
        <w:autoSpaceDN w:val="0"/>
        <w:adjustRightInd w:val="0"/>
        <w:ind w:firstLine="709"/>
        <w:jc w:val="both"/>
      </w:pPr>
      <w:r w:rsidRPr="001A0F36">
        <w:rPr>
          <w:color w:val="000000"/>
        </w:rPr>
        <w:t>- подготовка к борьбе с паводками и наводнениями, лесными пожарами на закреплённых территориях, со снежными заносами;</w:t>
      </w:r>
    </w:p>
    <w:p w:rsidR="002D3D62" w:rsidRPr="001A0F36" w:rsidRDefault="00DC5A7E" w:rsidP="004A1611">
      <w:pPr>
        <w:shd w:val="clear" w:color="auto" w:fill="FFFFFF"/>
        <w:autoSpaceDE w:val="0"/>
        <w:autoSpaceDN w:val="0"/>
        <w:adjustRightInd w:val="0"/>
        <w:ind w:firstLine="709"/>
        <w:jc w:val="both"/>
      </w:pPr>
      <w:r w:rsidRPr="001A0F36">
        <w:rPr>
          <w:color w:val="000000"/>
        </w:rPr>
        <w:t>- наращивание усилий и совершенствование работы по предупреждению террористических актов на территории МО.</w:t>
      </w:r>
    </w:p>
    <w:p w:rsidR="002D3D62" w:rsidRPr="001A0F36" w:rsidRDefault="00DC5A7E" w:rsidP="004A1611">
      <w:pPr>
        <w:shd w:val="clear" w:color="auto" w:fill="FFFFFF"/>
        <w:autoSpaceDE w:val="0"/>
        <w:autoSpaceDN w:val="0"/>
        <w:adjustRightInd w:val="0"/>
        <w:ind w:firstLine="709"/>
        <w:jc w:val="both"/>
      </w:pPr>
      <w:r w:rsidRPr="001A0F36">
        <w:rPr>
          <w:b/>
          <w:bCs/>
          <w:color w:val="000000"/>
        </w:rPr>
        <w:t>Создание и восполнение резервов финансовых и материальных ресурсов для ликвидации чрезвычайных ситуаций</w:t>
      </w:r>
    </w:p>
    <w:p w:rsidR="002D3D62" w:rsidRPr="001A0F36" w:rsidRDefault="00DC5A7E" w:rsidP="004A1611">
      <w:pPr>
        <w:shd w:val="clear" w:color="auto" w:fill="FFFFFF"/>
        <w:autoSpaceDE w:val="0"/>
        <w:autoSpaceDN w:val="0"/>
        <w:adjustRightInd w:val="0"/>
        <w:ind w:firstLine="709"/>
        <w:jc w:val="both"/>
      </w:pPr>
      <w:r w:rsidRPr="001A0F36">
        <w:rPr>
          <w:color w:val="000000"/>
        </w:rPr>
        <w:t xml:space="preserve">В целях повышения оперативности в проведении </w:t>
      </w:r>
      <w:r w:rsidRPr="001A0F36">
        <w:rPr>
          <w:color w:val="000000"/>
        </w:rPr>
        <w:t>неотложных мероприятий по предупреждению и ликвидации крупных производственных аварий, катастроф и стихийных бедствий созданы резервы финансовых и материальных ресурсов на районом, поселенческом и объектовом уровнях.</w:t>
      </w:r>
    </w:p>
    <w:p w:rsidR="002D3D62" w:rsidRPr="001A0F36" w:rsidRDefault="00DC5A7E" w:rsidP="004A1611">
      <w:pPr>
        <w:shd w:val="clear" w:color="auto" w:fill="FFFFFF"/>
        <w:autoSpaceDE w:val="0"/>
        <w:autoSpaceDN w:val="0"/>
        <w:adjustRightInd w:val="0"/>
        <w:ind w:firstLine="709"/>
        <w:jc w:val="both"/>
      </w:pPr>
      <w:r w:rsidRPr="001A0F36">
        <w:rPr>
          <w:color w:val="000000"/>
        </w:rPr>
        <w:t>Резервы финансовых ресурсов для предупр</w:t>
      </w:r>
      <w:r w:rsidRPr="001A0F36">
        <w:rPr>
          <w:color w:val="000000"/>
        </w:rPr>
        <w:t>еждения и ликвидации чрезвычайных ситуаций формируется из средств районного бюджета, бюджетов МО, средств предприятий, организаций и учреждений, предусмотренных исключительно на эти цели, а также средств страхового фонда района, предприятий, создаваемых дл</w:t>
      </w:r>
      <w:r w:rsidRPr="001A0F36">
        <w:rPr>
          <w:color w:val="000000"/>
        </w:rPr>
        <w:t>я оказания материальной помощи пострадавшим от чрезвычайных ситуаций природного и техногенного характера.</w:t>
      </w:r>
    </w:p>
    <w:p w:rsidR="002D3D62" w:rsidRPr="001A0F36" w:rsidRDefault="00DC5A7E" w:rsidP="004A1611">
      <w:pPr>
        <w:shd w:val="clear" w:color="auto" w:fill="FFFFFF"/>
        <w:autoSpaceDE w:val="0"/>
        <w:autoSpaceDN w:val="0"/>
        <w:adjustRightInd w:val="0"/>
        <w:ind w:firstLine="709"/>
        <w:jc w:val="both"/>
      </w:pPr>
      <w:r w:rsidRPr="001A0F36">
        <w:rPr>
          <w:color w:val="000000"/>
        </w:rPr>
        <w:t>Объем финансовых ресурсов района и МО определен исходя из принципа необходимой достаточности и возможностей на данном этапе.</w:t>
      </w:r>
    </w:p>
    <w:p w:rsidR="002D3D62" w:rsidRPr="001A0F36" w:rsidRDefault="00DC5A7E" w:rsidP="004A1611">
      <w:pPr>
        <w:shd w:val="clear" w:color="auto" w:fill="FFFFFF"/>
        <w:autoSpaceDE w:val="0"/>
        <w:autoSpaceDN w:val="0"/>
        <w:adjustRightInd w:val="0"/>
        <w:ind w:firstLine="709"/>
        <w:jc w:val="both"/>
      </w:pPr>
    </w:p>
    <w:p w:rsidR="002D3D62" w:rsidRPr="001A0F36" w:rsidRDefault="00DC5A7E" w:rsidP="004A1611">
      <w:pPr>
        <w:shd w:val="clear" w:color="auto" w:fill="FFFFFF"/>
        <w:autoSpaceDE w:val="0"/>
        <w:autoSpaceDN w:val="0"/>
        <w:adjustRightInd w:val="0"/>
        <w:ind w:firstLine="709"/>
        <w:jc w:val="both"/>
        <w:rPr>
          <w:rFonts w:eastAsia="Calibri"/>
        </w:rPr>
      </w:pPr>
      <w:r w:rsidRPr="001A0F36">
        <w:t xml:space="preserve">Источниками событий </w:t>
      </w:r>
      <w:r w:rsidRPr="001A0F36">
        <w:t>чрезвычайного характера являются:</w:t>
      </w:r>
    </w:p>
    <w:p w:rsidR="002D3D62" w:rsidRPr="001A0F36" w:rsidRDefault="00DC5A7E" w:rsidP="004A1611">
      <w:pPr>
        <w:shd w:val="clear" w:color="auto" w:fill="FFFFFF"/>
        <w:autoSpaceDE w:val="0"/>
        <w:autoSpaceDN w:val="0"/>
        <w:adjustRightInd w:val="0"/>
        <w:ind w:firstLine="709"/>
        <w:jc w:val="both"/>
        <w:rPr>
          <w:rFonts w:eastAsia="Calibri"/>
        </w:rPr>
      </w:pPr>
      <w:r w:rsidRPr="001A0F36">
        <w:rPr>
          <w:rFonts w:eastAsia="Calibri"/>
        </w:rPr>
        <w:t>-</w:t>
      </w:r>
      <w:r w:rsidRPr="001A0F36">
        <w:t>опасные природные явления;</w:t>
      </w:r>
    </w:p>
    <w:p w:rsidR="002D3D62" w:rsidRPr="001A0F36" w:rsidRDefault="00DC5A7E" w:rsidP="004A1611">
      <w:pPr>
        <w:shd w:val="clear" w:color="auto" w:fill="FFFFFF"/>
        <w:autoSpaceDE w:val="0"/>
        <w:autoSpaceDN w:val="0"/>
        <w:adjustRightInd w:val="0"/>
        <w:ind w:firstLine="709"/>
        <w:jc w:val="both"/>
        <w:rPr>
          <w:rFonts w:eastAsia="Calibri"/>
        </w:rPr>
      </w:pPr>
      <w:r w:rsidRPr="001A0F36">
        <w:rPr>
          <w:rFonts w:eastAsia="Calibri"/>
        </w:rPr>
        <w:t>-</w:t>
      </w:r>
      <w:r w:rsidRPr="001A0F36">
        <w:t>природные риски, возникающие в процессе хозяйственной деятельности;</w:t>
      </w:r>
    </w:p>
    <w:p w:rsidR="002D3D62" w:rsidRPr="001A0F36" w:rsidRDefault="00DC5A7E" w:rsidP="004A1611">
      <w:pPr>
        <w:shd w:val="clear" w:color="auto" w:fill="FFFFFF"/>
        <w:autoSpaceDE w:val="0"/>
        <w:autoSpaceDN w:val="0"/>
        <w:adjustRightInd w:val="0"/>
        <w:ind w:firstLine="709"/>
        <w:jc w:val="both"/>
        <w:rPr>
          <w:rFonts w:eastAsia="Calibri"/>
        </w:rPr>
      </w:pPr>
      <w:r w:rsidRPr="001A0F36">
        <w:rPr>
          <w:rFonts w:eastAsia="Calibri"/>
        </w:rPr>
        <w:t>-</w:t>
      </w:r>
      <w:r w:rsidRPr="001A0F36">
        <w:t>крупные техногенные аварии и катастрофы.</w:t>
      </w:r>
    </w:p>
    <w:p w:rsidR="002D3D62" w:rsidRPr="001A0F36" w:rsidRDefault="00DC5A7E" w:rsidP="004A1611">
      <w:pPr>
        <w:shd w:val="clear" w:color="auto" w:fill="FFFFFF"/>
        <w:autoSpaceDE w:val="0"/>
        <w:autoSpaceDN w:val="0"/>
        <w:adjustRightInd w:val="0"/>
        <w:ind w:firstLine="709"/>
        <w:jc w:val="both"/>
        <w:rPr>
          <w:rFonts w:eastAsia="Calibri"/>
        </w:rPr>
      </w:pPr>
      <w:r w:rsidRPr="001A0F36">
        <w:rPr>
          <w:b/>
          <w:iCs/>
        </w:rPr>
        <w:t>Опасные природные явления</w:t>
      </w:r>
      <w:r w:rsidRPr="001A0F36">
        <w:rPr>
          <w:iCs/>
        </w:rPr>
        <w:t>,</w:t>
      </w:r>
      <w:r w:rsidRPr="001A0F36">
        <w:rPr>
          <w:i/>
          <w:iCs/>
        </w:rPr>
        <w:t xml:space="preserve"> </w:t>
      </w:r>
      <w:r w:rsidRPr="001A0F36">
        <w:t>представляющие собой потенциальный источник угроз и риск</w:t>
      </w:r>
      <w:r w:rsidRPr="001A0F36">
        <w:t>ов жизнедеятельности человека и хозяйственному потенциалу МО, включают в себя:</w:t>
      </w:r>
    </w:p>
    <w:p w:rsidR="002D3D62" w:rsidRPr="001A0F36" w:rsidRDefault="00DC5A7E" w:rsidP="004A1611">
      <w:pPr>
        <w:shd w:val="clear" w:color="auto" w:fill="FFFFFF"/>
        <w:autoSpaceDE w:val="0"/>
        <w:autoSpaceDN w:val="0"/>
        <w:adjustRightInd w:val="0"/>
        <w:ind w:firstLine="709"/>
        <w:jc w:val="both"/>
        <w:rPr>
          <w:rFonts w:eastAsia="Calibri"/>
        </w:rPr>
      </w:pPr>
      <w:r w:rsidRPr="001A0F36">
        <w:rPr>
          <w:rFonts w:eastAsia="Calibri"/>
        </w:rPr>
        <w:t>-</w:t>
      </w:r>
      <w:r w:rsidRPr="001A0F36">
        <w:t>опасные гидрометеорологические (метеорологические, гидрологические, агрометеорологические) явления (сильные ветры, смерчи, тайфуны, очень сильные осадки, сильные метели и пыльн</w:t>
      </w:r>
      <w:r w:rsidRPr="001A0F36">
        <w:t>ые бури, град, интенсивные гололедно-изморозевые отложения, сильная жара, сильный мороз, засуха атмосферная и почвенная, наводнения, связанные с половодьем и дождевыми паводками),</w:t>
      </w:r>
    </w:p>
    <w:p w:rsidR="002D3D62" w:rsidRPr="001A0F36" w:rsidRDefault="00DC5A7E" w:rsidP="004A1611">
      <w:pPr>
        <w:shd w:val="clear" w:color="auto" w:fill="FFFFFF"/>
        <w:autoSpaceDE w:val="0"/>
        <w:autoSpaceDN w:val="0"/>
        <w:adjustRightInd w:val="0"/>
        <w:ind w:firstLine="709"/>
        <w:jc w:val="both"/>
        <w:rPr>
          <w:rFonts w:eastAsia="Calibri"/>
        </w:rPr>
      </w:pPr>
      <w:r w:rsidRPr="001A0F36">
        <w:rPr>
          <w:rFonts w:eastAsia="Calibri"/>
        </w:rPr>
        <w:t>-</w:t>
      </w:r>
      <w:r w:rsidRPr="001A0F36">
        <w:t xml:space="preserve">опасные процессы биогенного характера (пожары в природных системах, </w:t>
      </w:r>
      <w:r w:rsidRPr="001A0F36">
        <w:t>эпидемии, вызванные природно-очаговыми заболеваниями, в том числе связанные с переносом возбудителей мигрирующими животными),</w:t>
      </w:r>
    </w:p>
    <w:p w:rsidR="002D3D62" w:rsidRPr="001A0F36" w:rsidRDefault="00DC5A7E" w:rsidP="004A1611">
      <w:pPr>
        <w:shd w:val="clear" w:color="auto" w:fill="FFFFFF"/>
        <w:autoSpaceDE w:val="0"/>
        <w:autoSpaceDN w:val="0"/>
        <w:adjustRightInd w:val="0"/>
        <w:ind w:firstLine="709"/>
        <w:jc w:val="both"/>
        <w:rPr>
          <w:rFonts w:eastAsia="Calibri"/>
        </w:rPr>
      </w:pPr>
      <w:r w:rsidRPr="001A0F36">
        <w:rPr>
          <w:rFonts w:eastAsia="Calibri"/>
        </w:rPr>
        <w:t>-</w:t>
      </w:r>
      <w:r w:rsidRPr="001A0F36">
        <w:t>угрозы экономическому потенциалу и экономической безопасности, связанные с катастрофическим размножением и миграциями животных.</w:t>
      </w:r>
    </w:p>
    <w:p w:rsidR="002D3D62" w:rsidRPr="001A0F36" w:rsidRDefault="00DC5A7E" w:rsidP="004A1611">
      <w:pPr>
        <w:shd w:val="clear" w:color="auto" w:fill="FFFFFF"/>
        <w:autoSpaceDE w:val="0"/>
        <w:autoSpaceDN w:val="0"/>
        <w:adjustRightInd w:val="0"/>
        <w:ind w:firstLine="709"/>
        <w:jc w:val="both"/>
        <w:rPr>
          <w:rFonts w:eastAsia="Calibri"/>
        </w:rPr>
      </w:pPr>
      <w:r w:rsidRPr="001A0F36">
        <w:rPr>
          <w:b/>
          <w:iCs/>
        </w:rPr>
        <w:t>П</w:t>
      </w:r>
      <w:r w:rsidRPr="001A0F36">
        <w:rPr>
          <w:b/>
          <w:iCs/>
        </w:rPr>
        <w:t>риродные риски,</w:t>
      </w:r>
      <w:r w:rsidRPr="001A0F36">
        <w:rPr>
          <w:i/>
          <w:iCs/>
        </w:rPr>
        <w:t xml:space="preserve"> </w:t>
      </w:r>
      <w:r w:rsidRPr="001A0F36">
        <w:t>возникающие в процессе хозяйственной деятельности и представляющие собой потенциальный источник угроз жизнедеятельности человека и хозяйственному потенциалу, включают в себя риски разрушения природной среды в результате:</w:t>
      </w:r>
    </w:p>
    <w:p w:rsidR="002D3D62" w:rsidRPr="001A0F36" w:rsidRDefault="00DC5A7E" w:rsidP="004A1611">
      <w:pPr>
        <w:shd w:val="clear" w:color="auto" w:fill="FFFFFF"/>
        <w:autoSpaceDE w:val="0"/>
        <w:autoSpaceDN w:val="0"/>
        <w:adjustRightInd w:val="0"/>
        <w:ind w:firstLine="709"/>
        <w:jc w:val="both"/>
        <w:rPr>
          <w:rFonts w:eastAsia="Calibri"/>
        </w:rPr>
      </w:pPr>
      <w:r w:rsidRPr="001A0F36">
        <w:rPr>
          <w:rFonts w:eastAsia="Calibri"/>
        </w:rPr>
        <w:t>-</w:t>
      </w:r>
      <w:r w:rsidRPr="001A0F36">
        <w:t>продолжения деятел</w:t>
      </w:r>
      <w:r w:rsidRPr="001A0F36">
        <w:t>ьности существующих объектов промышленного и иного назначения,</w:t>
      </w:r>
    </w:p>
    <w:p w:rsidR="002D3D62" w:rsidRPr="001A0F36" w:rsidRDefault="00DC5A7E" w:rsidP="004A1611">
      <w:pPr>
        <w:pStyle w:val="ConsPlusNormal"/>
        <w:widowControl/>
        <w:ind w:firstLine="709"/>
        <w:jc w:val="both"/>
        <w:rPr>
          <w:rFonts w:ascii="Times New Roman" w:hAnsi="Times New Roman" w:cs="Times New Roman"/>
          <w:sz w:val="24"/>
          <w:szCs w:val="24"/>
        </w:rPr>
      </w:pPr>
      <w:r w:rsidRPr="001A0F36">
        <w:rPr>
          <w:rFonts w:ascii="Times New Roman" w:eastAsia="Calibri" w:hAnsi="Times New Roman" w:cs="Times New Roman"/>
          <w:sz w:val="24"/>
          <w:szCs w:val="24"/>
        </w:rPr>
        <w:t>-</w:t>
      </w:r>
      <w:r w:rsidRPr="001A0F36">
        <w:rPr>
          <w:rFonts w:ascii="Times New Roman" w:hAnsi="Times New Roman" w:cs="Times New Roman"/>
          <w:sz w:val="24"/>
          <w:szCs w:val="24"/>
        </w:rPr>
        <w:t>реализации проектов нового промышленного освоения,</w:t>
      </w:r>
      <w:r>
        <w:rPr>
          <w:rFonts w:ascii="Times New Roman" w:hAnsi="Times New Roman" w:cs="Times New Roman"/>
          <w:sz w:val="24"/>
          <w:szCs w:val="24"/>
        </w:rPr>
        <w:t xml:space="preserve"> </w:t>
      </w:r>
      <w:r w:rsidRPr="001A0F36">
        <w:rPr>
          <w:rFonts w:ascii="Times New Roman" w:hAnsi="Times New Roman" w:cs="Times New Roman"/>
          <w:sz w:val="24"/>
          <w:szCs w:val="24"/>
        </w:rPr>
        <w:t xml:space="preserve">в том числе в регионах с особо чувствительными к антропогенному воздействию экосистемами, </w:t>
      </w:r>
    </w:p>
    <w:p w:rsidR="002D3D62" w:rsidRPr="001A0F36" w:rsidRDefault="00DC5A7E" w:rsidP="004A1611">
      <w:pPr>
        <w:shd w:val="clear" w:color="auto" w:fill="FFFFFF"/>
        <w:autoSpaceDE w:val="0"/>
        <w:autoSpaceDN w:val="0"/>
        <w:adjustRightInd w:val="0"/>
        <w:ind w:firstLine="709"/>
        <w:jc w:val="both"/>
      </w:pPr>
      <w:r w:rsidRPr="001A0F36">
        <w:t>-технических аварий и иных причин, выходящих за ра</w:t>
      </w:r>
      <w:r w:rsidRPr="001A0F36">
        <w:t>мки регламента технической деятельности хозяйственных и иных объектов, чья деятельность в штатном режиме не несет экологических и иных угроз</w:t>
      </w:r>
    </w:p>
    <w:p w:rsidR="002D3D62" w:rsidRPr="001A0F36" w:rsidRDefault="00DC5A7E" w:rsidP="004A1611">
      <w:pPr>
        <w:shd w:val="clear" w:color="auto" w:fill="FFFFFF"/>
        <w:autoSpaceDE w:val="0"/>
        <w:autoSpaceDN w:val="0"/>
        <w:adjustRightInd w:val="0"/>
        <w:ind w:firstLine="709"/>
        <w:jc w:val="both"/>
        <w:rPr>
          <w:rFonts w:eastAsia="Calibri"/>
        </w:rPr>
      </w:pPr>
      <w:r w:rsidRPr="001A0F36">
        <w:t>Природные риски, связанные с накопленным экологическим ущербом, представляющие собой потенциальный источник угроз ж</w:t>
      </w:r>
      <w:r w:rsidRPr="001A0F36">
        <w:t>изнедеятельности человека и хозяйственному потенциалу, включают в себя риски негативного воздействия на здоровье и жизнедеятельность человека и хозяйственный потенциал не рекультивированных, но подлежащих рекультивация территорий и акваторий, риски негатив</w:t>
      </w:r>
      <w:r w:rsidRPr="001A0F36">
        <w:t xml:space="preserve">ного воздействия законсервированных объектов с потенциально опасными свойствами, риски </w:t>
      </w:r>
      <w:r w:rsidRPr="001A0F36">
        <w:rPr>
          <w:bCs/>
        </w:rPr>
        <w:t xml:space="preserve">продолжающейся </w:t>
      </w:r>
      <w:r w:rsidRPr="001A0F36">
        <w:t>деградации природных экосистем, вызванной антропогенной деятельностью.</w:t>
      </w:r>
    </w:p>
    <w:p w:rsidR="002D3D62" w:rsidRPr="001A0F36" w:rsidRDefault="00DC5A7E" w:rsidP="004A1611">
      <w:pPr>
        <w:pStyle w:val="af2"/>
        <w:shd w:val="clear" w:color="auto" w:fill="FFFFFF"/>
        <w:spacing w:before="0" w:after="0"/>
        <w:ind w:firstLine="851"/>
        <w:jc w:val="both"/>
        <w:rPr>
          <w:b/>
          <w:u w:val="single"/>
        </w:rPr>
      </w:pPr>
      <w:r w:rsidRPr="001A0F36">
        <w:rPr>
          <w:b/>
          <w:u w:val="single"/>
        </w:rPr>
        <w:t>Обеспечение пожарной безопасности.</w:t>
      </w:r>
    </w:p>
    <w:p w:rsidR="002D3D62" w:rsidRPr="001A0F36" w:rsidRDefault="00DC5A7E" w:rsidP="004A1611">
      <w:pPr>
        <w:ind w:firstLine="709"/>
        <w:jc w:val="both"/>
      </w:pPr>
      <w:r w:rsidRPr="001A0F36">
        <w:t>В целях профилактики пожароопасных ситуаций пред</w:t>
      </w:r>
      <w:r w:rsidRPr="001A0F36">
        <w:t>усмотрены следующие противопожарные мероприятия:</w:t>
      </w:r>
    </w:p>
    <w:p w:rsidR="002D3D62" w:rsidRPr="001A0F36" w:rsidRDefault="00DC5A7E" w:rsidP="004A1611">
      <w:pPr>
        <w:ind w:firstLine="709"/>
        <w:jc w:val="both"/>
      </w:pPr>
      <w:r w:rsidRPr="001A0F36">
        <w:t>1. создание системы противопожарных барьеров, минерализированных полос, разрывов, канав и уход за ними;</w:t>
      </w:r>
    </w:p>
    <w:p w:rsidR="002D3D62" w:rsidRPr="001A0F36" w:rsidRDefault="00DC5A7E" w:rsidP="004A1611">
      <w:pPr>
        <w:ind w:firstLine="709"/>
        <w:jc w:val="both"/>
      </w:pPr>
      <w:r w:rsidRPr="001A0F36">
        <w:t>2. строительство и ремонт дорог противопожарного назначения;</w:t>
      </w:r>
    </w:p>
    <w:p w:rsidR="002D3D62" w:rsidRPr="001A0F36" w:rsidRDefault="00DC5A7E" w:rsidP="004A1611">
      <w:pPr>
        <w:ind w:firstLine="709"/>
        <w:jc w:val="both"/>
      </w:pPr>
      <w:r w:rsidRPr="001A0F36">
        <w:t>3. устройство пожарных водоемов;</w:t>
      </w:r>
    </w:p>
    <w:p w:rsidR="002D3D62" w:rsidRPr="001A0F36" w:rsidRDefault="00DC5A7E" w:rsidP="004A1611">
      <w:pPr>
        <w:ind w:firstLine="709"/>
        <w:jc w:val="both"/>
      </w:pPr>
      <w:r w:rsidRPr="001A0F36">
        <w:t xml:space="preserve">4. </w:t>
      </w:r>
      <w:r w:rsidRPr="001A0F36">
        <w:t>устройство подъездов к водоисточникам для пожарных машин;</w:t>
      </w:r>
    </w:p>
    <w:p w:rsidR="002D3D62" w:rsidRPr="001A0F36" w:rsidRDefault="00DC5A7E" w:rsidP="004A1611">
      <w:pPr>
        <w:ind w:firstLine="709"/>
        <w:jc w:val="both"/>
      </w:pPr>
      <w:r w:rsidRPr="001A0F36">
        <w:t>5. мероприятия по повышению пожароустойчивости лесов (регулирование их состава, очистка от захламленности и т.п.);</w:t>
      </w:r>
    </w:p>
    <w:p w:rsidR="002D3D62" w:rsidRPr="001A0F36" w:rsidRDefault="00DC5A7E" w:rsidP="004A1611">
      <w:pPr>
        <w:ind w:firstLine="709"/>
        <w:jc w:val="both"/>
      </w:pPr>
      <w:r w:rsidRPr="001A0F36">
        <w:t>6. устройство противопожарных щитов, обустройство мест отдыха;</w:t>
      </w:r>
    </w:p>
    <w:p w:rsidR="002D3D62" w:rsidRPr="001A0F36" w:rsidRDefault="00DC5A7E" w:rsidP="004A1611">
      <w:pPr>
        <w:ind w:firstLine="709"/>
        <w:jc w:val="both"/>
      </w:pPr>
      <w:r w:rsidRPr="001A0F36">
        <w:t>7. устройство пожаро</w:t>
      </w:r>
      <w:r w:rsidRPr="001A0F36">
        <w:t>наблюдательных пунктов, вышек, мачт;</w:t>
      </w:r>
    </w:p>
    <w:p w:rsidR="002D3D62" w:rsidRPr="001A0F36" w:rsidRDefault="00DC5A7E" w:rsidP="004A1611">
      <w:pPr>
        <w:ind w:firstLine="709"/>
        <w:jc w:val="both"/>
      </w:pPr>
      <w:r w:rsidRPr="001A0F36">
        <w:t>8. изготовление и установка средств наглядной агитации и предупредительных знаков;</w:t>
      </w:r>
    </w:p>
    <w:p w:rsidR="002D3D62" w:rsidRPr="001A0F36" w:rsidRDefault="00DC5A7E" w:rsidP="004A1611">
      <w:pPr>
        <w:ind w:firstLine="709"/>
        <w:jc w:val="both"/>
      </w:pPr>
      <w:r w:rsidRPr="001A0F36">
        <w:t>9. проведение контролируемых профилактических противопожарных выжиганий при наличии соответствующего разрешения лесхоза Федерального аге</w:t>
      </w:r>
      <w:r w:rsidRPr="001A0F36">
        <w:t>нтства лесного хозяйства или осуществляющей ведение лесного хозяйства организации органа исполнительной власти субъекта Российской Федерации;</w:t>
      </w:r>
    </w:p>
    <w:p w:rsidR="002D3D62" w:rsidRPr="001A0F36" w:rsidRDefault="00DC5A7E" w:rsidP="004A1611">
      <w:pPr>
        <w:ind w:firstLine="709"/>
        <w:jc w:val="both"/>
      </w:pPr>
      <w:r w:rsidRPr="001A0F36">
        <w:t>10. подготовка руководителей, ответственных за тушение пожаров, создание бригад рабочих, обученных способам тушени</w:t>
      </w:r>
      <w:r w:rsidRPr="001A0F36">
        <w:t>я лесных пожаров, участие в проводимых в соответствующем субъекте РФ тактико-специальных учений, тренировок по тушению лесных пожаров;</w:t>
      </w:r>
    </w:p>
    <w:p w:rsidR="002D3D62" w:rsidRPr="001A0F36" w:rsidRDefault="00DC5A7E" w:rsidP="004A1611">
      <w:pPr>
        <w:ind w:firstLine="709"/>
        <w:jc w:val="both"/>
      </w:pPr>
      <w:r w:rsidRPr="001A0F36">
        <w:t>11. участие в разработке оперативных планов по тушению лесных пожаров в лесном фонде на территории соответствующего субъе</w:t>
      </w:r>
      <w:r w:rsidRPr="001A0F36">
        <w:t>кта РФ;</w:t>
      </w:r>
    </w:p>
    <w:p w:rsidR="002D3D62" w:rsidRPr="001A0F36" w:rsidRDefault="00DC5A7E" w:rsidP="004A1611">
      <w:pPr>
        <w:ind w:firstLine="709"/>
        <w:jc w:val="both"/>
      </w:pPr>
      <w:r w:rsidRPr="001A0F36">
        <w:t>12. создание резерва горючесмазочных материалов на пожароопасный период;</w:t>
      </w:r>
    </w:p>
    <w:p w:rsidR="002D3D62" w:rsidRPr="001A0F36" w:rsidRDefault="00DC5A7E" w:rsidP="004A1611">
      <w:pPr>
        <w:ind w:firstLine="709"/>
        <w:jc w:val="both"/>
      </w:pPr>
      <w:r w:rsidRPr="001A0F36">
        <w:t>13. наем временных пожарных сторожей, работников по охране техники и оборудования;</w:t>
      </w:r>
    </w:p>
    <w:p w:rsidR="002D3D62" w:rsidRPr="001A0F36" w:rsidRDefault="00DC5A7E" w:rsidP="004A1611">
      <w:pPr>
        <w:ind w:firstLine="709"/>
        <w:jc w:val="both"/>
      </w:pPr>
      <w:r w:rsidRPr="001A0F36">
        <w:t>14. патрулирование пожароопасных участков лесного фонда;</w:t>
      </w:r>
    </w:p>
    <w:p w:rsidR="002D3D62" w:rsidRPr="001A0F36" w:rsidRDefault="00DC5A7E" w:rsidP="004A1611">
      <w:pPr>
        <w:ind w:firstLine="709"/>
        <w:jc w:val="both"/>
      </w:pPr>
      <w:r w:rsidRPr="001A0F36">
        <w:t xml:space="preserve">15. организация связи (телефонная </w:t>
      </w:r>
      <w:r w:rsidRPr="001A0F36">
        <w:t>проводная, радиосвязь);</w:t>
      </w:r>
    </w:p>
    <w:p w:rsidR="002D3D62" w:rsidRPr="001A0F36" w:rsidRDefault="00DC5A7E" w:rsidP="004A1611">
      <w:pPr>
        <w:ind w:firstLine="709"/>
        <w:jc w:val="both"/>
      </w:pPr>
      <w:r w:rsidRPr="001A0F36">
        <w:t>16. обустройство временных посадочных площадок для воздушных судов и пунктов их заправки топливом;</w:t>
      </w:r>
    </w:p>
    <w:p w:rsidR="002D3D62" w:rsidRPr="001A0F36" w:rsidRDefault="00DC5A7E" w:rsidP="004A1611">
      <w:pPr>
        <w:ind w:firstLine="709"/>
        <w:jc w:val="both"/>
      </w:pPr>
      <w:r w:rsidRPr="001A0F36">
        <w:t>17. обустройство помещений для временного размещения специалистов и экипажей воздушных судов, привлекаемых для тушения лесных пожаров</w:t>
      </w:r>
      <w:r w:rsidRPr="001A0F36">
        <w:t>;</w:t>
      </w:r>
    </w:p>
    <w:p w:rsidR="002D3D62" w:rsidRPr="00EB54BA" w:rsidRDefault="00DC5A7E" w:rsidP="00EB54BA">
      <w:pPr>
        <w:pStyle w:val="Default"/>
        <w:ind w:firstLine="567"/>
        <w:jc w:val="both"/>
        <w:rPr>
          <w:color w:val="auto"/>
        </w:rPr>
      </w:pPr>
      <w:r w:rsidRPr="00EB54BA">
        <w:rPr>
          <w:color w:val="auto"/>
        </w:rPr>
        <w:t>18. создание</w:t>
      </w:r>
      <w:r w:rsidRPr="00EB54BA">
        <w:rPr>
          <w:color w:val="auto"/>
        </w:rPr>
        <w:t xml:space="preserve"> </w:t>
      </w:r>
      <w:r w:rsidRPr="00EB54BA">
        <w:rPr>
          <w:color w:val="auto"/>
        </w:rPr>
        <w:t>противопожарных разрывов между населенными пунктами, пожароопасными объектами и лесными насаждениями, а именно расстояние от границ застройки сельских поселений с одно- двухэтажной застройкой до лесных массивов равно 15 метрам (согласно с п.</w:t>
      </w:r>
      <w:r w:rsidRPr="00EB54BA">
        <w:rPr>
          <w:color w:val="auto"/>
        </w:rPr>
        <w:t>15 ст.69 ФЗ №123-ФЗ от 22.07.2008 г.).</w:t>
      </w:r>
    </w:p>
    <w:p w:rsidR="002D3D62" w:rsidRPr="00EB54BA" w:rsidRDefault="00DC5A7E" w:rsidP="00EB54BA">
      <w:pPr>
        <w:pStyle w:val="Default"/>
        <w:ind w:firstLine="567"/>
        <w:jc w:val="both"/>
        <w:rPr>
          <w:color w:val="auto"/>
        </w:rPr>
      </w:pPr>
      <w:r w:rsidRPr="00EB54BA">
        <w:rPr>
          <w:color w:val="auto"/>
        </w:rPr>
        <w:t>Для обеспечения нужд наружного пожаротушения проектом предлагается устройство противопожарных водоемов открытого типа с последующим их оформлением, как рекреационной зоны с благоустройством и малыми архитектурными фор</w:t>
      </w:r>
      <w:r w:rsidRPr="00EB54BA">
        <w:rPr>
          <w:color w:val="auto"/>
        </w:rPr>
        <w:t xml:space="preserve">мами. Радиус обслуживания таких водоемов 100-200 м в зависимости от степени оснащенности действующих пожарных служб данного населенного пункта. </w:t>
      </w:r>
    </w:p>
    <w:p w:rsidR="00670BDE" w:rsidRDefault="00DC5A7E" w:rsidP="00EB54BA">
      <w:pPr>
        <w:pStyle w:val="Default"/>
        <w:ind w:firstLine="567"/>
        <w:jc w:val="both"/>
        <w:rPr>
          <w:color w:val="auto"/>
        </w:rPr>
      </w:pPr>
    </w:p>
    <w:p w:rsidR="006424EB" w:rsidRPr="00EB54BA" w:rsidRDefault="00DC5A7E" w:rsidP="006424EB">
      <w:pPr>
        <w:pStyle w:val="Default"/>
        <w:ind w:firstLine="567"/>
        <w:jc w:val="both"/>
        <w:rPr>
          <w:color w:val="auto"/>
        </w:rPr>
      </w:pPr>
      <w:r>
        <w:rPr>
          <w:color w:val="auto"/>
        </w:rPr>
        <w:t xml:space="preserve">На территории городского поселения есть </w:t>
      </w:r>
      <w:r w:rsidRPr="006424EB">
        <w:rPr>
          <w:color w:val="auto"/>
        </w:rPr>
        <w:t>пожарное депо пожарная часть №24 (2 машины), по адресу ул. Центральная</w:t>
      </w:r>
      <w:r>
        <w:rPr>
          <w:color w:val="auto"/>
        </w:rPr>
        <w:t>.</w:t>
      </w:r>
    </w:p>
    <w:p w:rsidR="000C693A" w:rsidRDefault="00DC5A7E" w:rsidP="009A50E8">
      <w:pPr>
        <w:pStyle w:val="7"/>
      </w:pPr>
    </w:p>
    <w:p w:rsidR="000C693A" w:rsidRDefault="00DC5A7E" w:rsidP="009A50E8">
      <w:pPr>
        <w:pStyle w:val="7"/>
      </w:pPr>
    </w:p>
    <w:p w:rsidR="00D750D3" w:rsidRDefault="00DC5A7E" w:rsidP="009A50E8">
      <w:pPr>
        <w:pStyle w:val="7"/>
      </w:pPr>
      <w:r>
        <w:t>Таблица 10.</w:t>
      </w:r>
      <w:r>
        <w:t>1</w:t>
      </w:r>
    </w:p>
    <w:p w:rsidR="00D750D3" w:rsidRPr="006A6DD6" w:rsidRDefault="00DC5A7E" w:rsidP="009A50E8">
      <w:pPr>
        <w:jc w:val="center"/>
        <w:rPr>
          <w:b/>
        </w:rPr>
      </w:pPr>
      <w:r w:rsidRPr="006A6DD6">
        <w:rPr>
          <w:b/>
        </w:rPr>
        <w:t xml:space="preserve">Пруды на территории МО </w:t>
      </w:r>
      <w:r w:rsidRPr="006A6DD6">
        <w:rPr>
          <w:b/>
        </w:rPr>
        <w:t>ГП «</w:t>
      </w:r>
      <w:r w:rsidRPr="006A6DD6">
        <w:rPr>
          <w:b/>
        </w:rPr>
        <w:t>Поселок Красная Яруга</w:t>
      </w:r>
      <w:r w:rsidRPr="006A6DD6">
        <w:rPr>
          <w:b/>
        </w:rPr>
        <w:t>»</w:t>
      </w:r>
    </w:p>
    <w:p w:rsidR="00D750D3" w:rsidRPr="006A6DD6" w:rsidRDefault="00DC5A7E" w:rsidP="00D750D3">
      <w:pPr>
        <w:jc w:val="center"/>
        <w:rPr>
          <w:b/>
        </w:rPr>
      </w:pP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872"/>
        <w:gridCol w:w="2552"/>
      </w:tblGrid>
      <w:tr w:rsidR="003D2F3A" w:rsidTr="009A50E8">
        <w:trPr>
          <w:jc w:val="center"/>
        </w:trPr>
        <w:tc>
          <w:tcPr>
            <w:tcW w:w="709" w:type="dxa"/>
          </w:tcPr>
          <w:p w:rsidR="00D750D3" w:rsidRPr="006A6DD6" w:rsidRDefault="00DC5A7E" w:rsidP="00D750D3">
            <w:pPr>
              <w:ind w:right="-108"/>
              <w:jc w:val="center"/>
              <w:rPr>
                <w:b/>
              </w:rPr>
            </w:pPr>
            <w:r w:rsidRPr="006A6DD6">
              <w:rPr>
                <w:b/>
              </w:rPr>
              <w:t>№</w:t>
            </w:r>
          </w:p>
          <w:p w:rsidR="00D750D3" w:rsidRPr="006A6DD6" w:rsidRDefault="00DC5A7E" w:rsidP="00D750D3">
            <w:pPr>
              <w:ind w:right="-108"/>
              <w:jc w:val="center"/>
              <w:rPr>
                <w:b/>
              </w:rPr>
            </w:pPr>
            <w:r w:rsidRPr="006A6DD6">
              <w:rPr>
                <w:b/>
              </w:rPr>
              <w:t>п/п</w:t>
            </w:r>
          </w:p>
        </w:tc>
        <w:tc>
          <w:tcPr>
            <w:tcW w:w="5872" w:type="dxa"/>
          </w:tcPr>
          <w:p w:rsidR="00D750D3" w:rsidRPr="006A6DD6" w:rsidRDefault="00DC5A7E" w:rsidP="009A50E8">
            <w:pPr>
              <w:jc w:val="center"/>
              <w:rPr>
                <w:b/>
              </w:rPr>
            </w:pPr>
            <w:r w:rsidRPr="006A6DD6">
              <w:rPr>
                <w:b/>
              </w:rPr>
              <w:t>Наименование</w:t>
            </w:r>
            <w:r w:rsidRPr="006A6DD6">
              <w:rPr>
                <w:b/>
              </w:rPr>
              <w:t xml:space="preserve"> </w:t>
            </w:r>
            <w:r w:rsidRPr="006A6DD6">
              <w:rPr>
                <w:b/>
              </w:rPr>
              <w:t>населенного пункта</w:t>
            </w:r>
          </w:p>
        </w:tc>
        <w:tc>
          <w:tcPr>
            <w:tcW w:w="2552" w:type="dxa"/>
          </w:tcPr>
          <w:p w:rsidR="00D750D3" w:rsidRPr="006A6DD6" w:rsidRDefault="00DC5A7E" w:rsidP="009A50E8">
            <w:pPr>
              <w:jc w:val="center"/>
              <w:rPr>
                <w:b/>
              </w:rPr>
            </w:pPr>
            <w:r w:rsidRPr="006A6DD6">
              <w:rPr>
                <w:b/>
              </w:rPr>
              <w:t>количество</w:t>
            </w:r>
          </w:p>
        </w:tc>
      </w:tr>
      <w:tr w:rsidR="003D2F3A" w:rsidTr="006A6DD6">
        <w:trPr>
          <w:trHeight w:val="58"/>
          <w:jc w:val="center"/>
        </w:trPr>
        <w:tc>
          <w:tcPr>
            <w:tcW w:w="709" w:type="dxa"/>
          </w:tcPr>
          <w:p w:rsidR="006424EB" w:rsidRPr="006A6DD6" w:rsidRDefault="00DC5A7E" w:rsidP="00CC1DE3"/>
        </w:tc>
        <w:tc>
          <w:tcPr>
            <w:tcW w:w="5872" w:type="dxa"/>
            <w:vAlign w:val="center"/>
          </w:tcPr>
          <w:p w:rsidR="006424EB" w:rsidRPr="006A6DD6" w:rsidRDefault="00DC5A7E" w:rsidP="006424EB">
            <w:pPr>
              <w:contextualSpacing/>
              <w:rPr>
                <w:rFonts w:cs="Times New Roman"/>
                <w:lang w:eastAsia="ru-RU"/>
              </w:rPr>
            </w:pPr>
            <w:r w:rsidRPr="006A6DD6">
              <w:t>ГП «Поселок Красная Яруга»</w:t>
            </w:r>
          </w:p>
        </w:tc>
        <w:tc>
          <w:tcPr>
            <w:tcW w:w="2552" w:type="dxa"/>
            <w:vAlign w:val="center"/>
          </w:tcPr>
          <w:p w:rsidR="006424EB" w:rsidRPr="006A6DD6" w:rsidRDefault="00DC5A7E" w:rsidP="006424EB">
            <w:pPr>
              <w:contextualSpacing/>
              <w:jc w:val="center"/>
              <w:rPr>
                <w:rFonts w:cs="Times New Roman"/>
                <w:color w:val="202122"/>
                <w:lang w:eastAsia="ru-RU"/>
              </w:rPr>
            </w:pPr>
            <w:r w:rsidRPr="006A6DD6">
              <w:rPr>
                <w:rFonts w:cs="Times New Roman"/>
                <w:color w:val="202122"/>
                <w:lang w:eastAsia="ru-RU"/>
              </w:rPr>
              <w:t>22</w:t>
            </w:r>
          </w:p>
        </w:tc>
      </w:tr>
    </w:tbl>
    <w:p w:rsidR="000C693A" w:rsidRDefault="00DC5A7E" w:rsidP="000C693A">
      <w:pPr>
        <w:pStyle w:val="2"/>
      </w:pPr>
      <w:bookmarkStart w:id="97" w:name="_Toc102558389"/>
      <w:bookmarkStart w:id="98" w:name="_Toc9845047"/>
      <w:r w:rsidRPr="000C693A">
        <w:t>Территории городского поселения установлены водоохранн</w:t>
      </w:r>
      <w:r>
        <w:t>ая, прибрежная защитная</w:t>
      </w:r>
      <w:r w:rsidRPr="000C693A">
        <w:t xml:space="preserve">, </w:t>
      </w:r>
      <w:r>
        <w:t xml:space="preserve">береговая зоны, в </w:t>
      </w:r>
      <w:r w:rsidRPr="000C693A">
        <w:t xml:space="preserve">границах </w:t>
      </w:r>
      <w:r w:rsidRPr="000C693A">
        <w:t>которых установлен</w:t>
      </w:r>
      <w:r>
        <w:t>ы</w:t>
      </w:r>
      <w:r w:rsidRPr="000C693A">
        <w:t xml:space="preserve"> режим</w:t>
      </w:r>
      <w:r>
        <w:t>ы</w:t>
      </w:r>
      <w:r w:rsidRPr="000C693A">
        <w:t xml:space="preserve"> использования.</w:t>
      </w:r>
      <w:bookmarkEnd w:id="97"/>
    </w:p>
    <w:p w:rsidR="00D803BC" w:rsidRDefault="00DC5A7E" w:rsidP="00D803BC">
      <w:pPr>
        <w:rPr>
          <w:b/>
          <w:u w:val="single"/>
        </w:rPr>
      </w:pPr>
      <w:r w:rsidRPr="00D803BC">
        <w:rPr>
          <w:b/>
          <w:u w:val="single"/>
        </w:rPr>
        <w:t>ВОДООХРАННАЯ ЗОНА</w:t>
      </w:r>
    </w:p>
    <w:p w:rsidR="00D803BC" w:rsidRDefault="00DC5A7E" w:rsidP="00D803BC">
      <w:pPr>
        <w:ind w:firstLine="709"/>
      </w:pPr>
    </w:p>
    <w:p w:rsidR="00D803BC" w:rsidRPr="00D803BC" w:rsidRDefault="00DC5A7E" w:rsidP="00D803BC">
      <w:pPr>
        <w:ind w:firstLine="709"/>
        <w:jc w:val="both"/>
      </w:pPr>
      <w:r w:rsidRPr="00D803BC">
        <w:rPr>
          <w:b/>
        </w:rPr>
        <w:t>В границах водоохранных зон допускаются</w:t>
      </w:r>
      <w:r w:rsidRPr="00D803BC">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w:t>
      </w:r>
      <w:r w:rsidRPr="00D803BC">
        <w:t>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w:t>
      </w:r>
      <w:r w:rsidRPr="00D803BC">
        <w:t>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w:t>
      </w:r>
      <w:r w:rsidRPr="00D803BC">
        <w:t xml:space="preserve"> загрязнения, засорения, заиления и истощения вод, понимаются:</w:t>
      </w:r>
    </w:p>
    <w:p w:rsidR="00D803BC" w:rsidRPr="00D803BC" w:rsidRDefault="00DC5A7E" w:rsidP="00D803BC">
      <w:pPr>
        <w:jc w:val="both"/>
      </w:pPr>
    </w:p>
    <w:p w:rsidR="00D803BC" w:rsidRPr="00D803BC" w:rsidRDefault="00DC5A7E" w:rsidP="00D803BC">
      <w:pPr>
        <w:jc w:val="both"/>
      </w:pPr>
      <w:r w:rsidRPr="00D803BC">
        <w:rPr>
          <w:b/>
        </w:rPr>
        <w:t>1)</w:t>
      </w:r>
      <w:r w:rsidRPr="00D803BC">
        <w:t xml:space="preserve"> централизованные системы водоотведения (канализации), централизованные ливневые системы водоотведения;</w:t>
      </w:r>
    </w:p>
    <w:p w:rsidR="00D803BC" w:rsidRPr="00D803BC" w:rsidRDefault="00DC5A7E" w:rsidP="00D803BC">
      <w:pPr>
        <w:jc w:val="both"/>
      </w:pPr>
    </w:p>
    <w:p w:rsidR="00D803BC" w:rsidRPr="00D803BC" w:rsidRDefault="00DC5A7E" w:rsidP="00D803BC">
      <w:pPr>
        <w:jc w:val="both"/>
      </w:pPr>
      <w:r w:rsidRPr="00D803BC">
        <w:rPr>
          <w:b/>
        </w:rPr>
        <w:t>2)</w:t>
      </w:r>
      <w:r w:rsidRPr="00D803BC">
        <w:t xml:space="preserve"> сооружения и системы для отведения (сброса) сточных вод в централизованные системы</w:t>
      </w:r>
      <w:r w:rsidRPr="00D803BC">
        <w:t xml:space="preserve"> водоотведения (в том числе дождевых, талых, инфильтрационных, поливомоечных и дренажных вод), если они предназначены для приема таких вод;</w:t>
      </w:r>
    </w:p>
    <w:p w:rsidR="00D803BC" w:rsidRPr="00D803BC" w:rsidRDefault="00DC5A7E" w:rsidP="00D803BC">
      <w:pPr>
        <w:jc w:val="both"/>
      </w:pPr>
    </w:p>
    <w:p w:rsidR="00D803BC" w:rsidRPr="00D803BC" w:rsidRDefault="00DC5A7E" w:rsidP="00D803BC">
      <w:pPr>
        <w:jc w:val="both"/>
      </w:pPr>
      <w:r w:rsidRPr="00D803BC">
        <w:rPr>
          <w:b/>
        </w:rPr>
        <w:t>3)</w:t>
      </w:r>
      <w:r w:rsidRPr="00D803BC">
        <w:t xml:space="preserve"> локальные очистные сооружения для очистки сточных вод (в том числе дождевых, талых, инфильтрационных, поливомоеч</w:t>
      </w:r>
      <w:r w:rsidRPr="00D803BC">
        <w:t>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D803BC" w:rsidRPr="00D803BC" w:rsidRDefault="00DC5A7E" w:rsidP="00D803BC">
      <w:pPr>
        <w:jc w:val="both"/>
      </w:pPr>
    </w:p>
    <w:p w:rsidR="00D803BC" w:rsidRPr="00D803BC" w:rsidRDefault="00DC5A7E" w:rsidP="00D803BC">
      <w:pPr>
        <w:jc w:val="both"/>
      </w:pPr>
      <w:r w:rsidRPr="00D803BC">
        <w:rPr>
          <w:b/>
        </w:rPr>
        <w:t>4)</w:t>
      </w:r>
      <w:r w:rsidRPr="00D803BC">
        <w:t xml:space="preserve"> сооружения для сбора отходов производства и потребления, а также </w:t>
      </w:r>
      <w:r w:rsidRPr="00D803BC">
        <w:t>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803BC" w:rsidRPr="00D803BC" w:rsidRDefault="00DC5A7E" w:rsidP="00D803BC">
      <w:pPr>
        <w:jc w:val="both"/>
      </w:pPr>
    </w:p>
    <w:p w:rsidR="00D803BC" w:rsidRPr="00D803BC" w:rsidRDefault="00DC5A7E" w:rsidP="00D803BC">
      <w:pPr>
        <w:jc w:val="both"/>
      </w:pPr>
      <w:r w:rsidRPr="00D803BC">
        <w:rPr>
          <w:b/>
        </w:rPr>
        <w:t>5)</w:t>
      </w:r>
      <w:r w:rsidRPr="00D803BC">
        <w:t xml:space="preserve"> сооружения, обеспечивающие защиту водных объектов и приле</w:t>
      </w:r>
      <w:r w:rsidRPr="00D803BC">
        <w:t>гающих к ним территорий от разливов нефти и нефтепродуктов и иного негативного воздействия на окружающую среду.</w:t>
      </w:r>
    </w:p>
    <w:p w:rsidR="00D803BC" w:rsidRPr="00D803BC" w:rsidRDefault="00DC5A7E" w:rsidP="00D803BC">
      <w:pPr>
        <w:pStyle w:val="af2"/>
        <w:shd w:val="clear" w:color="auto" w:fill="FFFFFF"/>
        <w:spacing w:before="190" w:beforeAutospacing="0" w:after="0" w:afterAutospacing="0"/>
        <w:ind w:firstLine="709"/>
        <w:jc w:val="both"/>
        <w:rPr>
          <w:b/>
          <w:color w:val="000000"/>
          <w:szCs w:val="27"/>
        </w:rPr>
      </w:pPr>
      <w:r w:rsidRPr="00D803BC">
        <w:rPr>
          <w:b/>
          <w:color w:val="000000"/>
          <w:szCs w:val="27"/>
        </w:rPr>
        <w:t>В границах водоохранных зон запрещаются:</w:t>
      </w:r>
    </w:p>
    <w:p w:rsidR="00D803BC" w:rsidRDefault="00DC5A7E" w:rsidP="00D803BC">
      <w:pPr>
        <w:spacing w:before="240" w:line="276" w:lineRule="auto"/>
        <w:jc w:val="both"/>
      </w:pPr>
      <w:r w:rsidRPr="00D803BC">
        <w:rPr>
          <w:b/>
        </w:rPr>
        <w:t>1)</w:t>
      </w:r>
      <w:r>
        <w:t xml:space="preserve"> использование сточных вод в целях регулирования плодородия почв;</w:t>
      </w:r>
    </w:p>
    <w:p w:rsidR="00D803BC" w:rsidRDefault="00DC5A7E" w:rsidP="00D803BC">
      <w:pPr>
        <w:spacing w:before="240" w:line="276" w:lineRule="auto"/>
        <w:jc w:val="both"/>
      </w:pPr>
      <w:r w:rsidRPr="00D803BC">
        <w:rPr>
          <w:b/>
        </w:rPr>
        <w:t>2)</w:t>
      </w:r>
      <w:r>
        <w:t xml:space="preserve">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w:t>
      </w:r>
      <w:r>
        <w:t>вами, предельно допустимые концентрации которых в водах водных объектов рыбохозяйственного значения не установлены;</w:t>
      </w:r>
    </w:p>
    <w:p w:rsidR="00D803BC" w:rsidRDefault="00DC5A7E" w:rsidP="00D803BC">
      <w:pPr>
        <w:spacing w:before="240" w:line="276" w:lineRule="auto"/>
        <w:jc w:val="both"/>
      </w:pPr>
      <w:r w:rsidRPr="00D803BC">
        <w:rPr>
          <w:b/>
        </w:rPr>
        <w:t>3)</w:t>
      </w:r>
      <w:r>
        <w:t xml:space="preserve"> осуществление авиационных мер по борьбе с вредными организмами;</w:t>
      </w:r>
    </w:p>
    <w:p w:rsidR="00D803BC" w:rsidRDefault="00DC5A7E" w:rsidP="00D803BC">
      <w:pPr>
        <w:spacing w:before="240" w:line="276" w:lineRule="auto"/>
        <w:jc w:val="both"/>
      </w:pPr>
      <w:r w:rsidRPr="00D803BC">
        <w:rPr>
          <w:b/>
        </w:rPr>
        <w:t>4)</w:t>
      </w:r>
      <w:r>
        <w:t xml:space="preserve"> движение и стоянка транспортных средств (кроме специальных транспортны</w:t>
      </w:r>
      <w:r>
        <w:t>х средств), за исключением их движения по дорогам и стоянки на дорогах и в специально оборудованных местах, имеющих твердое покрытие;</w:t>
      </w:r>
    </w:p>
    <w:p w:rsidR="00D803BC" w:rsidRDefault="00DC5A7E" w:rsidP="00D803BC">
      <w:pPr>
        <w:spacing w:before="240" w:line="276" w:lineRule="auto"/>
        <w:jc w:val="both"/>
      </w:pPr>
      <w:r w:rsidRPr="00D803BC">
        <w:rPr>
          <w:b/>
        </w:rPr>
        <w:t>5)</w:t>
      </w:r>
      <w:r>
        <w:t xml:space="preserve"> строительство и реконструкция автозаправочных станций, складов горюче-смазочных материалов (за исключением случаев, есл</w:t>
      </w:r>
      <w:r>
        <w:t>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w:t>
      </w:r>
      <w:r>
        <w:t>нического обслуживания, используемых для технического осмотра и ремонта транспортных средств, осуществление мойки транспортных средств;</w:t>
      </w:r>
    </w:p>
    <w:p w:rsidR="00D803BC" w:rsidRDefault="00DC5A7E" w:rsidP="00D803BC">
      <w:pPr>
        <w:spacing w:before="240" w:line="276" w:lineRule="auto"/>
        <w:jc w:val="both"/>
      </w:pPr>
      <w:r w:rsidRPr="00D803BC">
        <w:rPr>
          <w:b/>
        </w:rPr>
        <w:t>6)</w:t>
      </w:r>
      <w:r>
        <w:t xml:space="preserve"> хранение пестицидов и агрохимикатов (за исключением хранения агрохимикатов в специализированных хранилищах на террито</w:t>
      </w:r>
      <w:r>
        <w:t>риях морских портов за пределами границ прибрежных защитных полос), применение пестицидов и агрохимикатов;</w:t>
      </w:r>
    </w:p>
    <w:p w:rsidR="00D803BC" w:rsidRDefault="00DC5A7E" w:rsidP="00D803BC">
      <w:pPr>
        <w:spacing w:before="240" w:line="276" w:lineRule="auto"/>
        <w:jc w:val="both"/>
      </w:pPr>
      <w:r w:rsidRPr="00D803BC">
        <w:rPr>
          <w:b/>
        </w:rPr>
        <w:t>7)</w:t>
      </w:r>
      <w:r>
        <w:t xml:space="preserve"> сброс сточных, в том числе дренажных, вод;</w:t>
      </w:r>
    </w:p>
    <w:p w:rsidR="00D803BC" w:rsidRDefault="00DC5A7E" w:rsidP="00D803BC">
      <w:pPr>
        <w:spacing w:before="240" w:line="276" w:lineRule="auto"/>
        <w:jc w:val="both"/>
      </w:pPr>
      <w:r w:rsidRPr="00D803BC">
        <w:rPr>
          <w:b/>
        </w:rPr>
        <w:t>8)</w:t>
      </w:r>
      <w: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w:t>
      </w:r>
      <w:r>
        <w:t xml:space="preserve">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w:t>
      </w:r>
      <w:r w:rsidRPr="00D803BC">
        <w:t>со </w:t>
      </w:r>
      <w:hyperlink r:id="rId27" w:anchor="dst35" w:history="1">
        <w:r w:rsidRPr="00D803BC">
          <w:rPr>
            <w:rStyle w:val="af0"/>
            <w:color w:val="auto"/>
            <w:u w:val="none"/>
          </w:rPr>
          <w:t>статьей 19.1</w:t>
        </w:r>
      </w:hyperlink>
      <w:r>
        <w:t> Закона Российской Федерации от 21 февраля 1992 года N 2395-1 "О недрах").</w:t>
      </w:r>
    </w:p>
    <w:p w:rsidR="000C693A" w:rsidRPr="00D803BC" w:rsidRDefault="00DC5A7E" w:rsidP="00D803BC">
      <w:pPr>
        <w:spacing w:before="240"/>
        <w:rPr>
          <w:b/>
          <w:u w:val="single"/>
        </w:rPr>
      </w:pPr>
      <w:r w:rsidRPr="00D803BC">
        <w:rPr>
          <w:b/>
          <w:u w:val="single"/>
        </w:rPr>
        <w:t>ПРИБРЕЖНАЯ ЗАЩИТНАЯ ПОЛОСА</w:t>
      </w:r>
    </w:p>
    <w:p w:rsidR="00D803BC" w:rsidRDefault="00DC5A7E" w:rsidP="00D803BC">
      <w:pPr>
        <w:pStyle w:val="s1"/>
        <w:shd w:val="clear" w:color="auto" w:fill="FFFFFF"/>
        <w:jc w:val="both"/>
        <w:rPr>
          <w:color w:val="22272F"/>
        </w:rPr>
      </w:pPr>
      <w:r>
        <w:rPr>
          <w:color w:val="22272F"/>
        </w:rPr>
        <w:t>В границах прибрежных защитных полос наряду с установленными </w:t>
      </w:r>
      <w:hyperlink r:id="rId28" w:anchor="/document/12147594/entry/6515" w:history="1">
        <w:r w:rsidRPr="00D803BC">
          <w:rPr>
            <w:rStyle w:val="af0"/>
            <w:color w:val="auto"/>
            <w:u w:val="none"/>
          </w:rPr>
          <w:t>частью 15</w:t>
        </w:r>
      </w:hyperlink>
      <w:r>
        <w:rPr>
          <w:color w:val="22272F"/>
        </w:rPr>
        <w:t xml:space="preserve"> настоящей статьи ограничениями </w:t>
      </w:r>
      <w:r w:rsidRPr="00D803BC">
        <w:rPr>
          <w:b/>
        </w:rPr>
        <w:t>запрещаются:</w:t>
      </w:r>
    </w:p>
    <w:p w:rsidR="00D803BC" w:rsidRDefault="00DC5A7E" w:rsidP="00D803BC">
      <w:pPr>
        <w:pStyle w:val="s1"/>
        <w:shd w:val="clear" w:color="auto" w:fill="FFFFFF"/>
        <w:jc w:val="both"/>
        <w:rPr>
          <w:color w:val="22272F"/>
        </w:rPr>
      </w:pPr>
      <w:r>
        <w:rPr>
          <w:color w:val="22272F"/>
        </w:rPr>
        <w:t>1) распашка земель;</w:t>
      </w:r>
    </w:p>
    <w:p w:rsidR="00D803BC" w:rsidRDefault="00DC5A7E" w:rsidP="00D803BC">
      <w:pPr>
        <w:pStyle w:val="s1"/>
        <w:shd w:val="clear" w:color="auto" w:fill="FFFFFF"/>
        <w:jc w:val="both"/>
        <w:rPr>
          <w:color w:val="22272F"/>
        </w:rPr>
      </w:pPr>
      <w:r>
        <w:rPr>
          <w:color w:val="22272F"/>
        </w:rPr>
        <w:t>2) размещение отвалов размываемых грунтов;</w:t>
      </w:r>
    </w:p>
    <w:p w:rsidR="00D803BC" w:rsidRDefault="00DC5A7E" w:rsidP="00D803BC">
      <w:pPr>
        <w:pStyle w:val="s1"/>
        <w:shd w:val="clear" w:color="auto" w:fill="FFFFFF"/>
        <w:jc w:val="both"/>
        <w:rPr>
          <w:color w:val="22272F"/>
        </w:rPr>
      </w:pPr>
      <w:r>
        <w:rPr>
          <w:color w:val="22272F"/>
        </w:rPr>
        <w:t>3) выпас сельскохозяйственных животных и организация для них летних лагерей, ва</w:t>
      </w:r>
      <w:r>
        <w:rPr>
          <w:color w:val="22272F"/>
        </w:rPr>
        <w:t>нн.</w:t>
      </w:r>
    </w:p>
    <w:p w:rsidR="00BA5440" w:rsidRDefault="00DC5A7E" w:rsidP="00D803BC">
      <w:pPr>
        <w:pStyle w:val="s1"/>
        <w:shd w:val="clear" w:color="auto" w:fill="FFFFFF"/>
        <w:jc w:val="both"/>
        <w:rPr>
          <w:color w:val="22272F"/>
          <w:shd w:val="clear" w:color="auto" w:fill="FFFFFF"/>
        </w:rPr>
      </w:pPr>
      <w:r>
        <w:rPr>
          <w:color w:val="22272F"/>
          <w:shd w:val="clear" w:color="auto" w:fill="FFFFFF"/>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w:t>
      </w:r>
      <w:r>
        <w:rPr>
          <w:color w:val="22272F"/>
          <w:shd w:val="clear" w:color="auto" w:fill="FFFFFF"/>
        </w:rPr>
        <w:t>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BA5440" w:rsidRDefault="00DC5A7E" w:rsidP="00D803BC">
      <w:pPr>
        <w:pStyle w:val="s1"/>
        <w:shd w:val="clear" w:color="auto" w:fill="FFFFFF"/>
        <w:jc w:val="both"/>
        <w:rPr>
          <w:b/>
          <w:color w:val="22272F"/>
          <w:u w:val="single"/>
          <w:shd w:val="clear" w:color="auto" w:fill="FFFFFF"/>
        </w:rPr>
      </w:pPr>
    </w:p>
    <w:p w:rsidR="00BA5440" w:rsidRPr="00AF7019" w:rsidRDefault="00DC5A7E" w:rsidP="00D803BC">
      <w:pPr>
        <w:pStyle w:val="s1"/>
        <w:shd w:val="clear" w:color="auto" w:fill="FFFFFF"/>
        <w:jc w:val="both"/>
        <w:rPr>
          <w:b/>
          <w:color w:val="22272F"/>
          <w:u w:val="single"/>
          <w:shd w:val="clear" w:color="auto" w:fill="FFFFFF"/>
        </w:rPr>
      </w:pPr>
      <w:r w:rsidRPr="00AF7019">
        <w:rPr>
          <w:b/>
          <w:color w:val="22272F"/>
          <w:u w:val="single"/>
          <w:shd w:val="clear" w:color="auto" w:fill="FFFFFF"/>
        </w:rPr>
        <w:t>БЕРЕГОВАЯ ПОЛОСА</w:t>
      </w:r>
    </w:p>
    <w:p w:rsidR="00BA5440" w:rsidRPr="00AF7019" w:rsidRDefault="00DC5A7E" w:rsidP="00D803BC">
      <w:pPr>
        <w:pStyle w:val="s1"/>
        <w:shd w:val="clear" w:color="auto" w:fill="FFFFFF"/>
        <w:jc w:val="both"/>
        <w:rPr>
          <w:color w:val="22272F"/>
          <w:shd w:val="clear" w:color="auto" w:fill="FFFFFF"/>
        </w:rPr>
      </w:pPr>
      <w:r w:rsidRPr="00AF7019">
        <w:rPr>
          <w:color w:val="22272F"/>
          <w:shd w:val="clear" w:color="auto" w:fill="FFFFFF"/>
        </w:rPr>
        <w:t> </w:t>
      </w:r>
      <w:r w:rsidRPr="00AF7019">
        <w:rPr>
          <w:color w:val="202124"/>
          <w:shd w:val="clear" w:color="auto" w:fill="FFFFFF"/>
        </w:rPr>
        <w:t>Согласно ст. 6 Водного кодекса РФ:</w:t>
      </w:r>
      <w:r w:rsidRPr="00AF7019">
        <w:rPr>
          <w:rFonts w:ascii="Arial" w:hAnsi="Arial" w:cs="Arial"/>
          <w:color w:val="202124"/>
          <w:shd w:val="clear" w:color="auto" w:fill="FFFFFF"/>
        </w:rPr>
        <w:t xml:space="preserve"> </w:t>
      </w:r>
      <w:r w:rsidRPr="00AF7019">
        <w:rPr>
          <w:color w:val="22272F"/>
          <w:shd w:val="clear" w:color="auto" w:fill="FFFFFF"/>
        </w:rPr>
        <w:t xml:space="preserve">Каждый гражданин вправе пользоваться (без </w:t>
      </w:r>
      <w:r w:rsidRPr="00AF7019">
        <w:rPr>
          <w:color w:val="22272F"/>
          <w:shd w:val="clear" w:color="auto" w:fill="FFFFFF"/>
        </w:rPr>
        <w:t>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0C693A" w:rsidRDefault="00DC5A7E" w:rsidP="00AF7019">
      <w:pPr>
        <w:pStyle w:val="s1"/>
        <w:shd w:val="clear" w:color="auto" w:fill="FFFFFF"/>
        <w:jc w:val="both"/>
        <w:rPr>
          <w:color w:val="22272F"/>
          <w:shd w:val="clear" w:color="auto" w:fill="FFFFFF"/>
        </w:rPr>
      </w:pPr>
      <w:r w:rsidRPr="00AF7019">
        <w:rPr>
          <w:color w:val="22272F"/>
          <w:shd w:val="clear" w:color="auto" w:fill="FFFFFF"/>
        </w:rPr>
        <w:t xml:space="preserve">Береговая полоса болот, </w:t>
      </w:r>
      <w:r w:rsidRPr="00AF7019">
        <w:rPr>
          <w:color w:val="22272F"/>
          <w:shd w:val="clear" w:color="auto" w:fill="FFFFFF"/>
        </w:rPr>
        <w:t>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D82B1D" w:rsidRDefault="00DC5A7E" w:rsidP="00AF7019">
      <w:pPr>
        <w:pStyle w:val="s1"/>
        <w:shd w:val="clear" w:color="auto" w:fill="FFFFFF"/>
        <w:jc w:val="both"/>
        <w:rPr>
          <w:color w:val="22272F"/>
          <w:shd w:val="clear" w:color="auto" w:fill="FFFFFF"/>
        </w:rPr>
      </w:pPr>
    </w:p>
    <w:p w:rsidR="00D82B1D" w:rsidRDefault="00DC5A7E" w:rsidP="00AF7019">
      <w:pPr>
        <w:pStyle w:val="s1"/>
        <w:shd w:val="clear" w:color="auto" w:fill="FFFFFF"/>
        <w:jc w:val="both"/>
        <w:rPr>
          <w:color w:val="22272F"/>
          <w:shd w:val="clear" w:color="auto" w:fill="FFFFFF"/>
        </w:rPr>
      </w:pPr>
    </w:p>
    <w:p w:rsidR="00D82B1D" w:rsidRDefault="00DC5A7E" w:rsidP="00AF7019">
      <w:pPr>
        <w:pStyle w:val="s1"/>
        <w:shd w:val="clear" w:color="auto" w:fill="FFFFFF"/>
        <w:jc w:val="both"/>
        <w:rPr>
          <w:color w:val="22272F"/>
          <w:shd w:val="clear" w:color="auto" w:fill="FFFFFF"/>
        </w:rPr>
      </w:pPr>
    </w:p>
    <w:p w:rsidR="00D82B1D" w:rsidRPr="00AF7019" w:rsidRDefault="00DC5A7E" w:rsidP="00AF7019">
      <w:pPr>
        <w:pStyle w:val="s1"/>
        <w:shd w:val="clear" w:color="auto" w:fill="FFFFFF"/>
        <w:jc w:val="both"/>
        <w:rPr>
          <w:b/>
          <w:color w:val="22272F"/>
          <w:u w:val="single"/>
        </w:rPr>
      </w:pPr>
    </w:p>
    <w:p w:rsidR="002D3D62" w:rsidRPr="009A50E8" w:rsidRDefault="00DC5A7E" w:rsidP="002F46EC">
      <w:pPr>
        <w:pStyle w:val="1"/>
        <w:rPr>
          <w:lang w:val="ru-RU"/>
        </w:rPr>
      </w:pPr>
      <w:bookmarkStart w:id="99" w:name="_Toc102558390"/>
      <w:r>
        <w:rPr>
          <w:lang w:val="ru-RU"/>
        </w:rPr>
        <w:t>10</w:t>
      </w:r>
      <w:r w:rsidRPr="009A50E8">
        <w:rPr>
          <w:lang w:val="ru-RU"/>
        </w:rPr>
        <w:t xml:space="preserve">. Перечень земельных участков, которые включаются в границы населенных пунктов, входящих в состав </w:t>
      </w:r>
      <w:r w:rsidRPr="009A50E8">
        <w:rPr>
          <w:lang w:val="ru-RU"/>
        </w:rPr>
        <w:t>муниципального образования или исключаются из их границ</w:t>
      </w:r>
      <w:bookmarkEnd w:id="98"/>
      <w:bookmarkEnd w:id="99"/>
    </w:p>
    <w:p w:rsidR="002D3D62" w:rsidRPr="0068605C" w:rsidRDefault="00DC5A7E" w:rsidP="004A1611">
      <w:pPr>
        <w:pStyle w:val="Default"/>
        <w:ind w:firstLine="567"/>
        <w:jc w:val="both"/>
        <w:rPr>
          <w:color w:val="auto"/>
        </w:rPr>
      </w:pPr>
      <w:r w:rsidRPr="0068605C">
        <w:rPr>
          <w:color w:val="auto"/>
        </w:rPr>
        <w:t>Данный раздел материалов по обоснованию Генерального плана в текстовой форме обусловлен реализаций положений законодательства о градостроительной деятельности (Градостроительного кодекса Российской Фе</w:t>
      </w:r>
      <w:r w:rsidRPr="0068605C">
        <w:rPr>
          <w:color w:val="auto"/>
        </w:rPr>
        <w:t>дерации, Земельного кодека и др.), в части установления или изменения границ населенных пунктов, входящих в состав МО. Согласно части 5 статьи 18 Градостроительного кодекса Российской Федерации установление или изменение границ населенных пунктов, входящих</w:t>
      </w:r>
      <w:r w:rsidRPr="0068605C">
        <w:rPr>
          <w:color w:val="auto"/>
        </w:rPr>
        <w:t xml:space="preserve"> в состав МО, осуществляется в границах таких МО. </w:t>
      </w:r>
    </w:p>
    <w:p w:rsidR="002D3D62" w:rsidRPr="0068605C" w:rsidRDefault="00DC5A7E" w:rsidP="004A1611">
      <w:pPr>
        <w:pStyle w:val="Default"/>
        <w:ind w:firstLine="567"/>
        <w:jc w:val="both"/>
        <w:rPr>
          <w:color w:val="auto"/>
        </w:rPr>
      </w:pPr>
      <w:r w:rsidRPr="0068605C">
        <w:rPr>
          <w:color w:val="auto"/>
        </w:rPr>
        <w:t>Данный раздел содержит перечень земельных участков (далее так же –ЗУ), которые включаются в границы населенных пунктов, входящих в состав поселения, городского округа, или исключаются из их границ, с указа</w:t>
      </w:r>
      <w:r w:rsidRPr="0068605C">
        <w:rPr>
          <w:color w:val="auto"/>
        </w:rPr>
        <w:t xml:space="preserve">нием категорий земель, к которым планируется отнести эти земельные участки, и целей их планируемого использования (пункт 7 части 7 статьи 23 Градостроительного кодекса Российской Федерации). </w:t>
      </w:r>
    </w:p>
    <w:p w:rsidR="002D3D62" w:rsidRPr="0068605C" w:rsidRDefault="00DC5A7E" w:rsidP="004A1611">
      <w:pPr>
        <w:pStyle w:val="Default"/>
        <w:ind w:firstLine="567"/>
        <w:jc w:val="both"/>
        <w:rPr>
          <w:color w:val="auto"/>
        </w:rPr>
      </w:pPr>
      <w:r w:rsidRPr="0068605C">
        <w:rPr>
          <w:color w:val="auto"/>
        </w:rPr>
        <w:t>Внесение в генеральный план изменений, предусматривающих изменен</w:t>
      </w:r>
      <w:r w:rsidRPr="0068605C">
        <w:rPr>
          <w:color w:val="auto"/>
        </w:rPr>
        <w:t xml:space="preserve">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 (часть 18 статьи 24 Градостроительного кодекса Российской Федерации). </w:t>
      </w:r>
    </w:p>
    <w:p w:rsidR="002D3D62" w:rsidRPr="0068605C" w:rsidRDefault="00DC5A7E" w:rsidP="004A1611">
      <w:pPr>
        <w:pStyle w:val="Default"/>
        <w:ind w:firstLine="567"/>
        <w:jc w:val="both"/>
        <w:rPr>
          <w:color w:val="auto"/>
        </w:rPr>
      </w:pPr>
      <w:r w:rsidRPr="0068605C">
        <w:rPr>
          <w:bCs/>
          <w:color w:val="auto"/>
        </w:rPr>
        <w:t xml:space="preserve">Порядок установления или изменения границ населенных пунктов установлен в статье 84 Земельного кодекса. </w:t>
      </w:r>
    </w:p>
    <w:p w:rsidR="002D3D62" w:rsidRPr="0068605C" w:rsidRDefault="00DC5A7E" w:rsidP="004A1611">
      <w:pPr>
        <w:pStyle w:val="Default"/>
        <w:ind w:firstLine="567"/>
        <w:jc w:val="both"/>
        <w:rPr>
          <w:color w:val="auto"/>
        </w:rPr>
      </w:pPr>
      <w:r w:rsidRPr="0068605C">
        <w:rPr>
          <w:color w:val="auto"/>
        </w:rPr>
        <w:t xml:space="preserve">Согласно части 1 статьи 8 Федерального закона от 21 декабря 2004 года №172-ФЗ «О переводе земель или земельных участков из одной категории в другую» </w:t>
      </w:r>
      <w:r w:rsidRPr="0068605C">
        <w:rPr>
          <w:bCs/>
          <w:color w:val="auto"/>
        </w:rPr>
        <w:t>ус</w:t>
      </w:r>
      <w:r w:rsidRPr="0068605C">
        <w:rPr>
          <w:bCs/>
          <w:color w:val="auto"/>
        </w:rPr>
        <w:t>тановление или изменение границ населенных пунктов</w:t>
      </w:r>
      <w:r w:rsidRPr="0068605C">
        <w:rPr>
          <w:color w:val="auto"/>
        </w:rPr>
        <w:t xml:space="preserve">, а также </w:t>
      </w:r>
      <w:r w:rsidRPr="0068605C">
        <w:rPr>
          <w:bCs/>
          <w:color w:val="auto"/>
        </w:rPr>
        <w:t xml:space="preserve">включение земельных участков в границы населенных пунктов </w:t>
      </w:r>
      <w:r w:rsidRPr="0068605C">
        <w:rPr>
          <w:color w:val="auto"/>
        </w:rPr>
        <w:t xml:space="preserve">либо исключение земельных участков из границ населенных пунктов </w:t>
      </w:r>
      <w:r w:rsidRPr="0068605C">
        <w:rPr>
          <w:bCs/>
          <w:color w:val="auto"/>
        </w:rPr>
        <w:t xml:space="preserve">является переводом земель населенных пунктов </w:t>
      </w:r>
      <w:r w:rsidRPr="0068605C">
        <w:rPr>
          <w:color w:val="auto"/>
        </w:rPr>
        <w:t>или земельных участков в сост</w:t>
      </w:r>
      <w:r w:rsidRPr="0068605C">
        <w:rPr>
          <w:color w:val="auto"/>
        </w:rPr>
        <w:t xml:space="preserve">аве таких земель </w:t>
      </w:r>
      <w:r w:rsidRPr="0068605C">
        <w:rPr>
          <w:bCs/>
          <w:color w:val="auto"/>
        </w:rPr>
        <w:t xml:space="preserve">в другую категорию либо переводом земель </w:t>
      </w:r>
      <w:r w:rsidRPr="0068605C">
        <w:rPr>
          <w:color w:val="auto"/>
        </w:rPr>
        <w:t xml:space="preserve">или земельных участков в составе таких земель </w:t>
      </w:r>
      <w:r w:rsidRPr="0068605C">
        <w:rPr>
          <w:bCs/>
          <w:color w:val="auto"/>
        </w:rPr>
        <w:t xml:space="preserve">из других категорий в земли населенных пунктов. </w:t>
      </w:r>
    </w:p>
    <w:p w:rsidR="002D3D62" w:rsidRPr="0068605C" w:rsidRDefault="00DC5A7E" w:rsidP="004A1611">
      <w:pPr>
        <w:pStyle w:val="Default"/>
        <w:ind w:firstLine="567"/>
        <w:jc w:val="both"/>
        <w:rPr>
          <w:color w:val="auto"/>
        </w:rPr>
      </w:pPr>
      <w:r w:rsidRPr="0068605C">
        <w:rPr>
          <w:color w:val="auto"/>
        </w:rPr>
        <w:t xml:space="preserve">Данная статья имеет правовые последствия, в части обязательного соблюдения требований, при выполнении процедуры </w:t>
      </w:r>
      <w:r w:rsidRPr="0068605C">
        <w:rPr>
          <w:bCs/>
          <w:color w:val="auto"/>
        </w:rPr>
        <w:t xml:space="preserve">включения земельных участков в границы населенных пунктов </w:t>
      </w:r>
      <w:r w:rsidRPr="0068605C">
        <w:rPr>
          <w:color w:val="auto"/>
        </w:rPr>
        <w:t>либо исключения земельных участков из границ населенных пунктов, установленных ниже пр</w:t>
      </w:r>
      <w:r w:rsidRPr="0068605C">
        <w:rPr>
          <w:color w:val="auto"/>
        </w:rPr>
        <w:t xml:space="preserve">иведенными документами для следующих категорий земель: </w:t>
      </w:r>
    </w:p>
    <w:p w:rsidR="002D3D62" w:rsidRPr="0068605C" w:rsidRDefault="00DC5A7E" w:rsidP="004A1611">
      <w:pPr>
        <w:pStyle w:val="Default"/>
        <w:ind w:firstLine="567"/>
        <w:jc w:val="both"/>
        <w:rPr>
          <w:color w:val="auto"/>
        </w:rPr>
      </w:pPr>
      <w:r w:rsidRPr="0068605C">
        <w:rPr>
          <w:bCs/>
          <w:color w:val="auto"/>
        </w:rPr>
        <w:t xml:space="preserve">для земель сельскохозяйственных угодий или земельных участков в составе таких земель из земель сельскохозяйственного назначения: </w:t>
      </w:r>
    </w:p>
    <w:p w:rsidR="002D3D62" w:rsidRPr="0068605C" w:rsidRDefault="00DC5A7E" w:rsidP="004A1611">
      <w:pPr>
        <w:pStyle w:val="Default"/>
        <w:ind w:firstLine="567"/>
        <w:jc w:val="both"/>
        <w:rPr>
          <w:color w:val="auto"/>
        </w:rPr>
      </w:pPr>
      <w:r w:rsidRPr="0068605C">
        <w:rPr>
          <w:color w:val="auto"/>
        </w:rPr>
        <w:t>Приказ Минсельхоза РФ от 17.05.2010 №168 «Об описании содержания ходат</w:t>
      </w:r>
      <w:r w:rsidRPr="0068605C">
        <w:rPr>
          <w:color w:val="auto"/>
        </w:rPr>
        <w:t xml:space="preserve">айства о переводе находящихся в собственности Российской Федерации земель сельскохозяйственных угодий или земельных участков в составе таких земель из земель сельскохозяйственного назначения в другую категорию и составе прилагаемых к нему документов»; </w:t>
      </w:r>
    </w:p>
    <w:p w:rsidR="002D3D62" w:rsidRPr="0068605C" w:rsidRDefault="00DC5A7E" w:rsidP="004A1611">
      <w:pPr>
        <w:pStyle w:val="25"/>
        <w:widowControl w:val="0"/>
        <w:spacing w:line="240" w:lineRule="auto"/>
        <w:ind w:firstLine="567"/>
        <w:rPr>
          <w:bCs/>
        </w:rPr>
      </w:pPr>
      <w:r w:rsidRPr="0068605C">
        <w:rPr>
          <w:bCs/>
        </w:rPr>
        <w:t>для</w:t>
      </w:r>
      <w:r w:rsidRPr="0068605C">
        <w:rPr>
          <w:bCs/>
        </w:rPr>
        <w:t xml:space="preserve"> земель лесного фонда:</w:t>
      </w:r>
    </w:p>
    <w:p w:rsidR="002D3D62" w:rsidRPr="0068605C" w:rsidRDefault="00DC5A7E" w:rsidP="004A1611">
      <w:pPr>
        <w:pStyle w:val="Default"/>
        <w:ind w:firstLine="567"/>
        <w:jc w:val="both"/>
        <w:rPr>
          <w:color w:val="auto"/>
        </w:rPr>
      </w:pPr>
      <w:r w:rsidRPr="0068605C">
        <w:rPr>
          <w:color w:val="auto"/>
        </w:rPr>
        <w:t xml:space="preserve">Постановление Правительства РФ от 28.01.2006 №48 (ред. от 29.12.2008) «О составе и порядке подготовки документации о переводе земель лесного фонда в земли иных (других) категорий»; </w:t>
      </w:r>
    </w:p>
    <w:p w:rsidR="002D3D62" w:rsidRPr="0068605C" w:rsidRDefault="00DC5A7E" w:rsidP="004A1611">
      <w:pPr>
        <w:pStyle w:val="Default"/>
        <w:ind w:firstLine="567"/>
        <w:jc w:val="both"/>
        <w:rPr>
          <w:color w:val="auto"/>
        </w:rPr>
      </w:pPr>
      <w:r w:rsidRPr="0068605C">
        <w:rPr>
          <w:bCs/>
          <w:color w:val="auto"/>
        </w:rPr>
        <w:t xml:space="preserve">для земель водного фонда: </w:t>
      </w:r>
    </w:p>
    <w:p w:rsidR="002D3D62" w:rsidRDefault="00DC5A7E" w:rsidP="007925AE">
      <w:pPr>
        <w:pStyle w:val="Default"/>
        <w:ind w:firstLine="567"/>
        <w:jc w:val="both"/>
        <w:rPr>
          <w:color w:val="auto"/>
        </w:rPr>
      </w:pPr>
      <w:r w:rsidRPr="0068605C">
        <w:rPr>
          <w:color w:val="auto"/>
        </w:rPr>
        <w:t xml:space="preserve">Приказ Минприроды РФ от </w:t>
      </w:r>
      <w:r w:rsidRPr="0068605C">
        <w:rPr>
          <w:color w:val="auto"/>
        </w:rPr>
        <w:t xml:space="preserve">10.11.2011 №882 «Об утверждении содержания ходатайства о переводе земель водного фонда в земли другой категории и составе прилагаемых к нему документов» (Зарегистрировано в Минюсте РФ 13.02.2012 N 23194). </w:t>
      </w:r>
    </w:p>
    <w:p w:rsidR="00EB282B" w:rsidRDefault="00DC5A7E" w:rsidP="00F450FA">
      <w:pPr>
        <w:pStyle w:val="Default"/>
        <w:jc w:val="both"/>
        <w:rPr>
          <w:color w:val="auto"/>
        </w:rPr>
      </w:pPr>
    </w:p>
    <w:p w:rsidR="00D82B1D" w:rsidRDefault="00DC5A7E" w:rsidP="00F450FA">
      <w:pPr>
        <w:pStyle w:val="Default"/>
        <w:jc w:val="both"/>
        <w:rPr>
          <w:color w:val="auto"/>
        </w:rPr>
      </w:pPr>
    </w:p>
    <w:p w:rsidR="00D82B1D" w:rsidRDefault="00DC5A7E" w:rsidP="00F450FA">
      <w:pPr>
        <w:pStyle w:val="Default"/>
        <w:jc w:val="both"/>
        <w:rPr>
          <w:color w:val="auto"/>
        </w:rPr>
      </w:pPr>
    </w:p>
    <w:p w:rsidR="00D82B1D" w:rsidRDefault="00DC5A7E" w:rsidP="00F450FA">
      <w:pPr>
        <w:pStyle w:val="Default"/>
        <w:jc w:val="both"/>
        <w:rPr>
          <w:color w:val="auto"/>
        </w:rPr>
      </w:pPr>
    </w:p>
    <w:p w:rsidR="00DD3D08" w:rsidRPr="00DD3D08" w:rsidRDefault="00DC5A7E" w:rsidP="00DD3D08">
      <w:pPr>
        <w:suppressAutoHyphens w:val="0"/>
        <w:spacing w:before="240" w:after="120"/>
        <w:ind w:left="7799"/>
        <w:outlineLvl w:val="6"/>
        <w:rPr>
          <w:rFonts w:cs="Times New Roman"/>
          <w:lang w:eastAsia="ru-RU"/>
        </w:rPr>
      </w:pPr>
      <w:bookmarkStart w:id="100" w:name="_Toc9845048"/>
      <w:r w:rsidRPr="00DD3D08">
        <w:rPr>
          <w:rFonts w:cs="Times New Roman"/>
          <w:lang w:eastAsia="ru-RU"/>
        </w:rPr>
        <w:t>Таблица 11.1.</w:t>
      </w:r>
    </w:p>
    <w:p w:rsidR="00DD3D08" w:rsidRPr="00DD3D08" w:rsidRDefault="00DC5A7E" w:rsidP="00DD3D08">
      <w:pPr>
        <w:widowControl w:val="0"/>
        <w:spacing w:after="120"/>
        <w:ind w:firstLine="567"/>
        <w:jc w:val="right"/>
        <w:rPr>
          <w:bCs/>
        </w:rPr>
      </w:pPr>
      <w:r w:rsidRPr="00DD3D08">
        <w:rPr>
          <w:bCs/>
        </w:rPr>
        <w:t xml:space="preserve"> Перечень земельных участков, ко</w:t>
      </w:r>
      <w:r w:rsidRPr="00DD3D08">
        <w:rPr>
          <w:bCs/>
        </w:rPr>
        <w:t>торые включаются в границы населенных пунктов</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2097"/>
        <w:gridCol w:w="1240"/>
        <w:gridCol w:w="2727"/>
        <w:gridCol w:w="2911"/>
      </w:tblGrid>
      <w:tr w:rsidR="003D2F3A" w:rsidTr="00ED27DE">
        <w:trPr>
          <w:tblHeader/>
          <w:jc w:val="center"/>
        </w:trPr>
        <w:tc>
          <w:tcPr>
            <w:tcW w:w="595" w:type="dxa"/>
          </w:tcPr>
          <w:p w:rsidR="00DD3D08" w:rsidRPr="00DD3D08" w:rsidRDefault="00DC5A7E" w:rsidP="00DD3D08">
            <w:pPr>
              <w:widowControl w:val="0"/>
              <w:spacing w:after="120"/>
              <w:jc w:val="center"/>
              <w:rPr>
                <w:b/>
                <w:bCs/>
              </w:rPr>
            </w:pPr>
            <w:r w:rsidRPr="00DD3D08">
              <w:rPr>
                <w:b/>
                <w:bCs/>
              </w:rPr>
              <w:t>№ п/п</w:t>
            </w:r>
          </w:p>
        </w:tc>
        <w:tc>
          <w:tcPr>
            <w:tcW w:w="2097" w:type="dxa"/>
          </w:tcPr>
          <w:p w:rsidR="00DD3D08" w:rsidRPr="00DD3D08" w:rsidRDefault="00DC5A7E" w:rsidP="00DD3D08">
            <w:pPr>
              <w:widowControl w:val="0"/>
              <w:spacing w:after="120"/>
              <w:jc w:val="center"/>
              <w:rPr>
                <w:b/>
                <w:bCs/>
              </w:rPr>
            </w:pPr>
            <w:r w:rsidRPr="00DD3D08">
              <w:rPr>
                <w:b/>
                <w:bCs/>
              </w:rPr>
              <w:t>Кадастровый номер ЗУ</w:t>
            </w:r>
          </w:p>
        </w:tc>
        <w:tc>
          <w:tcPr>
            <w:tcW w:w="1240" w:type="dxa"/>
          </w:tcPr>
          <w:p w:rsidR="00DD3D08" w:rsidRPr="00DD3D08" w:rsidRDefault="00DC5A7E" w:rsidP="00DD3D08">
            <w:pPr>
              <w:widowControl w:val="0"/>
              <w:spacing w:after="120"/>
              <w:jc w:val="center"/>
              <w:rPr>
                <w:b/>
                <w:bCs/>
              </w:rPr>
            </w:pPr>
            <w:r w:rsidRPr="00DD3D08">
              <w:rPr>
                <w:b/>
                <w:bCs/>
              </w:rPr>
              <w:t>площадь, га</w:t>
            </w:r>
          </w:p>
        </w:tc>
        <w:tc>
          <w:tcPr>
            <w:tcW w:w="2727" w:type="dxa"/>
          </w:tcPr>
          <w:p w:rsidR="00DD3D08" w:rsidRPr="00DD3D08" w:rsidRDefault="00DC5A7E" w:rsidP="00DD3D08">
            <w:pPr>
              <w:widowControl w:val="0"/>
              <w:spacing w:after="120"/>
              <w:jc w:val="center"/>
              <w:rPr>
                <w:b/>
                <w:bCs/>
              </w:rPr>
            </w:pPr>
            <w:r w:rsidRPr="00DD3D08">
              <w:rPr>
                <w:b/>
                <w:bCs/>
              </w:rPr>
              <w:t xml:space="preserve">существующая </w:t>
            </w:r>
          </w:p>
          <w:p w:rsidR="00DD3D08" w:rsidRPr="00DD3D08" w:rsidRDefault="00DC5A7E" w:rsidP="00DD3D08">
            <w:pPr>
              <w:widowControl w:val="0"/>
              <w:spacing w:after="120"/>
              <w:jc w:val="center"/>
              <w:rPr>
                <w:b/>
                <w:bCs/>
              </w:rPr>
            </w:pPr>
            <w:r w:rsidRPr="00DD3D08">
              <w:rPr>
                <w:b/>
                <w:bCs/>
              </w:rPr>
              <w:t>категория</w:t>
            </w:r>
          </w:p>
        </w:tc>
        <w:tc>
          <w:tcPr>
            <w:tcW w:w="2911" w:type="dxa"/>
          </w:tcPr>
          <w:p w:rsidR="00DD3D08" w:rsidRPr="00DD3D08" w:rsidRDefault="00DC5A7E" w:rsidP="00DD3D08">
            <w:pPr>
              <w:widowControl w:val="0"/>
              <w:spacing w:after="120"/>
              <w:jc w:val="center"/>
              <w:rPr>
                <w:b/>
                <w:bCs/>
              </w:rPr>
            </w:pPr>
            <w:r w:rsidRPr="00DD3D08">
              <w:rPr>
                <w:b/>
                <w:bCs/>
              </w:rPr>
              <w:t>цели планируемого использования</w:t>
            </w:r>
          </w:p>
        </w:tc>
      </w:tr>
      <w:tr w:rsidR="003D2F3A" w:rsidTr="00ED27DE">
        <w:trPr>
          <w:jc w:val="center"/>
        </w:trPr>
        <w:tc>
          <w:tcPr>
            <w:tcW w:w="9570" w:type="dxa"/>
            <w:gridSpan w:val="5"/>
          </w:tcPr>
          <w:p w:rsidR="00DD3D08" w:rsidRPr="00DD3D08" w:rsidRDefault="00DC5A7E" w:rsidP="00DD3D08">
            <w:pPr>
              <w:widowControl w:val="0"/>
              <w:spacing w:after="120"/>
              <w:rPr>
                <w:bCs/>
              </w:rPr>
            </w:pPr>
          </w:p>
        </w:tc>
      </w:tr>
      <w:tr w:rsidR="003D2F3A" w:rsidTr="00ED27DE">
        <w:trPr>
          <w:jc w:val="center"/>
        </w:trPr>
        <w:tc>
          <w:tcPr>
            <w:tcW w:w="595" w:type="dxa"/>
          </w:tcPr>
          <w:p w:rsidR="00DD3D08" w:rsidRPr="00DD3D08" w:rsidRDefault="00DC5A7E" w:rsidP="00DD3D08">
            <w:pPr>
              <w:widowControl w:val="0"/>
              <w:spacing w:after="120"/>
              <w:rPr>
                <w:bCs/>
              </w:rPr>
            </w:pPr>
            <w:r w:rsidRPr="00DD3D08">
              <w:rPr>
                <w:bCs/>
              </w:rPr>
              <w:t>1</w:t>
            </w:r>
          </w:p>
        </w:tc>
        <w:tc>
          <w:tcPr>
            <w:tcW w:w="2097" w:type="dxa"/>
          </w:tcPr>
          <w:p w:rsidR="00DD3D08" w:rsidRPr="00DD3D08" w:rsidRDefault="00DC5A7E" w:rsidP="00DD3D08">
            <w:pPr>
              <w:widowControl w:val="0"/>
              <w:spacing w:after="120"/>
              <w:rPr>
                <w:bCs/>
              </w:rPr>
            </w:pPr>
            <w:r w:rsidRPr="00DD3D08">
              <w:rPr>
                <w:bCs/>
              </w:rPr>
              <w:t>-</w:t>
            </w:r>
          </w:p>
        </w:tc>
        <w:tc>
          <w:tcPr>
            <w:tcW w:w="1240" w:type="dxa"/>
          </w:tcPr>
          <w:p w:rsidR="00DD3D08" w:rsidRPr="00DD3D08" w:rsidRDefault="00DC5A7E" w:rsidP="00DD3D08">
            <w:pPr>
              <w:widowControl w:val="0"/>
              <w:spacing w:after="120"/>
              <w:rPr>
                <w:bCs/>
              </w:rPr>
            </w:pPr>
            <w:r w:rsidRPr="00DD3D08">
              <w:rPr>
                <w:bCs/>
              </w:rPr>
              <w:t>-</w:t>
            </w:r>
          </w:p>
        </w:tc>
        <w:tc>
          <w:tcPr>
            <w:tcW w:w="2727" w:type="dxa"/>
          </w:tcPr>
          <w:p w:rsidR="00DD3D08" w:rsidRPr="00DD3D08" w:rsidRDefault="00DC5A7E" w:rsidP="00DD3D08">
            <w:pPr>
              <w:widowControl w:val="0"/>
              <w:spacing w:after="120"/>
              <w:rPr>
                <w:bCs/>
              </w:rPr>
            </w:pPr>
            <w:r w:rsidRPr="00DD3D08">
              <w:rPr>
                <w:bCs/>
              </w:rPr>
              <w:t>-</w:t>
            </w:r>
          </w:p>
        </w:tc>
        <w:tc>
          <w:tcPr>
            <w:tcW w:w="2911" w:type="dxa"/>
          </w:tcPr>
          <w:p w:rsidR="00DD3D08" w:rsidRPr="00DD3D08" w:rsidRDefault="00DC5A7E" w:rsidP="00DD3D08">
            <w:pPr>
              <w:widowControl w:val="0"/>
              <w:spacing w:after="120"/>
              <w:rPr>
                <w:bCs/>
              </w:rPr>
            </w:pPr>
            <w:r w:rsidRPr="00DD3D08">
              <w:rPr>
                <w:bCs/>
              </w:rPr>
              <w:t>-</w:t>
            </w:r>
          </w:p>
        </w:tc>
      </w:tr>
    </w:tbl>
    <w:p w:rsidR="00DD3D08" w:rsidRPr="00DD3D08" w:rsidRDefault="00DC5A7E" w:rsidP="00DD3D08">
      <w:pPr>
        <w:suppressAutoHyphens w:val="0"/>
        <w:spacing w:before="240" w:after="120"/>
        <w:jc w:val="right"/>
        <w:outlineLvl w:val="6"/>
        <w:rPr>
          <w:rFonts w:cs="Times New Roman"/>
          <w:lang w:eastAsia="ru-RU"/>
        </w:rPr>
      </w:pPr>
      <w:r w:rsidRPr="00DD3D08">
        <w:rPr>
          <w:rFonts w:cs="Times New Roman"/>
          <w:lang w:eastAsia="ru-RU"/>
        </w:rPr>
        <w:t xml:space="preserve">Таблица 11.2. </w:t>
      </w:r>
    </w:p>
    <w:p w:rsidR="00DD3D08" w:rsidRPr="00DD3D08" w:rsidRDefault="00DC5A7E" w:rsidP="00DD3D08">
      <w:pPr>
        <w:widowControl w:val="0"/>
        <w:spacing w:after="120"/>
        <w:ind w:firstLine="567"/>
        <w:jc w:val="right"/>
        <w:rPr>
          <w:bCs/>
        </w:rPr>
      </w:pPr>
      <w:r w:rsidRPr="00DD3D08">
        <w:rPr>
          <w:bCs/>
        </w:rPr>
        <w:t>Перечень земельных участков, которые исключаются из границы населенных пунктов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686"/>
        <w:gridCol w:w="1559"/>
        <w:gridCol w:w="3650"/>
      </w:tblGrid>
      <w:tr w:rsidR="003D2F3A" w:rsidTr="00ED27DE">
        <w:trPr>
          <w:jc w:val="center"/>
        </w:trPr>
        <w:tc>
          <w:tcPr>
            <w:tcW w:w="675" w:type="dxa"/>
          </w:tcPr>
          <w:p w:rsidR="00DD3D08" w:rsidRPr="00DD3D08" w:rsidRDefault="00DC5A7E" w:rsidP="00DD3D08">
            <w:pPr>
              <w:widowControl w:val="0"/>
              <w:spacing w:after="120"/>
              <w:jc w:val="center"/>
              <w:rPr>
                <w:b/>
                <w:bCs/>
              </w:rPr>
            </w:pPr>
            <w:r w:rsidRPr="00DD3D08">
              <w:rPr>
                <w:b/>
                <w:bCs/>
              </w:rPr>
              <w:t>№ п/п</w:t>
            </w:r>
          </w:p>
        </w:tc>
        <w:tc>
          <w:tcPr>
            <w:tcW w:w="3686" w:type="dxa"/>
          </w:tcPr>
          <w:p w:rsidR="00DD3D08" w:rsidRPr="00DD3D08" w:rsidRDefault="00DC5A7E" w:rsidP="00DD3D08">
            <w:pPr>
              <w:widowControl w:val="0"/>
              <w:spacing w:after="120"/>
              <w:jc w:val="center"/>
              <w:rPr>
                <w:b/>
                <w:bCs/>
              </w:rPr>
            </w:pPr>
            <w:r w:rsidRPr="00DD3D08">
              <w:rPr>
                <w:b/>
                <w:bCs/>
              </w:rPr>
              <w:t>Кадастровый номер ЗУ</w:t>
            </w:r>
          </w:p>
        </w:tc>
        <w:tc>
          <w:tcPr>
            <w:tcW w:w="1559" w:type="dxa"/>
          </w:tcPr>
          <w:p w:rsidR="00DD3D08" w:rsidRPr="00DD3D08" w:rsidRDefault="00DC5A7E" w:rsidP="00DD3D08">
            <w:pPr>
              <w:widowControl w:val="0"/>
              <w:spacing w:after="120"/>
              <w:jc w:val="center"/>
              <w:rPr>
                <w:b/>
                <w:bCs/>
              </w:rPr>
            </w:pPr>
            <w:r w:rsidRPr="00DD3D08">
              <w:rPr>
                <w:b/>
                <w:bCs/>
              </w:rPr>
              <w:t>площадь, га</w:t>
            </w:r>
          </w:p>
        </w:tc>
        <w:tc>
          <w:tcPr>
            <w:tcW w:w="3650" w:type="dxa"/>
          </w:tcPr>
          <w:p w:rsidR="00DD3D08" w:rsidRPr="00DD3D08" w:rsidRDefault="00DC5A7E" w:rsidP="00DD3D08">
            <w:pPr>
              <w:widowControl w:val="0"/>
              <w:spacing w:after="120"/>
              <w:jc w:val="center"/>
              <w:rPr>
                <w:b/>
                <w:bCs/>
              </w:rPr>
            </w:pPr>
            <w:r w:rsidRPr="00DD3D08">
              <w:rPr>
                <w:b/>
                <w:bCs/>
              </w:rPr>
              <w:t>цели планируемого использования</w:t>
            </w:r>
          </w:p>
        </w:tc>
      </w:tr>
      <w:tr w:rsidR="003D2F3A" w:rsidTr="00ED27DE">
        <w:trPr>
          <w:jc w:val="center"/>
        </w:trPr>
        <w:tc>
          <w:tcPr>
            <w:tcW w:w="9570" w:type="dxa"/>
            <w:gridSpan w:val="4"/>
          </w:tcPr>
          <w:p w:rsidR="00DD3D08" w:rsidRPr="00DD3D08" w:rsidRDefault="00DC5A7E" w:rsidP="00DD3D08">
            <w:pPr>
              <w:widowControl w:val="0"/>
              <w:spacing w:after="120"/>
              <w:rPr>
                <w:b/>
                <w:i/>
                <w:iCs/>
                <w:u w:val="single"/>
              </w:rPr>
            </w:pPr>
            <w:r w:rsidRPr="00DD3D08">
              <w:rPr>
                <w:b/>
                <w:i/>
                <w:iCs/>
                <w:u w:val="single"/>
              </w:rPr>
              <w:t>п. Красная Яруга</w:t>
            </w:r>
          </w:p>
        </w:tc>
      </w:tr>
      <w:tr w:rsidR="003D2F3A" w:rsidTr="00ED27DE">
        <w:trPr>
          <w:jc w:val="center"/>
        </w:trPr>
        <w:tc>
          <w:tcPr>
            <w:tcW w:w="675" w:type="dxa"/>
          </w:tcPr>
          <w:p w:rsidR="00DD3D08" w:rsidRPr="00DD3D08" w:rsidRDefault="00DC5A7E" w:rsidP="00DD3D08">
            <w:pPr>
              <w:widowControl w:val="0"/>
              <w:spacing w:after="120"/>
              <w:jc w:val="center"/>
              <w:rPr>
                <w:bCs/>
              </w:rPr>
            </w:pPr>
            <w:r w:rsidRPr="00DD3D08">
              <w:rPr>
                <w:bCs/>
              </w:rPr>
              <w:t>1</w:t>
            </w:r>
          </w:p>
        </w:tc>
        <w:tc>
          <w:tcPr>
            <w:tcW w:w="3686" w:type="dxa"/>
          </w:tcPr>
          <w:p w:rsidR="00DD3D08" w:rsidRPr="00DD3D08" w:rsidRDefault="00DC5A7E" w:rsidP="00DD3D08">
            <w:pPr>
              <w:widowControl w:val="0"/>
              <w:spacing w:after="120"/>
              <w:jc w:val="center"/>
              <w:rPr>
                <w:bCs/>
              </w:rPr>
            </w:pPr>
            <w:r w:rsidRPr="00DD3D08">
              <w:rPr>
                <w:bCs/>
              </w:rPr>
              <w:t>31:12:0000000:82</w:t>
            </w:r>
          </w:p>
        </w:tc>
        <w:tc>
          <w:tcPr>
            <w:tcW w:w="1559" w:type="dxa"/>
          </w:tcPr>
          <w:p w:rsidR="00DD3D08" w:rsidRPr="00DD3D08" w:rsidRDefault="00DC5A7E" w:rsidP="00DD3D08">
            <w:pPr>
              <w:widowControl w:val="0"/>
              <w:spacing w:after="120"/>
              <w:jc w:val="center"/>
              <w:rPr>
                <w:bCs/>
              </w:rPr>
            </w:pPr>
            <w:r>
              <w:rPr>
                <w:bCs/>
              </w:rPr>
              <w:t>0,0105</w:t>
            </w:r>
          </w:p>
        </w:tc>
        <w:tc>
          <w:tcPr>
            <w:tcW w:w="3650" w:type="dxa"/>
          </w:tcPr>
          <w:p w:rsidR="00DD3D08" w:rsidRPr="00DD3D08" w:rsidRDefault="00DC5A7E" w:rsidP="00DD3D08">
            <w:pPr>
              <w:widowControl w:val="0"/>
              <w:spacing w:after="120"/>
              <w:jc w:val="center"/>
              <w:rPr>
                <w:bCs/>
              </w:rPr>
            </w:pPr>
            <w:r w:rsidRPr="00DD3D08">
              <w:rPr>
                <w:bCs/>
              </w:rPr>
              <w:t>Для производственного назначения</w:t>
            </w:r>
          </w:p>
        </w:tc>
      </w:tr>
      <w:tr w:rsidR="003D2F3A" w:rsidTr="00ED27DE">
        <w:trPr>
          <w:jc w:val="center"/>
        </w:trPr>
        <w:tc>
          <w:tcPr>
            <w:tcW w:w="675" w:type="dxa"/>
          </w:tcPr>
          <w:p w:rsidR="00DD3D08" w:rsidRPr="00DD3D08" w:rsidRDefault="00DC5A7E" w:rsidP="00DD3D08">
            <w:pPr>
              <w:widowControl w:val="0"/>
              <w:spacing w:after="120"/>
              <w:jc w:val="center"/>
              <w:rPr>
                <w:bCs/>
              </w:rPr>
            </w:pPr>
            <w:r>
              <w:rPr>
                <w:bCs/>
              </w:rPr>
              <w:t>2</w:t>
            </w:r>
          </w:p>
        </w:tc>
        <w:tc>
          <w:tcPr>
            <w:tcW w:w="3686" w:type="dxa"/>
          </w:tcPr>
          <w:p w:rsidR="00DD3D08" w:rsidRPr="00DD3D08" w:rsidRDefault="00DC5A7E" w:rsidP="00DD3D08">
            <w:pPr>
              <w:widowControl w:val="0"/>
              <w:spacing w:after="120"/>
              <w:jc w:val="center"/>
              <w:rPr>
                <w:bCs/>
              </w:rPr>
            </w:pPr>
            <w:r w:rsidRPr="00DD3D08">
              <w:rPr>
                <w:bCs/>
              </w:rPr>
              <w:t>31:12:0000000:79</w:t>
            </w:r>
          </w:p>
        </w:tc>
        <w:tc>
          <w:tcPr>
            <w:tcW w:w="1559" w:type="dxa"/>
          </w:tcPr>
          <w:p w:rsidR="00DD3D08" w:rsidRPr="00DD3D08" w:rsidRDefault="00DC5A7E" w:rsidP="00DD3D08">
            <w:pPr>
              <w:widowControl w:val="0"/>
              <w:spacing w:after="120"/>
              <w:jc w:val="center"/>
              <w:rPr>
                <w:bCs/>
              </w:rPr>
            </w:pPr>
            <w:r>
              <w:rPr>
                <w:bCs/>
              </w:rPr>
              <w:t>0,0384</w:t>
            </w:r>
          </w:p>
        </w:tc>
        <w:tc>
          <w:tcPr>
            <w:tcW w:w="3650" w:type="dxa"/>
          </w:tcPr>
          <w:p w:rsidR="00DD3D08" w:rsidRPr="00DD3D08" w:rsidRDefault="00DC5A7E" w:rsidP="00DD3D08">
            <w:pPr>
              <w:widowControl w:val="0"/>
              <w:spacing w:after="120"/>
              <w:jc w:val="center"/>
              <w:rPr>
                <w:bCs/>
              </w:rPr>
            </w:pPr>
            <w:r w:rsidRPr="00DD3D08">
              <w:rPr>
                <w:bCs/>
              </w:rPr>
              <w:t>Для производственного назначения</w:t>
            </w:r>
          </w:p>
        </w:tc>
      </w:tr>
      <w:tr w:rsidR="003D2F3A" w:rsidTr="00ED27DE">
        <w:trPr>
          <w:jc w:val="center"/>
        </w:trPr>
        <w:tc>
          <w:tcPr>
            <w:tcW w:w="675" w:type="dxa"/>
          </w:tcPr>
          <w:p w:rsidR="00DD3D08" w:rsidRPr="00DD3D08" w:rsidRDefault="00DC5A7E" w:rsidP="00DD3D08">
            <w:pPr>
              <w:widowControl w:val="0"/>
              <w:spacing w:after="120"/>
              <w:jc w:val="center"/>
              <w:rPr>
                <w:bCs/>
              </w:rPr>
            </w:pPr>
            <w:r>
              <w:rPr>
                <w:bCs/>
              </w:rPr>
              <w:t>3</w:t>
            </w:r>
          </w:p>
        </w:tc>
        <w:tc>
          <w:tcPr>
            <w:tcW w:w="3686" w:type="dxa"/>
          </w:tcPr>
          <w:p w:rsidR="00DD3D08" w:rsidRPr="00DD3D08" w:rsidRDefault="00DC5A7E" w:rsidP="00DD3D08">
            <w:pPr>
              <w:widowControl w:val="0"/>
              <w:spacing w:after="120"/>
              <w:jc w:val="center"/>
              <w:rPr>
                <w:bCs/>
              </w:rPr>
            </w:pPr>
            <w:r w:rsidRPr="00DD3D08">
              <w:rPr>
                <w:bCs/>
              </w:rPr>
              <w:t>31:12:0000000:7</w:t>
            </w:r>
            <w:r>
              <w:rPr>
                <w:bCs/>
              </w:rPr>
              <w:t>6</w:t>
            </w:r>
          </w:p>
        </w:tc>
        <w:tc>
          <w:tcPr>
            <w:tcW w:w="1559" w:type="dxa"/>
          </w:tcPr>
          <w:p w:rsidR="00DD3D08" w:rsidRPr="00DD3D08" w:rsidRDefault="00DC5A7E" w:rsidP="00DD3D08">
            <w:pPr>
              <w:widowControl w:val="0"/>
              <w:spacing w:after="120"/>
              <w:jc w:val="center"/>
              <w:rPr>
                <w:bCs/>
              </w:rPr>
            </w:pPr>
            <w:r>
              <w:rPr>
                <w:bCs/>
              </w:rPr>
              <w:t>0,0409</w:t>
            </w:r>
          </w:p>
        </w:tc>
        <w:tc>
          <w:tcPr>
            <w:tcW w:w="3650" w:type="dxa"/>
          </w:tcPr>
          <w:p w:rsidR="00DD3D08" w:rsidRPr="00DD3D08" w:rsidRDefault="00DC5A7E" w:rsidP="00DD3D08">
            <w:pPr>
              <w:widowControl w:val="0"/>
              <w:spacing w:after="120"/>
              <w:jc w:val="center"/>
              <w:rPr>
                <w:bCs/>
              </w:rPr>
            </w:pPr>
            <w:r w:rsidRPr="00DD3D08">
              <w:rPr>
                <w:bCs/>
              </w:rPr>
              <w:t xml:space="preserve">Земельный участок для </w:t>
            </w:r>
            <w:r w:rsidRPr="00DD3D08">
              <w:rPr>
                <w:bCs/>
              </w:rPr>
              <w:t>размещения объектов энергетики</w:t>
            </w:r>
          </w:p>
        </w:tc>
      </w:tr>
      <w:tr w:rsidR="003D2F3A" w:rsidTr="00ED27DE">
        <w:trPr>
          <w:jc w:val="center"/>
        </w:trPr>
        <w:tc>
          <w:tcPr>
            <w:tcW w:w="675" w:type="dxa"/>
          </w:tcPr>
          <w:p w:rsidR="00DD3D08" w:rsidRPr="00DD3D08" w:rsidRDefault="00DC5A7E" w:rsidP="00DD3D08">
            <w:pPr>
              <w:widowControl w:val="0"/>
              <w:spacing w:after="120"/>
              <w:jc w:val="center"/>
              <w:rPr>
                <w:bCs/>
              </w:rPr>
            </w:pPr>
            <w:r>
              <w:rPr>
                <w:bCs/>
              </w:rPr>
              <w:t>4</w:t>
            </w:r>
          </w:p>
        </w:tc>
        <w:tc>
          <w:tcPr>
            <w:tcW w:w="3686" w:type="dxa"/>
          </w:tcPr>
          <w:p w:rsidR="00DD3D08" w:rsidRPr="00DD3D08" w:rsidRDefault="00DC5A7E" w:rsidP="00DD3D08">
            <w:pPr>
              <w:widowControl w:val="0"/>
              <w:spacing w:after="120"/>
              <w:jc w:val="center"/>
              <w:rPr>
                <w:bCs/>
              </w:rPr>
            </w:pPr>
            <w:r w:rsidRPr="00DD3D08">
              <w:rPr>
                <w:bCs/>
              </w:rPr>
              <w:t>31:12:0000000:7</w:t>
            </w:r>
            <w:r>
              <w:rPr>
                <w:bCs/>
              </w:rPr>
              <w:t>5</w:t>
            </w:r>
          </w:p>
        </w:tc>
        <w:tc>
          <w:tcPr>
            <w:tcW w:w="1559" w:type="dxa"/>
          </w:tcPr>
          <w:p w:rsidR="00DD3D08" w:rsidRPr="00DD3D08" w:rsidRDefault="00DC5A7E" w:rsidP="00DD3D08">
            <w:pPr>
              <w:widowControl w:val="0"/>
              <w:spacing w:after="120"/>
              <w:jc w:val="center"/>
              <w:rPr>
                <w:bCs/>
              </w:rPr>
            </w:pPr>
            <w:r>
              <w:rPr>
                <w:bCs/>
              </w:rPr>
              <w:t>0,0409</w:t>
            </w:r>
          </w:p>
        </w:tc>
        <w:tc>
          <w:tcPr>
            <w:tcW w:w="3650" w:type="dxa"/>
          </w:tcPr>
          <w:p w:rsidR="00DD3D08" w:rsidRPr="00DD3D08" w:rsidRDefault="00DC5A7E" w:rsidP="00DD3D08">
            <w:pPr>
              <w:widowControl w:val="0"/>
              <w:spacing w:after="120"/>
              <w:jc w:val="center"/>
              <w:rPr>
                <w:bCs/>
              </w:rPr>
            </w:pPr>
            <w:r w:rsidRPr="00DD3D08">
              <w:rPr>
                <w:bCs/>
              </w:rPr>
              <w:t>Земельный участок для размещения объектов энергетики</w:t>
            </w:r>
          </w:p>
        </w:tc>
      </w:tr>
      <w:tr w:rsidR="003D2F3A" w:rsidTr="00ED27DE">
        <w:trPr>
          <w:jc w:val="center"/>
        </w:trPr>
        <w:tc>
          <w:tcPr>
            <w:tcW w:w="675" w:type="dxa"/>
          </w:tcPr>
          <w:p w:rsidR="00DD3D08" w:rsidRPr="00DD3D08" w:rsidRDefault="00DC5A7E" w:rsidP="00DD3D08">
            <w:pPr>
              <w:widowControl w:val="0"/>
              <w:spacing w:after="120"/>
              <w:jc w:val="center"/>
              <w:rPr>
                <w:bCs/>
              </w:rPr>
            </w:pPr>
            <w:r>
              <w:rPr>
                <w:bCs/>
              </w:rPr>
              <w:t>5</w:t>
            </w:r>
          </w:p>
        </w:tc>
        <w:tc>
          <w:tcPr>
            <w:tcW w:w="3686" w:type="dxa"/>
          </w:tcPr>
          <w:p w:rsidR="00DD3D08" w:rsidRPr="00DD3D08" w:rsidRDefault="00DC5A7E" w:rsidP="00DD3D08">
            <w:pPr>
              <w:widowControl w:val="0"/>
              <w:spacing w:after="120"/>
              <w:jc w:val="center"/>
              <w:rPr>
                <w:bCs/>
              </w:rPr>
            </w:pPr>
            <w:r w:rsidRPr="00DD3D08">
              <w:rPr>
                <w:bCs/>
              </w:rPr>
              <w:t>31:12:0000000:7</w:t>
            </w:r>
            <w:r>
              <w:rPr>
                <w:bCs/>
              </w:rPr>
              <w:t>1</w:t>
            </w:r>
          </w:p>
        </w:tc>
        <w:tc>
          <w:tcPr>
            <w:tcW w:w="1559" w:type="dxa"/>
          </w:tcPr>
          <w:p w:rsidR="00DD3D08" w:rsidRPr="00DD3D08" w:rsidRDefault="00DC5A7E" w:rsidP="00DD3D08">
            <w:pPr>
              <w:widowControl w:val="0"/>
              <w:spacing w:after="120"/>
              <w:jc w:val="center"/>
              <w:rPr>
                <w:bCs/>
              </w:rPr>
            </w:pPr>
            <w:r>
              <w:rPr>
                <w:bCs/>
              </w:rPr>
              <w:t>0,0113</w:t>
            </w:r>
          </w:p>
        </w:tc>
        <w:tc>
          <w:tcPr>
            <w:tcW w:w="3650" w:type="dxa"/>
          </w:tcPr>
          <w:p w:rsidR="00DD3D08" w:rsidRPr="00DD3D08" w:rsidRDefault="00DC5A7E" w:rsidP="00DD3D08">
            <w:pPr>
              <w:widowControl w:val="0"/>
              <w:spacing w:after="120"/>
              <w:jc w:val="center"/>
              <w:rPr>
                <w:bCs/>
              </w:rPr>
            </w:pPr>
            <w:r w:rsidRPr="00DD3D08">
              <w:rPr>
                <w:bCs/>
              </w:rPr>
              <w:t>Для производственного назначения</w:t>
            </w:r>
          </w:p>
        </w:tc>
      </w:tr>
    </w:tbl>
    <w:p w:rsidR="00DD3D08" w:rsidRDefault="00DC5A7E" w:rsidP="007925AE">
      <w:pPr>
        <w:jc w:val="center"/>
      </w:pPr>
    </w:p>
    <w:p w:rsidR="007925AE" w:rsidRPr="007925AE" w:rsidRDefault="00DC5A7E" w:rsidP="007925AE">
      <w:pPr>
        <w:jc w:val="center"/>
      </w:pPr>
      <w:r w:rsidRPr="007925AE">
        <w:t xml:space="preserve">ПЕРЕЧЕНЬ ЗЕМЕЛЬНЫХ УЧАСТКОВ, ВКЛЮЧАЕМЫХ И (ИЛИ) ИСКЛЮЧАЕМЫХ ИЗ ГРАНИЦЫ НАСЕЛЕННОГО </w:t>
      </w:r>
      <w:r w:rsidRPr="007925AE">
        <w:t>ПУНКТА:</w:t>
      </w:r>
    </w:p>
    <w:p w:rsidR="007925AE" w:rsidRDefault="00DC5A7E" w:rsidP="007925AE">
      <w:pPr>
        <w:tabs>
          <w:tab w:val="left" w:pos="2834"/>
        </w:tabs>
        <w:jc w:val="both"/>
        <w:rPr>
          <w:b/>
          <w:sz w:val="28"/>
        </w:rPr>
      </w:pPr>
      <w:r>
        <w:rPr>
          <w:b/>
          <w:sz w:val="28"/>
        </w:rPr>
        <w:t>1.</w:t>
      </w:r>
    </w:p>
    <w:p w:rsidR="007925AE" w:rsidRPr="008441A0" w:rsidRDefault="00DC5A7E" w:rsidP="007925AE">
      <w:pPr>
        <w:rPr>
          <w:sz w:val="28"/>
        </w:rPr>
      </w:pPr>
      <w:r>
        <w:rPr>
          <w:noProof/>
          <w:sz w:val="28"/>
          <w:lang w:eastAsia="ru-RU"/>
        </w:rPr>
        <w:drawing>
          <wp:anchor distT="0" distB="0" distL="114300" distR="114300" simplePos="0" relativeHeight="251662336" behindDoc="0" locked="0" layoutInCell="1" allowOverlap="1">
            <wp:simplePos x="0" y="0"/>
            <wp:positionH relativeFrom="column">
              <wp:posOffset>156210</wp:posOffset>
            </wp:positionH>
            <wp:positionV relativeFrom="paragraph">
              <wp:posOffset>30480</wp:posOffset>
            </wp:positionV>
            <wp:extent cx="2279015" cy="1710690"/>
            <wp:effectExtent l="19050" t="0" r="6985" b="0"/>
            <wp:wrapThrough wrapText="bothSides">
              <wp:wrapPolygon edited="0">
                <wp:start x="-181" y="0"/>
                <wp:lineTo x="-181" y="21408"/>
                <wp:lineTo x="21666" y="21408"/>
                <wp:lineTo x="21666" y="0"/>
                <wp:lineTo x="-181" y="0"/>
              </wp:wrapPolygon>
            </wp:wrapThrough>
            <wp:docPr id="11" name="Рисунок 1" descr="C:\Users\arch12\YandexDisk\Скриншоты\2022-03-17_11-0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14426" name="Picture 1" descr="C:\Users\arch12\YandexDisk\Скриншоты\2022-03-17_11-05-33.png"/>
                    <pic:cNvPicPr>
                      <a:picLocks noChangeAspect="1" noChangeArrowheads="1"/>
                    </pic:cNvPicPr>
                  </pic:nvPicPr>
                  <pic:blipFill>
                    <a:blip r:embed="rId29" cstate="print"/>
                    <a:stretch>
                      <a:fillRect/>
                    </a:stretch>
                  </pic:blipFill>
                  <pic:spPr bwMode="auto">
                    <a:xfrm>
                      <a:off x="0" y="0"/>
                      <a:ext cx="2279015" cy="1710690"/>
                    </a:xfrm>
                    <a:prstGeom prst="rect">
                      <a:avLst/>
                    </a:prstGeom>
                    <a:noFill/>
                    <a:ln w="9525">
                      <a:noFill/>
                      <a:miter lim="800000"/>
                      <a:headEnd/>
                      <a:tailEnd/>
                    </a:ln>
                  </pic:spPr>
                </pic:pic>
              </a:graphicData>
            </a:graphic>
          </wp:anchor>
        </w:drawing>
      </w:r>
      <w:r>
        <w:rPr>
          <w:noProof/>
          <w:sz w:val="28"/>
          <w:lang w:eastAsia="ru-RU"/>
        </w:rPr>
        <w:drawing>
          <wp:anchor distT="0" distB="0" distL="114300" distR="114300" simplePos="0" relativeHeight="251660288" behindDoc="1" locked="0" layoutInCell="1" allowOverlap="1">
            <wp:simplePos x="0" y="0"/>
            <wp:positionH relativeFrom="column">
              <wp:posOffset>3107055</wp:posOffset>
            </wp:positionH>
            <wp:positionV relativeFrom="paragraph">
              <wp:posOffset>109220</wp:posOffset>
            </wp:positionV>
            <wp:extent cx="2897505" cy="280035"/>
            <wp:effectExtent l="19050" t="0" r="0" b="0"/>
            <wp:wrapThrough wrapText="bothSides">
              <wp:wrapPolygon edited="0">
                <wp:start x="-142" y="0"/>
                <wp:lineTo x="-142" y="20571"/>
                <wp:lineTo x="21586" y="20571"/>
                <wp:lineTo x="21586" y="0"/>
                <wp:lineTo x="-142" y="0"/>
              </wp:wrapPolygon>
            </wp:wrapThrough>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32082" name="Picture 11"/>
                    <pic:cNvPicPr>
                      <a:picLocks noChangeAspect="1" noChangeArrowheads="1"/>
                    </pic:cNvPicPr>
                  </pic:nvPicPr>
                  <pic:blipFill>
                    <a:blip r:embed="rId30" cstate="print"/>
                    <a:srcRect b="77760"/>
                    <a:stretch>
                      <a:fillRect/>
                    </a:stretch>
                  </pic:blipFill>
                  <pic:spPr bwMode="auto">
                    <a:xfrm>
                      <a:off x="0" y="0"/>
                      <a:ext cx="2897505" cy="280035"/>
                    </a:xfrm>
                    <a:prstGeom prst="rect">
                      <a:avLst/>
                    </a:prstGeom>
                    <a:noFill/>
                    <a:ln w="9525">
                      <a:noFill/>
                      <a:miter lim="800000"/>
                      <a:headEnd/>
                      <a:tailEnd/>
                    </a:ln>
                  </pic:spPr>
                </pic:pic>
              </a:graphicData>
            </a:graphic>
          </wp:anchor>
        </w:drawing>
      </w:r>
    </w:p>
    <w:p w:rsidR="007925AE" w:rsidRPr="008441A0" w:rsidRDefault="00DC5A7E" w:rsidP="007925AE">
      <w:pPr>
        <w:rPr>
          <w:sz w:val="28"/>
        </w:rPr>
      </w:pPr>
    </w:p>
    <w:p w:rsidR="007925AE" w:rsidRPr="008441A0" w:rsidRDefault="00593721" w:rsidP="007925AE">
      <w:pPr>
        <w:rPr>
          <w:sz w:val="28"/>
        </w:rPr>
      </w:pPr>
      <w:r>
        <w:rPr>
          <w:b/>
          <w:i/>
          <w:noProof/>
          <w:lang w:eastAsia="ru-RU"/>
        </w:rPr>
        <mc:AlternateContent>
          <mc:Choice Requires="wps">
            <w:drawing>
              <wp:anchor distT="0" distB="0" distL="114300" distR="114300" simplePos="0" relativeHeight="251668480" behindDoc="0" locked="0" layoutInCell="1" allowOverlap="1">
                <wp:simplePos x="0" y="0"/>
                <wp:positionH relativeFrom="column">
                  <wp:posOffset>586105</wp:posOffset>
                </wp:positionH>
                <wp:positionV relativeFrom="paragraph">
                  <wp:posOffset>59690</wp:posOffset>
                </wp:positionV>
                <wp:extent cx="566420" cy="231775"/>
                <wp:effectExtent l="5080" t="12065" r="9525" b="13335"/>
                <wp:wrapNone/>
                <wp:docPr id="154"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231775"/>
                        </a:xfrm>
                        <a:prstGeom prst="rect">
                          <a:avLst/>
                        </a:prstGeom>
                        <a:solidFill>
                          <a:srgbClr val="006600"/>
                        </a:solidFill>
                        <a:ln w="9525">
                          <a:solidFill>
                            <a:srgbClr val="00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46.15pt;margin-top:4.7pt;width:44.6pt;height:1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n1JAIAAD8EAAAOAAAAZHJzL2Uyb0RvYy54bWysU9uO0zAQfUfiHyy/0yTdpu1GTVerLouQ&#10;Flix8AGu4yQWvjF2m5avZ+x0SxdeECIPliczczxzzszq5qAV2Qvw0pqaFpOcEmG4baTpavr1y/2b&#10;JSU+MNMwZY2o6VF4erN+/Wo1uEpMbW9VI4AgiPHV4Grah+CqLPO8F5r5iXXCoLO1oFlAE7qsATYg&#10;ulbZNM/n2WChcWC58B7/3o1Ouk74bSt4+NS2XgSiaoq1hXRCOrfxzNYrVnXAXC/5qQz2D1VoJg0+&#10;eoa6Y4GRHcg/oLTkYL1tw4Rbndm2lVykHrCbIv+tm6eeOZF6QXK8O9Pk/x8s/7h/BCIb1K6cUWKY&#10;RpE+I23MdEqQ4moZKRqcrzDyyT1CbNK7B8u/eWLspsc4cQtgh16wBgsrYnz2IiEaHlPJdvhgG8Rn&#10;u2ATW4cWdAREHsghiXI8iyIOgXD8Wc7nsylKx9E1vSoWizK9wKrnZAc+vBNWk3ipKWDxCZztH3yI&#10;xbDqOSQVb5Vs7qVSyYBuu1FA9izORz6f52kkMMVfhilDhppel9MyIb/w+b+D0DLgoCupa7rM4zeO&#10;XmTtrWnSGAYm1XjH95U50RiZGxXY2uaILIIdpxi3Di+9hR+UDDjBNfXfdwwEJeq9QSWui9ksjnwy&#10;ZuUikgiXnu2lhxmOUDUNlIzXTRjXZOdAdj2+VKTejb1F9VqZmI3KjlWdisUpTYSfNiquwaWdon7t&#10;/fonAAAA//8DAFBLAwQUAAYACAAAACEAQRZUZtwAAAAHAQAADwAAAGRycy9kb3ducmV2LnhtbEyO&#10;QWvCQBSE74X+h+UVeqsbrRZNs5EiCNKb2uJ1k31mQ7Nvw+5G47/v89SehmGGma9Yj64TFwyx9aRg&#10;OslAINXetNQo+DpuX5YgYtJkdOcJFdwwwrp8fCh0bvyV9ng5pEbwCMVcK7Ap9bmUsbbodJz4Homz&#10;sw9OJ7ahkSboK4+7Ts6y7E063RI/WN3jxmL9cxicgmM7fNpwo709b4I/fe+q3WkblHp+Gj/eQSQc&#10;018Z7viMDiUzVX4gE0WnYDV75SbrHMQ9Xk4XICoF88UKZFnI//zlLwAAAP//AwBQSwECLQAUAAYA&#10;CAAAACEAtoM4kv4AAADhAQAAEwAAAAAAAAAAAAAAAAAAAAAAW0NvbnRlbnRfVHlwZXNdLnhtbFBL&#10;AQItABQABgAIAAAAIQA4/SH/1gAAAJQBAAALAAAAAAAAAAAAAAAAAC8BAABfcmVscy8ucmVsc1BL&#10;AQItABQABgAIAAAAIQDTyKn1JAIAAD8EAAAOAAAAAAAAAAAAAAAAAC4CAABkcnMvZTJvRG9jLnht&#10;bFBLAQItABQABgAIAAAAIQBBFlRm3AAAAAcBAAAPAAAAAAAAAAAAAAAAAH4EAABkcnMvZG93bnJl&#10;di54bWxQSwUGAAAAAAQABADzAAAAhwUAAAAA&#10;" fillcolor="#060" strokecolor="#060"/>
            </w:pict>
          </mc:Fallback>
        </mc:AlternateContent>
      </w:r>
      <w:r w:rsidR="00DC5A7E">
        <w:rPr>
          <w:b/>
          <w:i/>
          <w:noProof/>
          <w:lang w:eastAsia="ru-RU"/>
        </w:rPr>
        <w:drawing>
          <wp:anchor distT="0" distB="0" distL="114300" distR="114300" simplePos="0" relativeHeight="251658240" behindDoc="1" locked="0" layoutInCell="1" allowOverlap="1">
            <wp:simplePos x="0" y="0"/>
            <wp:positionH relativeFrom="column">
              <wp:posOffset>551180</wp:posOffset>
            </wp:positionH>
            <wp:positionV relativeFrom="paragraph">
              <wp:posOffset>26035</wp:posOffset>
            </wp:positionV>
            <wp:extent cx="2897505" cy="812800"/>
            <wp:effectExtent l="19050" t="0" r="0" b="0"/>
            <wp:wrapThrough wrapText="bothSides">
              <wp:wrapPolygon edited="0">
                <wp:start x="-142" y="0"/>
                <wp:lineTo x="-142" y="21263"/>
                <wp:lineTo x="21586" y="21263"/>
                <wp:lineTo x="21586" y="0"/>
                <wp:lineTo x="-142" y="0"/>
              </wp:wrapPolygon>
            </wp:wrapThrough>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64009" name="Picture 11"/>
                    <pic:cNvPicPr>
                      <a:picLocks noChangeAspect="1" noChangeArrowheads="1"/>
                    </pic:cNvPicPr>
                  </pic:nvPicPr>
                  <pic:blipFill>
                    <a:blip r:embed="rId31" cstate="print"/>
                    <a:srcRect t="35556"/>
                    <a:stretch>
                      <a:fillRect/>
                    </a:stretch>
                  </pic:blipFill>
                  <pic:spPr bwMode="auto">
                    <a:xfrm>
                      <a:off x="0" y="0"/>
                      <a:ext cx="2897505" cy="812800"/>
                    </a:xfrm>
                    <a:prstGeom prst="rect">
                      <a:avLst/>
                    </a:prstGeom>
                    <a:noFill/>
                    <a:ln w="9525">
                      <a:noFill/>
                      <a:miter lim="800000"/>
                      <a:headEnd/>
                      <a:tailEnd/>
                    </a:ln>
                  </pic:spPr>
                </pic:pic>
              </a:graphicData>
            </a:graphic>
          </wp:anchor>
        </w:drawing>
      </w:r>
    </w:p>
    <w:p w:rsidR="007925AE" w:rsidRPr="008441A0" w:rsidRDefault="00593721" w:rsidP="007925AE">
      <w:pPr>
        <w:rPr>
          <w:sz w:val="28"/>
        </w:rPr>
      </w:pPr>
      <w:r>
        <w:rPr>
          <w:b/>
          <w:i/>
          <w:noProof/>
          <w:lang w:eastAsia="ru-RU"/>
        </w:rPr>
        <mc:AlternateContent>
          <mc:Choice Requires="wps">
            <w:drawing>
              <wp:anchor distT="0" distB="0" distL="114300" distR="114300" simplePos="0" relativeHeight="251667456" behindDoc="0" locked="0" layoutInCell="1" allowOverlap="1">
                <wp:simplePos x="0" y="0"/>
                <wp:positionH relativeFrom="column">
                  <wp:posOffset>586105</wp:posOffset>
                </wp:positionH>
                <wp:positionV relativeFrom="paragraph">
                  <wp:posOffset>123190</wp:posOffset>
                </wp:positionV>
                <wp:extent cx="566420" cy="196215"/>
                <wp:effectExtent l="5080" t="8890" r="9525" b="13970"/>
                <wp:wrapNone/>
                <wp:docPr id="153"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196215"/>
                        </a:xfrm>
                        <a:prstGeom prst="rect">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46.15pt;margin-top:9.7pt;width:44.6pt;height:1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rPIwIAAD8EAAAOAAAAZHJzL2Uyb0RvYy54bWysU9uO0zAQfUfiHyy/0yTdpruNmq5WXYqQ&#10;Flix8AGu4yQWvjF2m5avZ+x0SxdeEMIPlsczPp45Z2Z5e9CK7AV4aU1Ni0lOiTDcNtJ0Nf36ZfPm&#10;hhIfmGmYskbU9Cg8vV29frUcXCWmtreqEUAQxPhqcDXtQ3BVlnneC838xDph0Nla0CygCV3WABsQ&#10;XatsmufzbLDQOLBceI+396OTrhJ+2woePrWtF4GommJuIe2Q9m3cs9WSVR0w10t+SoP9QxaaSYOf&#10;nqHuWWBkB/IPKC05WG/bMOFWZ7ZtJRepBqymyH+r5qlnTqRakBzvzjT5/wfLP+4fgcgGtSuvKDFM&#10;o0ifkTZmOiVIcXUdKRqcrzDyyT1CLNK7B8u/eWLsusc4cQdgh16wBhMrYnz24kE0PD4l2+GDbRCf&#10;7YJNbB1a0BEQeSCHJMrxLIo4BMLxspzPZ1OUjqOrWMynRZl+YNXzYwc+vBNWk3ioKWDyCZztH3yI&#10;ybDqOSQlb5VsNlKpZEC3XSsge4b9scGVp5bAJ/4yTBky1HRRTsuE/MLn/w5Cy4CNrqSu6U0e19h6&#10;kbW3pkltGJhU4xn/V+ZEY2RuVGBrmyOyCHbsYpw6PPQWflAyYAfX1H/fMRCUqPcGlVgUs1ls+WTM&#10;yutIIlx6tpceZjhC1TRQMh7XYRyTnQPZ9fhTkWo39g7Va2ViNio7ZnVKFrs0EX6aqDgGl3aK+jX3&#10;q58AAAD//wMAUEsDBBQABgAIAAAAIQBKaSL93gAAAAgBAAAPAAAAZHJzL2Rvd25yZXYueG1sTI/N&#10;TsMwEITvSLyDtUjcqNM/lKZxqgpUCQkulF5y28bbJGCvQ+y04e1xT3CcndHMt/lmtEacqfetYwXT&#10;SQKCuHK65VrB4WP3kILwAVmjcUwKfsjDpri9yTHT7sLvdN6HWsQS9hkqaELoMil91ZBFP3EdcfRO&#10;rrcYouxrqXu8xHJr5CxJHqXFluNCgx09NVR97Qer4OU1rXafOBy+Tfm2XVBaps9DqdT93bhdgwg0&#10;hr8wXPEjOhSR6egG1l4YBavZPCbjfbUAcfXT6RLEUcEymYMscvn/geIXAAD//wMAUEsBAi0AFAAG&#10;AAgAAAAhALaDOJL+AAAA4QEAABMAAAAAAAAAAAAAAAAAAAAAAFtDb250ZW50X1R5cGVzXS54bWxQ&#10;SwECLQAUAAYACAAAACEAOP0h/9YAAACUAQAACwAAAAAAAAAAAAAAAAAvAQAAX3JlbHMvLnJlbHNQ&#10;SwECLQAUAAYACAAAACEAkUM6zyMCAAA/BAAADgAAAAAAAAAAAAAAAAAuAgAAZHJzL2Uyb0RvYy54&#10;bWxQSwECLQAUAAYACAAAACEASmki/d4AAAAIAQAADwAAAAAAAAAAAAAAAAB9BAAAZHJzL2Rvd25y&#10;ZXYueG1sUEsFBgAAAAAEAAQA8wAAAIgFAAAAAA==&#10;" fillcolor="yellow" strokecolor="yellow"/>
            </w:pict>
          </mc:Fallback>
        </mc:AlternateContent>
      </w:r>
    </w:p>
    <w:p w:rsidR="007925AE" w:rsidRPr="008441A0" w:rsidRDefault="00593721" w:rsidP="007925AE">
      <w:pPr>
        <w:rPr>
          <w:sz w:val="28"/>
        </w:rPr>
      </w:pPr>
      <w:r>
        <w:rPr>
          <w:b/>
          <w:i/>
          <w:noProof/>
          <w:lang w:eastAsia="ru-RU"/>
        </w:rPr>
        <mc:AlternateContent>
          <mc:Choice Requires="wps">
            <w:drawing>
              <wp:anchor distT="0" distB="0" distL="114300" distR="114300" simplePos="0" relativeHeight="251669504" behindDoc="0" locked="0" layoutInCell="1" allowOverlap="1">
                <wp:simplePos x="0" y="0"/>
                <wp:positionH relativeFrom="column">
                  <wp:posOffset>586105</wp:posOffset>
                </wp:positionH>
                <wp:positionV relativeFrom="paragraph">
                  <wp:posOffset>175260</wp:posOffset>
                </wp:positionV>
                <wp:extent cx="566420" cy="196215"/>
                <wp:effectExtent l="5080" t="13335" r="9525" b="9525"/>
                <wp:wrapNone/>
                <wp:docPr id="15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196215"/>
                        </a:xfrm>
                        <a:prstGeom prst="rect">
                          <a:avLst/>
                        </a:prstGeom>
                        <a:solidFill>
                          <a:srgbClr val="99FF99"/>
                        </a:solidFill>
                        <a:ln w="9525">
                          <a:solidFill>
                            <a:srgbClr val="99FF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46.15pt;margin-top:13.8pt;width:44.6pt;height:1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99IgIAAD8EAAAOAAAAZHJzL2Uyb0RvYy54bWysU9uO0zAQfUfiHyy/0zShKZuo6WrVpQhp&#10;gRULH+A6TmLhG2O36fL1jJ1u6cILQuTBmsmMj8+cmVldH7UiBwFeWtPQfDanRBhuW2n6hn79sn11&#10;RYkPzLRMWSMa+ig8vV6/fLEaXS0KO1jVCiAIYnw9uoYOIbg6yzwfhGZ+Zp0wGOwsaBbQhT5rgY2I&#10;rlVWzOfLbLTQOrBceI9/b6cgXSf8rhM8fOo6LwJRDUVuIZ2Qzl08s/WK1T0wN0h+osH+gYVm0uCj&#10;Z6hbFhjZg/wDSksO1tsuzLjVme06yUWqAavJ579V8zAwJ1ItKI53Z5n8/4PlHw/3QGSLvSsLSgzT&#10;2KTPKBszvRIkf72MEo3O15j54O4hFundneXfPDF2M2CeuAGw4yBYi8TymJ89uxAdj1fJbvxgW8Rn&#10;+2CTWscOdAREHcgxNeXx3BRxDITjz3K5XBTYOo6hvFoWeZleYPXTZQc+vBNWk2g0FJB8AmeHOx8i&#10;GVY/pSTyVsl2K5VKDvS7jQJyYDgfVbXdVtUJ3V+mKUNGjJdFmZCfxfzfQWgZcNCV1A29mscvvsPq&#10;qNpb0yY7MKkmGykrc5IxKjd1YGfbR1QR7DTFuHVoDBZ+UDLiBDfUf98zEJSo9wY7UeWLRRz55CzK&#10;N1FEuIzsLiPMcIRqaKBkMjdhWpO9A9kP+FKeajf2BrvXyaRs7OzE6kQWpzQJftqouAaXfsr6tffr&#10;nwAAAP//AwBQSwMEFAAGAAgAAAAhAOsZ0BXfAAAACAEAAA8AAABkcnMvZG93bnJldi54bWxMj0FL&#10;w0AUhO+C/2F5gje7aUpqjHkpIogoitgK7XGbfSYhu29DdtvGf+/2pMdhhplvytVkjTjS6DvHCPNZ&#10;AoK4drrjBuFr83STg/BBsVbGMSH8kIdVdXlRqkK7E3/ScR0aEUvYFwqhDWEopPR1S1b5mRuIo/ft&#10;RqtClGMj9ahOsdwamSbJUlrVcVxo1UCPLdX9+mARnNzmfZ8sNm81v+zMh27fX58nxOur6eEeRKAp&#10;/IXhjB/RoYpMe3dg7YVBuEsXMYmQ3i5BnP18noHYI2R5BrIq5f8D1S8AAAD//wMAUEsBAi0AFAAG&#10;AAgAAAAhALaDOJL+AAAA4QEAABMAAAAAAAAAAAAAAAAAAAAAAFtDb250ZW50X1R5cGVzXS54bWxQ&#10;SwECLQAUAAYACAAAACEAOP0h/9YAAACUAQAACwAAAAAAAAAAAAAAAAAvAQAAX3JlbHMvLnJlbHNQ&#10;SwECLQAUAAYACAAAACEAiX0PfSICAAA/BAAADgAAAAAAAAAAAAAAAAAuAgAAZHJzL2Uyb0RvYy54&#10;bWxQSwECLQAUAAYACAAAACEA6xnQFd8AAAAIAQAADwAAAAAAAAAAAAAAAAB8BAAAZHJzL2Rvd25y&#10;ZXYueG1sUEsFBgAAAAAEAAQA8wAAAIgFAAAAAA==&#10;" fillcolor="#9f9" strokecolor="#9f9"/>
            </w:pict>
          </mc:Fallback>
        </mc:AlternateContent>
      </w:r>
    </w:p>
    <w:p w:rsidR="007925AE" w:rsidRPr="008441A0" w:rsidRDefault="00DC5A7E" w:rsidP="007925AE">
      <w:pPr>
        <w:rPr>
          <w:sz w:val="28"/>
        </w:rPr>
      </w:pPr>
    </w:p>
    <w:p w:rsidR="007925AE" w:rsidRPr="008441A0" w:rsidRDefault="00DC5A7E" w:rsidP="007925AE">
      <w:pPr>
        <w:rPr>
          <w:sz w:val="28"/>
        </w:rPr>
      </w:pPr>
    </w:p>
    <w:p w:rsidR="007925AE" w:rsidRPr="008441A0" w:rsidRDefault="00DC5A7E" w:rsidP="007925AE">
      <w:pPr>
        <w:rPr>
          <w:sz w:val="28"/>
        </w:rPr>
      </w:pPr>
    </w:p>
    <w:p w:rsidR="007925AE" w:rsidRPr="008441A0" w:rsidRDefault="00DC5A7E" w:rsidP="007925AE">
      <w:pPr>
        <w:rPr>
          <w:sz w:val="28"/>
        </w:rPr>
      </w:pPr>
    </w:p>
    <w:p w:rsidR="007925AE" w:rsidRPr="008441A0" w:rsidRDefault="00DC5A7E" w:rsidP="007925AE">
      <w:pPr>
        <w:rPr>
          <w:sz w:val="28"/>
        </w:rPr>
      </w:pPr>
    </w:p>
    <w:p w:rsidR="007925AE" w:rsidRPr="00293349" w:rsidRDefault="00DC5A7E" w:rsidP="007925AE">
      <w:r w:rsidRPr="00293349">
        <w:t xml:space="preserve">Краснояружское лесничество, квартал 57, </w:t>
      </w:r>
      <w:r w:rsidRPr="00293349">
        <w:br/>
        <w:t xml:space="preserve">тип леса:противоэрозионные, </w:t>
      </w:r>
      <w:r w:rsidRPr="00293349">
        <w:br/>
        <w:t>функциональное назначение леса: особозащитные участки леса.</w:t>
      </w:r>
    </w:p>
    <w:p w:rsidR="007925AE" w:rsidRPr="00293349" w:rsidRDefault="00DC5A7E" w:rsidP="007925AE">
      <w:r w:rsidRPr="00293349">
        <w:t xml:space="preserve">Кадастровый номер земельного участка, имеющего двойной учет: 31:12:0702004:282, площадь - </w:t>
      </w:r>
      <w:r w:rsidRPr="00293349">
        <w:rPr>
          <w:color w:val="000000"/>
          <w:shd w:val="clear" w:color="auto" w:fill="FFFFFF"/>
        </w:rPr>
        <w:t>239 726</w:t>
      </w:r>
      <w:r w:rsidRPr="00293349">
        <w:rPr>
          <w:rFonts w:ascii="Calibri" w:hAnsi="Calibri"/>
          <w:color w:val="000000"/>
          <w:shd w:val="clear" w:color="auto" w:fill="FFFFFF"/>
        </w:rPr>
        <w:t xml:space="preserve"> </w:t>
      </w:r>
      <w:r w:rsidRPr="00293349">
        <w:t>кв.м.;</w:t>
      </w:r>
    </w:p>
    <w:p w:rsidR="007925AE" w:rsidRPr="00293349" w:rsidRDefault="00DC5A7E" w:rsidP="007925AE">
      <w:r w:rsidRPr="00293349">
        <w:t>Площадь наложения на ЗЛФ: 976,3 кв.м.</w:t>
      </w:r>
    </w:p>
    <w:p w:rsidR="003337A3" w:rsidRPr="00293349" w:rsidRDefault="00DC5A7E" w:rsidP="007925AE">
      <w:pPr>
        <w:rPr>
          <w:rFonts w:cs="Times New Roman"/>
          <w:color w:val="000000"/>
          <w:lang w:eastAsia="ru-RU"/>
        </w:rPr>
      </w:pPr>
      <w:r w:rsidRPr="00293349">
        <w:t>Право собственности на земельный участок возникло</w:t>
      </w:r>
      <w:r w:rsidRPr="00293349">
        <w:t xml:space="preserve"> </w:t>
      </w:r>
      <w:r w:rsidRPr="00293349">
        <w:rPr>
          <w:rFonts w:cs="Times New Roman"/>
          <w:color w:val="000000"/>
          <w:lang w:eastAsia="ru-RU"/>
        </w:rPr>
        <w:t>29.09.2015г.</w:t>
      </w:r>
    </w:p>
    <w:p w:rsidR="001C6186" w:rsidRPr="00F450FA" w:rsidRDefault="00DC5A7E" w:rsidP="00F450FA">
      <w:pPr>
        <w:tabs>
          <w:tab w:val="left" w:pos="2019"/>
        </w:tabs>
        <w:rPr>
          <w:sz w:val="28"/>
        </w:rPr>
      </w:pPr>
      <w:r>
        <w:rPr>
          <w:sz w:val="28"/>
        </w:rPr>
        <w:tab/>
      </w:r>
    </w:p>
    <w:p w:rsidR="001C6186" w:rsidRDefault="00593721" w:rsidP="007925AE">
      <w:pPr>
        <w:rPr>
          <w:sz w:val="28"/>
        </w:rPr>
      </w:pPr>
      <w:r>
        <w:rPr>
          <w:noProof/>
          <w:sz w:val="28"/>
          <w:lang w:eastAsia="ru-RU"/>
        </w:rPr>
        <w:drawing>
          <wp:inline distT="0" distB="0" distL="0" distR="0">
            <wp:extent cx="6115050" cy="4714875"/>
            <wp:effectExtent l="0" t="0" r="0" b="9525"/>
            <wp:docPr id="28" name="Рисунок 1" descr="report-9adfa4d7-cbcd-49d7-8b7d-d08ced2fcae1-OfSite-2022-03-16-568542-31-01[0]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9adfa4d7-cbcd-49d7-8b7d-d08ced2fcae1-OfSite-2022-03-16-568542-31-01[0]_Page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4714875"/>
                    </a:xfrm>
                    <a:prstGeom prst="rect">
                      <a:avLst/>
                    </a:prstGeom>
                    <a:noFill/>
                    <a:ln>
                      <a:noFill/>
                    </a:ln>
                  </pic:spPr>
                </pic:pic>
              </a:graphicData>
            </a:graphic>
          </wp:inline>
        </w:drawing>
      </w:r>
      <w:r>
        <w:rPr>
          <w:noProof/>
          <w:lang w:eastAsia="ru-RU"/>
        </w:rPr>
        <w:drawing>
          <wp:anchor distT="0" distB="0" distL="114300" distR="114300" simplePos="0" relativeHeight="251670528" behindDoc="1" locked="0" layoutInCell="1" allowOverlap="1">
            <wp:simplePos x="0" y="0"/>
            <wp:positionH relativeFrom="column">
              <wp:posOffset>4445</wp:posOffset>
            </wp:positionH>
            <wp:positionV relativeFrom="paragraph">
              <wp:posOffset>2540</wp:posOffset>
            </wp:positionV>
            <wp:extent cx="6115050" cy="4724400"/>
            <wp:effectExtent l="0" t="0" r="0" b="0"/>
            <wp:wrapThrough wrapText="bothSides">
              <wp:wrapPolygon edited="0">
                <wp:start x="0" y="0"/>
                <wp:lineTo x="0" y="21513"/>
                <wp:lineTo x="21533" y="21513"/>
                <wp:lineTo x="21533" y="0"/>
                <wp:lineTo x="0" y="0"/>
              </wp:wrapPolygon>
            </wp:wrapThrough>
            <wp:docPr id="151" name="Рисунок 134" descr="report-9adfa4d7-cbcd-49d7-8b7d-d08ced2fcae1-OfSite-2022-03-16-568542-31-01[0]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eport-9adfa4d7-cbcd-49d7-8b7d-d08ced2fcae1-OfSite-2022-03-16-568542-31-01[0]_Page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4724400"/>
                    </a:xfrm>
                    <a:prstGeom prst="rect">
                      <a:avLst/>
                    </a:prstGeom>
                    <a:noFill/>
                  </pic:spPr>
                </pic:pic>
              </a:graphicData>
            </a:graphic>
            <wp14:sizeRelH relativeFrom="page">
              <wp14:pctWidth>0</wp14:pctWidth>
            </wp14:sizeRelH>
            <wp14:sizeRelV relativeFrom="page">
              <wp14:pctHeight>0</wp14:pctHeight>
            </wp14:sizeRelV>
          </wp:anchor>
        </w:drawing>
      </w:r>
    </w:p>
    <w:p w:rsidR="007925AE" w:rsidRDefault="00DC5A7E" w:rsidP="007925AE">
      <w:pPr>
        <w:rPr>
          <w:sz w:val="28"/>
        </w:rPr>
      </w:pPr>
    </w:p>
    <w:p w:rsidR="007925AE" w:rsidRDefault="00DC5A7E" w:rsidP="007925AE">
      <w:pPr>
        <w:rPr>
          <w:sz w:val="28"/>
        </w:rPr>
      </w:pPr>
    </w:p>
    <w:p w:rsidR="007925AE" w:rsidRPr="008441A0" w:rsidRDefault="00DC5A7E" w:rsidP="007925AE">
      <w:pPr>
        <w:rPr>
          <w:sz w:val="28"/>
        </w:rPr>
      </w:pPr>
    </w:p>
    <w:p w:rsidR="007925AE" w:rsidRDefault="00593721" w:rsidP="007925AE">
      <w:pPr>
        <w:rPr>
          <w:sz w:val="28"/>
        </w:rPr>
      </w:pPr>
      <w:r>
        <w:rPr>
          <w:noProof/>
          <w:sz w:val="28"/>
          <w:lang w:eastAsia="ru-RU"/>
        </w:rPr>
        <w:drawing>
          <wp:inline distT="0" distB="0" distL="0" distR="0">
            <wp:extent cx="6115050" cy="4714875"/>
            <wp:effectExtent l="0" t="0" r="0" b="9525"/>
            <wp:docPr id="27" name="Рисунок 2" descr="report-9adfa4d7-cbcd-49d7-8b7d-d08ced2fcae1-OfSite-2022-03-16-568542-31-01[0]_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9adfa4d7-cbcd-49d7-8b7d-d08ced2fcae1-OfSite-2022-03-16-568542-31-01[0]_Page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4714875"/>
                    </a:xfrm>
                    <a:prstGeom prst="rect">
                      <a:avLst/>
                    </a:prstGeom>
                    <a:noFill/>
                    <a:ln>
                      <a:noFill/>
                    </a:ln>
                  </pic:spPr>
                </pic:pic>
              </a:graphicData>
            </a:graphic>
          </wp:inline>
        </w:drawing>
      </w:r>
    </w:p>
    <w:p w:rsidR="007925AE" w:rsidRDefault="00DC5A7E" w:rsidP="007925AE">
      <w:pPr>
        <w:rPr>
          <w:sz w:val="28"/>
        </w:rPr>
      </w:pPr>
    </w:p>
    <w:p w:rsidR="007925AE" w:rsidRPr="001C6186" w:rsidRDefault="00DC5A7E" w:rsidP="007925AE">
      <w:pPr>
        <w:rPr>
          <w:b/>
          <w:sz w:val="28"/>
        </w:rPr>
      </w:pPr>
      <w:r w:rsidRPr="001C6186">
        <w:rPr>
          <w:b/>
          <w:sz w:val="28"/>
        </w:rPr>
        <w:t>2.</w:t>
      </w:r>
    </w:p>
    <w:p w:rsidR="00EB282B" w:rsidRDefault="00DC5A7E" w:rsidP="007925AE">
      <w:pPr>
        <w:rPr>
          <w:sz w:val="28"/>
        </w:rPr>
      </w:pPr>
      <w:r>
        <w:rPr>
          <w:noProof/>
          <w:sz w:val="28"/>
          <w:lang w:eastAsia="ru-RU"/>
        </w:rPr>
        <w:drawing>
          <wp:inline distT="0" distB="0" distL="0" distR="0">
            <wp:extent cx="2690491" cy="2263544"/>
            <wp:effectExtent l="19050" t="0" r="0" b="0"/>
            <wp:docPr id="16" name="Рисунок 3" descr="C:\Users\arch12\YandexDisk\Скриншоты\2022-03-17_11-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00112" name="Picture 3" descr="C:\Users\arch12\YandexDisk\Скриншоты\2022-03-17_11-11-19.png"/>
                    <pic:cNvPicPr>
                      <a:picLocks noChangeAspect="1" noChangeArrowheads="1"/>
                    </pic:cNvPicPr>
                  </pic:nvPicPr>
                  <pic:blipFill>
                    <a:blip r:embed="rId35" cstate="print"/>
                    <a:stretch>
                      <a:fillRect/>
                    </a:stretch>
                  </pic:blipFill>
                  <pic:spPr bwMode="auto">
                    <a:xfrm>
                      <a:off x="0" y="0"/>
                      <a:ext cx="2686050" cy="2266950"/>
                    </a:xfrm>
                    <a:prstGeom prst="rect">
                      <a:avLst/>
                    </a:prstGeom>
                    <a:noFill/>
                    <a:ln w="9525">
                      <a:noFill/>
                      <a:miter lim="800000"/>
                      <a:headEnd/>
                      <a:tailEnd/>
                    </a:ln>
                  </pic:spPr>
                </pic:pic>
              </a:graphicData>
            </a:graphic>
          </wp:inline>
        </w:drawing>
      </w:r>
    </w:p>
    <w:p w:rsidR="00EB282B" w:rsidRDefault="00DC5A7E" w:rsidP="007925AE">
      <w:pPr>
        <w:rPr>
          <w:sz w:val="28"/>
        </w:rPr>
      </w:pPr>
    </w:p>
    <w:p w:rsidR="007925AE" w:rsidRPr="00293349" w:rsidRDefault="00DC5A7E" w:rsidP="007925AE">
      <w:r w:rsidRPr="00293349">
        <w:t xml:space="preserve">Краснояружское лесничество, квартал 54, </w:t>
      </w:r>
      <w:r w:rsidRPr="00293349">
        <w:br/>
        <w:t>тип леса:</w:t>
      </w:r>
      <w:r w:rsidRPr="00293349">
        <w:t xml:space="preserve"> </w:t>
      </w:r>
      <w:r w:rsidRPr="00293349">
        <w:t xml:space="preserve">противоэрозионные, </w:t>
      </w:r>
      <w:r w:rsidRPr="00293349">
        <w:br/>
        <w:t>функциональное назначение леса: особозащитные участки леса.</w:t>
      </w:r>
    </w:p>
    <w:p w:rsidR="007925AE" w:rsidRPr="00293349" w:rsidRDefault="00DC5A7E" w:rsidP="007925AE">
      <w:r w:rsidRPr="00293349">
        <w:t>Кадастровый номер земельного участка, имеющего двойной учет: 31:12:0702009:450, площадь – 637кв.м.;</w:t>
      </w:r>
    </w:p>
    <w:p w:rsidR="007925AE" w:rsidRPr="00293349" w:rsidRDefault="00593721" w:rsidP="007925AE">
      <w:r>
        <w:rPr>
          <w:noProof/>
          <w:lang w:eastAsia="ru-RU"/>
        </w:rPr>
        <w:drawing>
          <wp:anchor distT="0" distB="0" distL="114300" distR="114300" simplePos="0" relativeHeight="251672576" behindDoc="1" locked="0" layoutInCell="1" allowOverlap="1">
            <wp:simplePos x="0" y="0"/>
            <wp:positionH relativeFrom="column">
              <wp:posOffset>-109855</wp:posOffset>
            </wp:positionH>
            <wp:positionV relativeFrom="paragraph">
              <wp:posOffset>5088890</wp:posOffset>
            </wp:positionV>
            <wp:extent cx="6115050" cy="4724400"/>
            <wp:effectExtent l="0" t="0" r="0" b="0"/>
            <wp:wrapThrough wrapText="bothSides">
              <wp:wrapPolygon edited="0">
                <wp:start x="0" y="0"/>
                <wp:lineTo x="0" y="21513"/>
                <wp:lineTo x="21533" y="21513"/>
                <wp:lineTo x="21533" y="0"/>
                <wp:lineTo x="0" y="0"/>
              </wp:wrapPolygon>
            </wp:wrapThrough>
            <wp:docPr id="150" name="Рисунок 132" descr="report-bc883716-0382-41f1-8404-37aa29075227-OfSite-2022-03-15-604285-31-01[0]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eport-bc883716-0382-41f1-8404-37aa29075227-OfSite-2022-03-15-604285-31-01[0]_Page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4724400"/>
                    </a:xfrm>
                    <a:prstGeom prst="rect">
                      <a:avLst/>
                    </a:prstGeom>
                    <a:noFill/>
                  </pic:spPr>
                </pic:pic>
              </a:graphicData>
            </a:graphic>
            <wp14:sizeRelH relativeFrom="page">
              <wp14:pctWidth>0</wp14:pctWidth>
            </wp14:sizeRelH>
            <wp14:sizeRelV relativeFrom="page">
              <wp14:pctHeight>0</wp14:pctHeight>
            </wp14:sizeRelV>
          </wp:anchor>
        </w:drawing>
      </w:r>
      <w:r w:rsidR="00DC5A7E" w:rsidRPr="00293349">
        <w:t xml:space="preserve">Площадь наложения на ЗЛФ: </w:t>
      </w:r>
      <w:r w:rsidR="00DC5A7E" w:rsidRPr="00293349">
        <w:rPr>
          <w:color w:val="000000"/>
          <w:lang w:eastAsia="ru-RU"/>
        </w:rPr>
        <w:t>136,5</w:t>
      </w:r>
      <w:r w:rsidR="00DC5A7E" w:rsidRPr="00293349">
        <w:rPr>
          <w:rFonts w:ascii="Calibri" w:hAnsi="Calibri"/>
          <w:color w:val="000000"/>
          <w:shd w:val="clear" w:color="auto" w:fill="FFFFFF"/>
        </w:rPr>
        <w:t xml:space="preserve"> </w:t>
      </w:r>
      <w:r w:rsidR="00DC5A7E" w:rsidRPr="00293349">
        <w:t>кв.м.</w:t>
      </w:r>
    </w:p>
    <w:p w:rsidR="00EB282B" w:rsidRPr="00293349" w:rsidRDefault="00593721" w:rsidP="00EB282B">
      <w:r>
        <w:rPr>
          <w:noProof/>
          <w:lang w:eastAsia="ru-RU"/>
        </w:rPr>
        <w:drawing>
          <wp:anchor distT="0" distB="0" distL="114300" distR="114300" simplePos="0" relativeHeight="251671552" behindDoc="1" locked="0" layoutInCell="1" allowOverlap="1">
            <wp:simplePos x="0" y="0"/>
            <wp:positionH relativeFrom="column">
              <wp:posOffset>-43180</wp:posOffset>
            </wp:positionH>
            <wp:positionV relativeFrom="paragraph">
              <wp:posOffset>303530</wp:posOffset>
            </wp:positionV>
            <wp:extent cx="6115050" cy="4724400"/>
            <wp:effectExtent l="0" t="0" r="0" b="0"/>
            <wp:wrapThrough wrapText="bothSides">
              <wp:wrapPolygon edited="0">
                <wp:start x="0" y="0"/>
                <wp:lineTo x="0" y="21513"/>
                <wp:lineTo x="21533" y="21513"/>
                <wp:lineTo x="21533" y="0"/>
                <wp:lineTo x="0" y="0"/>
              </wp:wrapPolygon>
            </wp:wrapThrough>
            <wp:docPr id="149" name="Рисунок 131" descr="report-bc883716-0382-41f1-8404-37aa29075227-OfSite-2022-03-15-604285-31-01[0]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report-bc883716-0382-41f1-8404-37aa29075227-OfSite-2022-03-15-604285-31-01[0]_Page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4724400"/>
                    </a:xfrm>
                    <a:prstGeom prst="rect">
                      <a:avLst/>
                    </a:prstGeom>
                    <a:noFill/>
                  </pic:spPr>
                </pic:pic>
              </a:graphicData>
            </a:graphic>
            <wp14:sizeRelH relativeFrom="page">
              <wp14:pctWidth>0</wp14:pctWidth>
            </wp14:sizeRelH>
            <wp14:sizeRelV relativeFrom="page">
              <wp14:pctHeight>0</wp14:pctHeight>
            </wp14:sizeRelV>
          </wp:anchor>
        </w:drawing>
      </w:r>
      <w:r w:rsidR="00DC5A7E" w:rsidRPr="00293349">
        <w:t>Право собственности на земельный участок возникло</w:t>
      </w:r>
      <w:r w:rsidR="00DC5A7E" w:rsidRPr="00293349">
        <w:t xml:space="preserve"> 14.06.2013г.</w:t>
      </w:r>
    </w:p>
    <w:p w:rsidR="001C6186" w:rsidRDefault="00593721" w:rsidP="007925AE">
      <w:pPr>
        <w:rPr>
          <w:sz w:val="28"/>
        </w:rPr>
      </w:pPr>
      <w:r>
        <w:rPr>
          <w:noProof/>
          <w:lang w:eastAsia="ru-RU"/>
        </w:rPr>
        <w:drawing>
          <wp:anchor distT="0" distB="0" distL="114300" distR="114300" simplePos="0" relativeHeight="251673600" behindDoc="1" locked="0" layoutInCell="1" allowOverlap="1">
            <wp:simplePos x="0" y="0"/>
            <wp:positionH relativeFrom="column">
              <wp:posOffset>-17780</wp:posOffset>
            </wp:positionH>
            <wp:positionV relativeFrom="paragraph">
              <wp:posOffset>-9525</wp:posOffset>
            </wp:positionV>
            <wp:extent cx="6115050" cy="4724400"/>
            <wp:effectExtent l="0" t="0" r="0" b="0"/>
            <wp:wrapThrough wrapText="bothSides">
              <wp:wrapPolygon edited="0">
                <wp:start x="0" y="0"/>
                <wp:lineTo x="0" y="21513"/>
                <wp:lineTo x="21533" y="21513"/>
                <wp:lineTo x="21533" y="0"/>
                <wp:lineTo x="0" y="0"/>
              </wp:wrapPolygon>
            </wp:wrapThrough>
            <wp:docPr id="148" name="Рисунок 130" descr="report-bc883716-0382-41f1-8404-37aa29075227-OfSite-2022-03-15-604285-31-01[0]_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report-bc883716-0382-41f1-8404-37aa29075227-OfSite-2022-03-15-604285-31-01[0]_Page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4724400"/>
                    </a:xfrm>
                    <a:prstGeom prst="rect">
                      <a:avLst/>
                    </a:prstGeom>
                    <a:noFill/>
                  </pic:spPr>
                </pic:pic>
              </a:graphicData>
            </a:graphic>
            <wp14:sizeRelH relativeFrom="page">
              <wp14:pctWidth>0</wp14:pctWidth>
            </wp14:sizeRelH>
            <wp14:sizeRelV relativeFrom="page">
              <wp14:pctHeight>0</wp14:pctHeight>
            </wp14:sizeRelV>
          </wp:anchor>
        </w:drawing>
      </w:r>
    </w:p>
    <w:p w:rsidR="001C6186" w:rsidRPr="001C6186" w:rsidRDefault="00DC5A7E" w:rsidP="007925AE">
      <w:pPr>
        <w:rPr>
          <w:b/>
          <w:sz w:val="28"/>
        </w:rPr>
      </w:pPr>
      <w:r w:rsidRPr="001C6186">
        <w:rPr>
          <w:b/>
          <w:sz w:val="28"/>
        </w:rPr>
        <w:t>3.</w:t>
      </w:r>
    </w:p>
    <w:p w:rsidR="00EB282B" w:rsidRDefault="00DC5A7E" w:rsidP="007925AE">
      <w:pPr>
        <w:rPr>
          <w:sz w:val="28"/>
        </w:rPr>
      </w:pPr>
      <w:r>
        <w:rPr>
          <w:noProof/>
          <w:sz w:val="28"/>
          <w:lang w:eastAsia="ru-RU"/>
        </w:rPr>
        <w:drawing>
          <wp:inline distT="0" distB="0" distL="0" distR="0">
            <wp:extent cx="2780249" cy="2346855"/>
            <wp:effectExtent l="19050" t="0" r="1051" b="0"/>
            <wp:docPr id="18" name="Рисунок 4" descr="C:\Users\arch12\YandexDisk\Скриншоты\2022-03-17_11-0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1415" name="Picture 4" descr="C:\Users\arch12\YandexDisk\Скриншоты\2022-03-17_11-04-48.png"/>
                    <pic:cNvPicPr>
                      <a:picLocks noChangeAspect="1" noChangeArrowheads="1"/>
                    </pic:cNvPicPr>
                  </pic:nvPicPr>
                  <pic:blipFill>
                    <a:blip r:embed="rId39" cstate="print"/>
                    <a:stretch>
                      <a:fillRect/>
                    </a:stretch>
                  </pic:blipFill>
                  <pic:spPr bwMode="auto">
                    <a:xfrm>
                      <a:off x="0" y="0"/>
                      <a:ext cx="2781419" cy="2347842"/>
                    </a:xfrm>
                    <a:prstGeom prst="rect">
                      <a:avLst/>
                    </a:prstGeom>
                    <a:noFill/>
                    <a:ln w="9525">
                      <a:noFill/>
                      <a:miter lim="800000"/>
                      <a:headEnd/>
                      <a:tailEnd/>
                    </a:ln>
                  </pic:spPr>
                </pic:pic>
              </a:graphicData>
            </a:graphic>
          </wp:inline>
        </w:drawing>
      </w:r>
    </w:p>
    <w:p w:rsidR="007925AE" w:rsidRDefault="00DC5A7E" w:rsidP="007925AE">
      <w:pPr>
        <w:rPr>
          <w:sz w:val="28"/>
        </w:rPr>
      </w:pPr>
    </w:p>
    <w:p w:rsidR="00966EE2" w:rsidRPr="00293349" w:rsidRDefault="00DC5A7E" w:rsidP="00966EE2">
      <w:r w:rsidRPr="00293349">
        <w:t xml:space="preserve">Краснояружское лесничество, квартал 54, </w:t>
      </w:r>
      <w:r w:rsidRPr="00293349">
        <w:br/>
      </w:r>
      <w:r w:rsidRPr="00293349">
        <w:t xml:space="preserve">тип леса: противоэрозионные, </w:t>
      </w:r>
      <w:r w:rsidRPr="00293349">
        <w:br/>
        <w:t>функциональное назначение леса: особозащитные участки леса.</w:t>
      </w:r>
    </w:p>
    <w:p w:rsidR="00966EE2" w:rsidRPr="00293349" w:rsidRDefault="00DC5A7E" w:rsidP="00966EE2">
      <w:r w:rsidRPr="00293349">
        <w:t xml:space="preserve">Кадастровый номер земельного участка, имеющего двойной учет: 31:12:0702011:348, площадь – </w:t>
      </w:r>
      <w:r w:rsidRPr="00293349">
        <w:rPr>
          <w:color w:val="000000"/>
          <w:shd w:val="clear" w:color="auto" w:fill="FFFFFF"/>
        </w:rPr>
        <w:t>19 754</w:t>
      </w:r>
      <w:r w:rsidRPr="00293349">
        <w:rPr>
          <w:rFonts w:ascii="Calibri" w:hAnsi="Calibri"/>
          <w:color w:val="000000"/>
          <w:shd w:val="clear" w:color="auto" w:fill="FFFFFF"/>
        </w:rPr>
        <w:t xml:space="preserve"> </w:t>
      </w:r>
      <w:r w:rsidRPr="00293349">
        <w:t>кв.м.;</w:t>
      </w:r>
    </w:p>
    <w:p w:rsidR="00966EE2" w:rsidRPr="00293349" w:rsidRDefault="00DC5A7E" w:rsidP="00966EE2">
      <w:r w:rsidRPr="00293349">
        <w:t>Площадь наложения на ЗЛФ: 276,8 кв.м.</w:t>
      </w:r>
    </w:p>
    <w:p w:rsidR="00966EE2" w:rsidRPr="00293349" w:rsidRDefault="00DC5A7E" w:rsidP="00966EE2">
      <w:r w:rsidRPr="00293349">
        <w:t xml:space="preserve">Право собственности на </w:t>
      </w:r>
      <w:r w:rsidRPr="00293349">
        <w:t>земельный участок возникло</w:t>
      </w:r>
      <w:r w:rsidRPr="00293349">
        <w:t xml:space="preserve"> 08.12.2011г.</w:t>
      </w:r>
    </w:p>
    <w:p w:rsidR="001C6186" w:rsidRDefault="00DC5A7E" w:rsidP="00966EE2">
      <w:pPr>
        <w:rPr>
          <w:sz w:val="28"/>
        </w:rPr>
      </w:pPr>
      <w:r>
        <w:rPr>
          <w:noProof/>
          <w:lang w:eastAsia="ru-RU"/>
        </w:rPr>
        <w:drawing>
          <wp:anchor distT="0" distB="0" distL="114300" distR="114300" simplePos="0" relativeHeight="251664384" behindDoc="0" locked="0" layoutInCell="1" allowOverlap="1">
            <wp:simplePos x="0" y="0"/>
            <wp:positionH relativeFrom="column">
              <wp:posOffset>-106045</wp:posOffset>
            </wp:positionH>
            <wp:positionV relativeFrom="paragraph">
              <wp:posOffset>4155440</wp:posOffset>
            </wp:positionV>
            <wp:extent cx="6118225" cy="4725035"/>
            <wp:effectExtent l="19050" t="0" r="0" b="0"/>
            <wp:wrapThrough wrapText="bothSides">
              <wp:wrapPolygon edited="0">
                <wp:start x="-67" y="0"/>
                <wp:lineTo x="-67" y="21510"/>
                <wp:lineTo x="21589" y="21510"/>
                <wp:lineTo x="21589" y="0"/>
                <wp:lineTo x="-67" y="0"/>
              </wp:wrapPolygon>
            </wp:wrapThrough>
            <wp:docPr id="10" name="Рисунок 14" descr="C:\Users\arch12\AppData\Local\Microsoft\Windows\INetCache\Content.Word\report-a6c16aa0-e501-4412-af02-b42058c9c097-OfSite-2022-03-15-689918-31-01[0]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13131" name="Picture 14" descr="C:\Users\arch12\AppData\Local\Microsoft\Windows\INetCache\Content.Word\report-a6c16aa0-e501-4412-af02-b42058c9c097-OfSite-2022-03-15-689918-31-01[0]_Page2.jpg"/>
                    <pic:cNvPicPr>
                      <a:picLocks noChangeAspect="1" noChangeArrowheads="1"/>
                    </pic:cNvPicPr>
                  </pic:nvPicPr>
                  <pic:blipFill>
                    <a:blip r:embed="rId40" cstate="print"/>
                    <a:stretch>
                      <a:fillRect/>
                    </a:stretch>
                  </pic:blipFill>
                  <pic:spPr bwMode="auto">
                    <a:xfrm>
                      <a:off x="0" y="0"/>
                      <a:ext cx="6118225" cy="4725035"/>
                    </a:xfrm>
                    <a:prstGeom prst="rect">
                      <a:avLst/>
                    </a:prstGeom>
                    <a:noFill/>
                    <a:ln w="9525">
                      <a:noFill/>
                      <a:miter lim="800000"/>
                      <a:headEnd/>
                      <a:tailEnd/>
                    </a:ln>
                  </pic:spPr>
                </pic:pic>
              </a:graphicData>
            </a:graphic>
          </wp:anchor>
        </w:drawing>
      </w:r>
      <w:r w:rsidR="00593721">
        <w:rPr>
          <w:noProof/>
          <w:lang w:eastAsia="ru-RU"/>
        </w:rPr>
        <w:drawing>
          <wp:anchor distT="0" distB="0" distL="114300" distR="114300" simplePos="0" relativeHeight="251674624" behindDoc="1" locked="0" layoutInCell="1" allowOverlap="1">
            <wp:simplePos x="0" y="0"/>
            <wp:positionH relativeFrom="column">
              <wp:posOffset>-116840</wp:posOffset>
            </wp:positionH>
            <wp:positionV relativeFrom="paragraph">
              <wp:posOffset>-309245</wp:posOffset>
            </wp:positionV>
            <wp:extent cx="6115685" cy="4725670"/>
            <wp:effectExtent l="0" t="0" r="0" b="0"/>
            <wp:wrapThrough wrapText="bothSides">
              <wp:wrapPolygon edited="0">
                <wp:start x="0" y="0"/>
                <wp:lineTo x="0" y="21507"/>
                <wp:lineTo x="21530" y="21507"/>
                <wp:lineTo x="21530" y="0"/>
                <wp:lineTo x="0" y="0"/>
              </wp:wrapPolygon>
            </wp:wrapThrough>
            <wp:docPr id="147" name="Рисунок 129" descr="report-a6c16aa0-e501-4412-af02-b42058c9c097-OfSite-2022-03-15-689918-31-01[0]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report-a6c16aa0-e501-4412-af02-b42058c9c097-OfSite-2022-03-15-689918-31-01[0]_Page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685" cy="4725670"/>
                    </a:xfrm>
                    <a:prstGeom prst="rect">
                      <a:avLst/>
                    </a:prstGeom>
                    <a:noFill/>
                  </pic:spPr>
                </pic:pic>
              </a:graphicData>
            </a:graphic>
            <wp14:sizeRelH relativeFrom="page">
              <wp14:pctWidth>0</wp14:pctWidth>
            </wp14:sizeRelH>
            <wp14:sizeRelV relativeFrom="page">
              <wp14:pctHeight>0</wp14:pctHeight>
            </wp14:sizeRelV>
          </wp:anchor>
        </w:drawing>
      </w:r>
    </w:p>
    <w:p w:rsidR="001C6186" w:rsidRDefault="00593721" w:rsidP="00966EE2">
      <w:pPr>
        <w:rPr>
          <w:sz w:val="28"/>
        </w:rPr>
      </w:pPr>
      <w:r>
        <w:rPr>
          <w:noProof/>
          <w:lang w:eastAsia="ru-RU"/>
        </w:rPr>
        <w:drawing>
          <wp:anchor distT="0" distB="0" distL="114300" distR="114300" simplePos="0" relativeHeight="251675648" behindDoc="1" locked="0" layoutInCell="1" allowOverlap="1">
            <wp:simplePos x="0" y="0"/>
            <wp:positionH relativeFrom="column">
              <wp:posOffset>0</wp:posOffset>
            </wp:positionH>
            <wp:positionV relativeFrom="paragraph">
              <wp:posOffset>4606925</wp:posOffset>
            </wp:positionV>
            <wp:extent cx="6115685" cy="4725670"/>
            <wp:effectExtent l="0" t="0" r="0" b="0"/>
            <wp:wrapThrough wrapText="bothSides">
              <wp:wrapPolygon edited="0">
                <wp:start x="0" y="0"/>
                <wp:lineTo x="0" y="21507"/>
                <wp:lineTo x="21530" y="21507"/>
                <wp:lineTo x="21530" y="0"/>
                <wp:lineTo x="0" y="0"/>
              </wp:wrapPolygon>
            </wp:wrapThrough>
            <wp:docPr id="146" name="Рисунок 128" descr="report-a6c16aa0-e501-4412-af02-b42058c9c097-OfSite-2022-03-15-689918-31-01[0]_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eport-a6c16aa0-e501-4412-af02-b42058c9c097-OfSite-2022-03-15-689918-31-01[0]_Page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685" cy="47256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6672" behindDoc="1" locked="0" layoutInCell="1" allowOverlap="1">
            <wp:simplePos x="0" y="0"/>
            <wp:positionH relativeFrom="column">
              <wp:posOffset>0</wp:posOffset>
            </wp:positionH>
            <wp:positionV relativeFrom="paragraph">
              <wp:posOffset>-160655</wp:posOffset>
            </wp:positionV>
            <wp:extent cx="6115685" cy="4725670"/>
            <wp:effectExtent l="0" t="0" r="0" b="0"/>
            <wp:wrapThrough wrapText="bothSides">
              <wp:wrapPolygon edited="0">
                <wp:start x="0" y="0"/>
                <wp:lineTo x="0" y="21507"/>
                <wp:lineTo x="21530" y="21507"/>
                <wp:lineTo x="21530" y="0"/>
                <wp:lineTo x="0" y="0"/>
              </wp:wrapPolygon>
            </wp:wrapThrough>
            <wp:docPr id="145" name="Рисунок 127" descr="report-a6c16aa0-e501-4412-af02-b42058c9c097-OfSite-2022-03-15-689918-31-01[0]_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eport-a6c16aa0-e501-4412-af02-b42058c9c097-OfSite-2022-03-15-689918-31-01[0]_Page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685" cy="4725670"/>
                    </a:xfrm>
                    <a:prstGeom prst="rect">
                      <a:avLst/>
                    </a:prstGeom>
                    <a:noFill/>
                  </pic:spPr>
                </pic:pic>
              </a:graphicData>
            </a:graphic>
            <wp14:sizeRelH relativeFrom="page">
              <wp14:pctWidth>0</wp14:pctWidth>
            </wp14:sizeRelH>
            <wp14:sizeRelV relativeFrom="page">
              <wp14:pctHeight>0</wp14:pctHeight>
            </wp14:sizeRelV>
          </wp:anchor>
        </w:drawing>
      </w:r>
    </w:p>
    <w:p w:rsidR="001C6186" w:rsidRDefault="00593721" w:rsidP="00966EE2">
      <w:pPr>
        <w:rPr>
          <w:sz w:val="28"/>
        </w:rPr>
      </w:pPr>
      <w:r>
        <w:rPr>
          <w:noProof/>
          <w:lang w:eastAsia="ru-RU"/>
        </w:rPr>
        <w:drawing>
          <wp:anchor distT="0" distB="0" distL="114300" distR="114300" simplePos="0" relativeHeight="251678720" behindDoc="1" locked="0" layoutInCell="1" allowOverlap="1">
            <wp:simplePos x="0" y="0"/>
            <wp:positionH relativeFrom="column">
              <wp:posOffset>0</wp:posOffset>
            </wp:positionH>
            <wp:positionV relativeFrom="paragraph">
              <wp:posOffset>3686810</wp:posOffset>
            </wp:positionV>
            <wp:extent cx="6115685" cy="4725670"/>
            <wp:effectExtent l="0" t="0" r="0" b="0"/>
            <wp:wrapThrough wrapText="bothSides">
              <wp:wrapPolygon edited="0">
                <wp:start x="0" y="0"/>
                <wp:lineTo x="0" y="21507"/>
                <wp:lineTo x="21530" y="21507"/>
                <wp:lineTo x="21530" y="0"/>
                <wp:lineTo x="0" y="0"/>
              </wp:wrapPolygon>
            </wp:wrapThrough>
            <wp:docPr id="144" name="Рисунок 126" descr="report-a6c16aa0-e501-4412-af02-b42058c9c097-OfSite-2022-03-15-689918-31-01[0]_P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eport-a6c16aa0-e501-4412-af02-b42058c9c097-OfSite-2022-03-15-689918-31-01[0]_Page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685" cy="47256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7696" behindDoc="1" locked="0" layoutInCell="1" allowOverlap="1">
            <wp:simplePos x="0" y="0"/>
            <wp:positionH relativeFrom="column">
              <wp:align>left</wp:align>
            </wp:positionH>
            <wp:positionV relativeFrom="paragraph">
              <wp:posOffset>635</wp:posOffset>
            </wp:positionV>
            <wp:extent cx="6115685" cy="4725670"/>
            <wp:effectExtent l="0" t="0" r="0" b="0"/>
            <wp:wrapThrough wrapText="bothSides">
              <wp:wrapPolygon edited="0">
                <wp:start x="0" y="0"/>
                <wp:lineTo x="0" y="21507"/>
                <wp:lineTo x="21530" y="21507"/>
                <wp:lineTo x="21530" y="0"/>
                <wp:lineTo x="0" y="0"/>
              </wp:wrapPolygon>
            </wp:wrapThrough>
            <wp:docPr id="143" name="Рисунок 125" descr="report-a6c16aa0-e501-4412-af02-b42058c9c097-OfSite-2022-03-15-689918-31-01[0]_P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eport-a6c16aa0-e501-4412-af02-b42058c9c097-OfSite-2022-03-15-689918-31-01[0]_Page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685" cy="4725670"/>
                    </a:xfrm>
                    <a:prstGeom prst="rect">
                      <a:avLst/>
                    </a:prstGeom>
                    <a:noFill/>
                  </pic:spPr>
                </pic:pic>
              </a:graphicData>
            </a:graphic>
            <wp14:sizeRelH relativeFrom="page">
              <wp14:pctWidth>0</wp14:pctWidth>
            </wp14:sizeRelH>
            <wp14:sizeRelV relativeFrom="page">
              <wp14:pctHeight>0</wp14:pctHeight>
            </wp14:sizeRelV>
          </wp:anchor>
        </w:drawing>
      </w:r>
    </w:p>
    <w:p w:rsidR="001C6186" w:rsidRDefault="00DC5A7E" w:rsidP="00966EE2">
      <w:pPr>
        <w:rPr>
          <w:sz w:val="28"/>
        </w:rPr>
      </w:pPr>
    </w:p>
    <w:p w:rsidR="001C6186" w:rsidRDefault="00DC5A7E" w:rsidP="00966EE2">
      <w:pPr>
        <w:rPr>
          <w:sz w:val="28"/>
        </w:rPr>
      </w:pPr>
    </w:p>
    <w:p w:rsidR="001C6186" w:rsidRDefault="00DC5A7E" w:rsidP="00966EE2">
      <w:pPr>
        <w:rPr>
          <w:sz w:val="28"/>
        </w:rPr>
      </w:pPr>
    </w:p>
    <w:p w:rsidR="001C6186" w:rsidRDefault="00593721" w:rsidP="00966EE2">
      <w:pPr>
        <w:rPr>
          <w:sz w:val="28"/>
        </w:rPr>
      </w:pPr>
      <w:r>
        <w:rPr>
          <w:noProof/>
          <w:lang w:eastAsia="ru-RU"/>
        </w:rPr>
        <w:drawing>
          <wp:anchor distT="0" distB="0" distL="114300" distR="114300" simplePos="0" relativeHeight="251680768" behindDoc="1" locked="0" layoutInCell="1" allowOverlap="1">
            <wp:simplePos x="0" y="0"/>
            <wp:positionH relativeFrom="column">
              <wp:posOffset>0</wp:posOffset>
            </wp:positionH>
            <wp:positionV relativeFrom="paragraph">
              <wp:posOffset>5003800</wp:posOffset>
            </wp:positionV>
            <wp:extent cx="6115685" cy="4725670"/>
            <wp:effectExtent l="0" t="0" r="0" b="0"/>
            <wp:wrapThrough wrapText="bothSides">
              <wp:wrapPolygon edited="0">
                <wp:start x="0" y="0"/>
                <wp:lineTo x="0" y="21507"/>
                <wp:lineTo x="21530" y="21507"/>
                <wp:lineTo x="21530" y="0"/>
                <wp:lineTo x="0" y="0"/>
              </wp:wrapPolygon>
            </wp:wrapThrough>
            <wp:docPr id="142" name="Рисунок 124" descr="report-a6c16aa0-e501-4412-af02-b42058c9c097-OfSite-2022-03-15-689918-31-01[0]_P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eport-a6c16aa0-e501-4412-af02-b42058c9c097-OfSite-2022-03-15-689918-31-01[0]_Page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685" cy="47256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9744" behindDoc="1" locked="0" layoutInCell="1" allowOverlap="1">
            <wp:simplePos x="0" y="0"/>
            <wp:positionH relativeFrom="column">
              <wp:align>left</wp:align>
            </wp:positionH>
            <wp:positionV relativeFrom="paragraph">
              <wp:posOffset>635</wp:posOffset>
            </wp:positionV>
            <wp:extent cx="6115685" cy="4725670"/>
            <wp:effectExtent l="0" t="0" r="0" b="0"/>
            <wp:wrapThrough wrapText="bothSides">
              <wp:wrapPolygon edited="0">
                <wp:start x="0" y="0"/>
                <wp:lineTo x="0" y="21507"/>
                <wp:lineTo x="21530" y="21507"/>
                <wp:lineTo x="21530" y="0"/>
                <wp:lineTo x="0" y="0"/>
              </wp:wrapPolygon>
            </wp:wrapThrough>
            <wp:docPr id="141" name="Рисунок 123" descr="report-a6c16aa0-e501-4412-af02-b42058c9c097-OfSite-2022-03-15-689918-31-01[0]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eport-a6c16aa0-e501-4412-af02-b42058c9c097-OfSite-2022-03-15-689918-31-01[0]_Page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685" cy="4725670"/>
                    </a:xfrm>
                    <a:prstGeom prst="rect">
                      <a:avLst/>
                    </a:prstGeom>
                    <a:noFill/>
                  </pic:spPr>
                </pic:pic>
              </a:graphicData>
            </a:graphic>
            <wp14:sizeRelH relativeFrom="page">
              <wp14:pctWidth>0</wp14:pctWidth>
            </wp14:sizeRelH>
            <wp14:sizeRelV relativeFrom="page">
              <wp14:pctHeight>0</wp14:pctHeight>
            </wp14:sizeRelV>
          </wp:anchor>
        </w:drawing>
      </w:r>
    </w:p>
    <w:p w:rsidR="001C6186" w:rsidRDefault="00593721" w:rsidP="00966EE2">
      <w:pPr>
        <w:rPr>
          <w:sz w:val="28"/>
        </w:rPr>
      </w:pPr>
      <w:r>
        <w:rPr>
          <w:noProof/>
          <w:lang w:eastAsia="ru-RU"/>
        </w:rPr>
        <w:drawing>
          <wp:anchor distT="0" distB="0" distL="114300" distR="114300" simplePos="0" relativeHeight="251682816" behindDoc="1" locked="0" layoutInCell="1" allowOverlap="1">
            <wp:simplePos x="0" y="0"/>
            <wp:positionH relativeFrom="column">
              <wp:posOffset>0</wp:posOffset>
            </wp:positionH>
            <wp:positionV relativeFrom="paragraph">
              <wp:posOffset>4396740</wp:posOffset>
            </wp:positionV>
            <wp:extent cx="6115685" cy="4725670"/>
            <wp:effectExtent l="0" t="0" r="0" b="0"/>
            <wp:wrapThrough wrapText="bothSides">
              <wp:wrapPolygon edited="0">
                <wp:start x="0" y="0"/>
                <wp:lineTo x="0" y="21507"/>
                <wp:lineTo x="21530" y="21507"/>
                <wp:lineTo x="21530" y="0"/>
                <wp:lineTo x="0" y="0"/>
              </wp:wrapPolygon>
            </wp:wrapThrough>
            <wp:docPr id="140" name="Рисунок 122" descr="report-a6c16aa0-e501-4412-af02-b42058c9c097-OfSite-2022-03-15-689918-31-01[0]_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report-a6c16aa0-e501-4412-af02-b42058c9c097-OfSite-2022-03-15-689918-31-01[0]_Page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685" cy="47256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1792" behindDoc="1" locked="0" layoutInCell="1" allowOverlap="1">
            <wp:simplePos x="0" y="0"/>
            <wp:positionH relativeFrom="column">
              <wp:align>left</wp:align>
            </wp:positionH>
            <wp:positionV relativeFrom="paragraph">
              <wp:posOffset>635</wp:posOffset>
            </wp:positionV>
            <wp:extent cx="6115685" cy="4725670"/>
            <wp:effectExtent l="0" t="0" r="0" b="0"/>
            <wp:wrapThrough wrapText="bothSides">
              <wp:wrapPolygon edited="0">
                <wp:start x="0" y="0"/>
                <wp:lineTo x="0" y="21507"/>
                <wp:lineTo x="21530" y="21507"/>
                <wp:lineTo x="21530" y="0"/>
                <wp:lineTo x="0" y="0"/>
              </wp:wrapPolygon>
            </wp:wrapThrough>
            <wp:docPr id="139" name="Рисунок 121" descr="report-a6c16aa0-e501-4412-af02-b42058c9c097-OfSite-2022-03-15-689918-31-01[0]_P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report-a6c16aa0-e501-4412-af02-b42058c9c097-OfSite-2022-03-15-689918-31-01[0]_Page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685" cy="4725670"/>
                    </a:xfrm>
                    <a:prstGeom prst="rect">
                      <a:avLst/>
                    </a:prstGeom>
                    <a:noFill/>
                  </pic:spPr>
                </pic:pic>
              </a:graphicData>
            </a:graphic>
            <wp14:sizeRelH relativeFrom="page">
              <wp14:pctWidth>0</wp14:pctWidth>
            </wp14:sizeRelH>
            <wp14:sizeRelV relativeFrom="page">
              <wp14:pctHeight>0</wp14:pctHeight>
            </wp14:sizeRelV>
          </wp:anchor>
        </w:drawing>
      </w:r>
    </w:p>
    <w:p w:rsidR="001C6186" w:rsidRDefault="00593721" w:rsidP="00966EE2">
      <w:pPr>
        <w:rPr>
          <w:sz w:val="28"/>
        </w:rPr>
      </w:pPr>
      <w:r>
        <w:rPr>
          <w:noProof/>
          <w:lang w:eastAsia="ru-RU"/>
        </w:rPr>
        <w:drawing>
          <wp:anchor distT="0" distB="0" distL="114300" distR="114300" simplePos="0" relativeHeight="251684864" behindDoc="1" locked="0" layoutInCell="1" allowOverlap="1">
            <wp:simplePos x="0" y="0"/>
            <wp:positionH relativeFrom="column">
              <wp:posOffset>0</wp:posOffset>
            </wp:positionH>
            <wp:positionV relativeFrom="paragraph">
              <wp:posOffset>4657725</wp:posOffset>
            </wp:positionV>
            <wp:extent cx="6115685" cy="4725670"/>
            <wp:effectExtent l="0" t="0" r="0" b="0"/>
            <wp:wrapThrough wrapText="bothSides">
              <wp:wrapPolygon edited="0">
                <wp:start x="0" y="0"/>
                <wp:lineTo x="0" y="21507"/>
                <wp:lineTo x="21530" y="21507"/>
                <wp:lineTo x="21530" y="0"/>
                <wp:lineTo x="0" y="0"/>
              </wp:wrapPolygon>
            </wp:wrapThrough>
            <wp:docPr id="138" name="Рисунок 120" descr="report-a6c16aa0-e501-4412-af02-b42058c9c097-OfSite-2022-03-15-689918-31-01[0]_P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report-a6c16aa0-e501-4412-af02-b42058c9c097-OfSite-2022-03-15-689918-31-01[0]_Page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685" cy="47256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3840" behindDoc="1" locked="0" layoutInCell="1" allowOverlap="1">
            <wp:simplePos x="0" y="0"/>
            <wp:positionH relativeFrom="column">
              <wp:align>left</wp:align>
            </wp:positionH>
            <wp:positionV relativeFrom="paragraph">
              <wp:posOffset>635</wp:posOffset>
            </wp:positionV>
            <wp:extent cx="6115685" cy="4725670"/>
            <wp:effectExtent l="0" t="0" r="0" b="0"/>
            <wp:wrapThrough wrapText="bothSides">
              <wp:wrapPolygon edited="0">
                <wp:start x="0" y="0"/>
                <wp:lineTo x="0" y="21507"/>
                <wp:lineTo x="21530" y="21507"/>
                <wp:lineTo x="21530" y="0"/>
                <wp:lineTo x="0" y="0"/>
              </wp:wrapPolygon>
            </wp:wrapThrough>
            <wp:docPr id="137" name="Рисунок 119" descr="report-a6c16aa0-e501-4412-af02-b42058c9c097-OfSite-2022-03-15-689918-31-01[0]_P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eport-a6c16aa0-e501-4412-af02-b42058c9c097-OfSite-2022-03-15-689918-31-01[0]_Page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685" cy="4725670"/>
                    </a:xfrm>
                    <a:prstGeom prst="rect">
                      <a:avLst/>
                    </a:prstGeom>
                    <a:noFill/>
                  </pic:spPr>
                </pic:pic>
              </a:graphicData>
            </a:graphic>
            <wp14:sizeRelH relativeFrom="page">
              <wp14:pctWidth>0</wp14:pctWidth>
            </wp14:sizeRelH>
            <wp14:sizeRelV relativeFrom="page">
              <wp14:pctHeight>0</wp14:pctHeight>
            </wp14:sizeRelV>
          </wp:anchor>
        </w:drawing>
      </w:r>
    </w:p>
    <w:p w:rsidR="001C6186" w:rsidRDefault="00593721" w:rsidP="00966EE2">
      <w:pPr>
        <w:rPr>
          <w:sz w:val="28"/>
        </w:rPr>
      </w:pPr>
      <w:r>
        <w:rPr>
          <w:noProof/>
          <w:lang w:eastAsia="ru-RU"/>
        </w:rPr>
        <w:drawing>
          <wp:anchor distT="0" distB="0" distL="114300" distR="114300" simplePos="0" relativeHeight="251686912" behindDoc="1" locked="0" layoutInCell="1" allowOverlap="1">
            <wp:simplePos x="0" y="0"/>
            <wp:positionH relativeFrom="column">
              <wp:posOffset>0</wp:posOffset>
            </wp:positionH>
            <wp:positionV relativeFrom="paragraph">
              <wp:posOffset>4638040</wp:posOffset>
            </wp:positionV>
            <wp:extent cx="6115685" cy="4725670"/>
            <wp:effectExtent l="0" t="0" r="0" b="0"/>
            <wp:wrapThrough wrapText="bothSides">
              <wp:wrapPolygon edited="0">
                <wp:start x="0" y="0"/>
                <wp:lineTo x="0" y="21507"/>
                <wp:lineTo x="21530" y="21507"/>
                <wp:lineTo x="21530" y="0"/>
                <wp:lineTo x="0" y="0"/>
              </wp:wrapPolygon>
            </wp:wrapThrough>
            <wp:docPr id="136" name="Рисунок 118" descr="report-a6c16aa0-e501-4412-af02-b42058c9c097-OfSite-2022-03-15-689918-31-01[0]_P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eport-a6c16aa0-e501-4412-af02-b42058c9c097-OfSite-2022-03-15-689918-31-01[0]_Page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685" cy="47256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5888" behindDoc="1" locked="0" layoutInCell="1" allowOverlap="1">
            <wp:simplePos x="0" y="0"/>
            <wp:positionH relativeFrom="column">
              <wp:align>left</wp:align>
            </wp:positionH>
            <wp:positionV relativeFrom="paragraph">
              <wp:posOffset>635</wp:posOffset>
            </wp:positionV>
            <wp:extent cx="6115685" cy="4725670"/>
            <wp:effectExtent l="0" t="0" r="0" b="0"/>
            <wp:wrapThrough wrapText="bothSides">
              <wp:wrapPolygon edited="0">
                <wp:start x="0" y="0"/>
                <wp:lineTo x="0" y="21507"/>
                <wp:lineTo x="21530" y="21507"/>
                <wp:lineTo x="21530" y="0"/>
                <wp:lineTo x="0" y="0"/>
              </wp:wrapPolygon>
            </wp:wrapThrough>
            <wp:docPr id="135" name="Рисунок 117" descr="report-a6c16aa0-e501-4412-af02-b42058c9c097-OfSite-2022-03-15-689918-31-01[0]_P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eport-a6c16aa0-e501-4412-af02-b42058c9c097-OfSite-2022-03-15-689918-31-01[0]_Page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685" cy="4725670"/>
                    </a:xfrm>
                    <a:prstGeom prst="rect">
                      <a:avLst/>
                    </a:prstGeom>
                    <a:noFill/>
                  </pic:spPr>
                </pic:pic>
              </a:graphicData>
            </a:graphic>
            <wp14:sizeRelH relativeFrom="page">
              <wp14:pctWidth>0</wp14:pctWidth>
            </wp14:sizeRelH>
            <wp14:sizeRelV relativeFrom="page">
              <wp14:pctHeight>0</wp14:pctHeight>
            </wp14:sizeRelV>
          </wp:anchor>
        </w:drawing>
      </w:r>
    </w:p>
    <w:p w:rsidR="001C6186" w:rsidRDefault="00593721" w:rsidP="00966EE2">
      <w:pPr>
        <w:rPr>
          <w:sz w:val="28"/>
        </w:rPr>
      </w:pPr>
      <w:r>
        <w:rPr>
          <w:noProof/>
          <w:lang w:eastAsia="ru-RU"/>
        </w:rPr>
        <w:drawing>
          <wp:anchor distT="0" distB="0" distL="114300" distR="114300" simplePos="0" relativeHeight="251688960" behindDoc="1" locked="0" layoutInCell="1" allowOverlap="1">
            <wp:simplePos x="0" y="0"/>
            <wp:positionH relativeFrom="column">
              <wp:posOffset>0</wp:posOffset>
            </wp:positionH>
            <wp:positionV relativeFrom="paragraph">
              <wp:posOffset>3935730</wp:posOffset>
            </wp:positionV>
            <wp:extent cx="6115685" cy="4725670"/>
            <wp:effectExtent l="0" t="0" r="0" b="0"/>
            <wp:wrapThrough wrapText="bothSides">
              <wp:wrapPolygon edited="0">
                <wp:start x="0" y="0"/>
                <wp:lineTo x="0" y="21507"/>
                <wp:lineTo x="21530" y="21507"/>
                <wp:lineTo x="21530" y="0"/>
                <wp:lineTo x="0" y="0"/>
              </wp:wrapPolygon>
            </wp:wrapThrough>
            <wp:docPr id="134" name="Рисунок 116" descr="report-a6c16aa0-e501-4412-af02-b42058c9c097-OfSite-2022-03-15-689918-31-01[0]_P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eport-a6c16aa0-e501-4412-af02-b42058c9c097-OfSite-2022-03-15-689918-31-01[0]_Page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685" cy="47256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7936" behindDoc="1" locked="0" layoutInCell="1" allowOverlap="1">
            <wp:simplePos x="0" y="0"/>
            <wp:positionH relativeFrom="column">
              <wp:align>left</wp:align>
            </wp:positionH>
            <wp:positionV relativeFrom="paragraph">
              <wp:posOffset>635</wp:posOffset>
            </wp:positionV>
            <wp:extent cx="6115685" cy="4725670"/>
            <wp:effectExtent l="0" t="0" r="0" b="0"/>
            <wp:wrapThrough wrapText="bothSides">
              <wp:wrapPolygon edited="0">
                <wp:start x="0" y="0"/>
                <wp:lineTo x="0" y="21507"/>
                <wp:lineTo x="21530" y="21507"/>
                <wp:lineTo x="21530" y="0"/>
                <wp:lineTo x="0" y="0"/>
              </wp:wrapPolygon>
            </wp:wrapThrough>
            <wp:docPr id="133" name="Рисунок 115" descr="report-a6c16aa0-e501-4412-af02-b42058c9c097-OfSite-2022-03-15-689918-31-01[0]_P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eport-a6c16aa0-e501-4412-af02-b42058c9c097-OfSite-2022-03-15-689918-31-01[0]_Page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5685" cy="4725670"/>
                    </a:xfrm>
                    <a:prstGeom prst="rect">
                      <a:avLst/>
                    </a:prstGeom>
                    <a:noFill/>
                  </pic:spPr>
                </pic:pic>
              </a:graphicData>
            </a:graphic>
            <wp14:sizeRelH relativeFrom="page">
              <wp14:pctWidth>0</wp14:pctWidth>
            </wp14:sizeRelH>
            <wp14:sizeRelV relativeFrom="page">
              <wp14:pctHeight>0</wp14:pctHeight>
            </wp14:sizeRelV>
          </wp:anchor>
        </w:drawing>
      </w:r>
    </w:p>
    <w:p w:rsidR="001C6186" w:rsidRDefault="00DC5A7E" w:rsidP="00966EE2">
      <w:pPr>
        <w:rPr>
          <w:sz w:val="28"/>
        </w:rPr>
      </w:pPr>
    </w:p>
    <w:p w:rsidR="001C6186" w:rsidRDefault="00593721" w:rsidP="00966EE2">
      <w:pPr>
        <w:rPr>
          <w:sz w:val="28"/>
        </w:rPr>
      </w:pPr>
      <w:r>
        <w:rPr>
          <w:noProof/>
          <w:sz w:val="28"/>
          <w:lang w:eastAsia="ru-RU"/>
        </w:rPr>
        <w:drawing>
          <wp:inline distT="0" distB="0" distL="0" distR="0">
            <wp:extent cx="6115050" cy="4714875"/>
            <wp:effectExtent l="0" t="0" r="0" b="9525"/>
            <wp:docPr id="26" name="Рисунок 3" descr="report-a6c16aa0-e501-4412-af02-b42058c9c097-OfSite-2022-03-15-689918-31-01[0]_P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ort-a6c16aa0-e501-4412-af02-b42058c9c097-OfSite-2022-03-15-689918-31-01[0]_Page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5050" cy="4714875"/>
                    </a:xfrm>
                    <a:prstGeom prst="rect">
                      <a:avLst/>
                    </a:prstGeom>
                    <a:noFill/>
                    <a:ln>
                      <a:noFill/>
                    </a:ln>
                  </pic:spPr>
                </pic:pic>
              </a:graphicData>
            </a:graphic>
          </wp:inline>
        </w:drawing>
      </w:r>
      <w:r>
        <w:rPr>
          <w:noProof/>
          <w:lang w:eastAsia="ru-RU"/>
        </w:rPr>
        <w:drawing>
          <wp:anchor distT="0" distB="0" distL="114300" distR="114300" simplePos="0" relativeHeight="251689984" behindDoc="1" locked="0" layoutInCell="1" allowOverlap="1">
            <wp:simplePos x="0" y="0"/>
            <wp:positionH relativeFrom="column">
              <wp:align>left</wp:align>
            </wp:positionH>
            <wp:positionV relativeFrom="paragraph">
              <wp:posOffset>635</wp:posOffset>
            </wp:positionV>
            <wp:extent cx="6115685" cy="4725670"/>
            <wp:effectExtent l="0" t="0" r="0" b="0"/>
            <wp:wrapThrough wrapText="bothSides">
              <wp:wrapPolygon edited="0">
                <wp:start x="0" y="0"/>
                <wp:lineTo x="0" y="21507"/>
                <wp:lineTo x="21530" y="21507"/>
                <wp:lineTo x="21530" y="0"/>
                <wp:lineTo x="0" y="0"/>
              </wp:wrapPolygon>
            </wp:wrapThrough>
            <wp:docPr id="132" name="Рисунок 113" descr="report-a6c16aa0-e501-4412-af02-b42058c9c097-OfSite-2022-03-15-689918-31-01[0]_P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eport-a6c16aa0-e501-4412-af02-b42058c9c097-OfSite-2022-03-15-689918-31-01[0]_Page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5685" cy="4725670"/>
                    </a:xfrm>
                    <a:prstGeom prst="rect">
                      <a:avLst/>
                    </a:prstGeom>
                    <a:noFill/>
                  </pic:spPr>
                </pic:pic>
              </a:graphicData>
            </a:graphic>
            <wp14:sizeRelH relativeFrom="page">
              <wp14:pctWidth>0</wp14:pctWidth>
            </wp14:sizeRelH>
            <wp14:sizeRelV relativeFrom="page">
              <wp14:pctHeight>0</wp14:pctHeight>
            </wp14:sizeRelV>
          </wp:anchor>
        </w:drawing>
      </w:r>
    </w:p>
    <w:p w:rsidR="001C6186" w:rsidRDefault="00593721" w:rsidP="00966EE2">
      <w:pPr>
        <w:rPr>
          <w:sz w:val="28"/>
        </w:rPr>
      </w:pPr>
      <w:r>
        <w:rPr>
          <w:noProof/>
          <w:sz w:val="28"/>
          <w:lang w:eastAsia="ru-RU"/>
        </w:rPr>
        <w:drawing>
          <wp:inline distT="0" distB="0" distL="0" distR="0">
            <wp:extent cx="6115050" cy="4714875"/>
            <wp:effectExtent l="0" t="0" r="0" b="9525"/>
            <wp:docPr id="25" name="Рисунок 4" descr="report-a6c16aa0-e501-4412-af02-b42058c9c097-OfSite-2022-03-15-689918-31-01[0]_P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ort-a6c16aa0-e501-4412-af02-b42058c9c097-OfSite-2022-03-15-689918-31-01[0]_Page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5050" cy="4714875"/>
                    </a:xfrm>
                    <a:prstGeom prst="rect">
                      <a:avLst/>
                    </a:prstGeom>
                    <a:noFill/>
                    <a:ln>
                      <a:noFill/>
                    </a:ln>
                  </pic:spPr>
                </pic:pic>
              </a:graphicData>
            </a:graphic>
          </wp:inline>
        </w:drawing>
      </w:r>
    </w:p>
    <w:p w:rsidR="001C6186" w:rsidRDefault="00DC5A7E" w:rsidP="00966EE2">
      <w:pPr>
        <w:rPr>
          <w:sz w:val="28"/>
        </w:rPr>
      </w:pPr>
    </w:p>
    <w:p w:rsidR="00966EE2" w:rsidRDefault="00593721" w:rsidP="00D65814">
      <w:pPr>
        <w:rPr>
          <w:sz w:val="28"/>
        </w:rPr>
      </w:pPr>
      <w:r>
        <w:rPr>
          <w:noProof/>
          <w:lang w:eastAsia="ru-RU"/>
        </w:rPr>
        <w:drawing>
          <wp:anchor distT="0" distB="0" distL="114300" distR="114300" simplePos="0" relativeHeight="251691008" behindDoc="1" locked="0" layoutInCell="1" allowOverlap="1">
            <wp:simplePos x="0" y="0"/>
            <wp:positionH relativeFrom="column">
              <wp:posOffset>-22225</wp:posOffset>
            </wp:positionH>
            <wp:positionV relativeFrom="paragraph">
              <wp:posOffset>290830</wp:posOffset>
            </wp:positionV>
            <wp:extent cx="6115685" cy="4725670"/>
            <wp:effectExtent l="0" t="0" r="0" b="0"/>
            <wp:wrapThrough wrapText="bothSides">
              <wp:wrapPolygon edited="0">
                <wp:start x="0" y="0"/>
                <wp:lineTo x="0" y="21507"/>
                <wp:lineTo x="21530" y="21507"/>
                <wp:lineTo x="21530" y="0"/>
                <wp:lineTo x="0" y="0"/>
              </wp:wrapPolygon>
            </wp:wrapThrough>
            <wp:docPr id="131" name="Рисунок 111" descr="report-a6c16aa0-e501-4412-af02-b42058c9c097-OfSite-2022-03-15-689918-31-01[0]_P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eport-a6c16aa0-e501-4412-af02-b42058c9c097-OfSite-2022-03-15-689918-31-01[0]_Page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685" cy="4725670"/>
                    </a:xfrm>
                    <a:prstGeom prst="rect">
                      <a:avLst/>
                    </a:prstGeom>
                    <a:noFill/>
                  </pic:spPr>
                </pic:pic>
              </a:graphicData>
            </a:graphic>
            <wp14:sizeRelH relativeFrom="page">
              <wp14:pctWidth>0</wp14:pctWidth>
            </wp14:sizeRelH>
            <wp14:sizeRelV relativeFrom="page">
              <wp14:pctHeight>0</wp14:pctHeight>
            </wp14:sizeRelV>
          </wp:anchor>
        </w:drawing>
      </w:r>
      <w:r w:rsidR="00DC5A7E">
        <w:rPr>
          <w:sz w:val="28"/>
        </w:rPr>
        <w:tab/>
      </w:r>
    </w:p>
    <w:p w:rsidR="00966EE2" w:rsidRPr="001C6186" w:rsidRDefault="00DC5A7E" w:rsidP="00966EE2">
      <w:pPr>
        <w:tabs>
          <w:tab w:val="left" w:pos="3154"/>
        </w:tabs>
        <w:rPr>
          <w:b/>
          <w:sz w:val="28"/>
        </w:rPr>
      </w:pPr>
    </w:p>
    <w:p w:rsidR="00966EE2" w:rsidRPr="001C6186" w:rsidRDefault="00DC5A7E" w:rsidP="00966EE2">
      <w:pPr>
        <w:tabs>
          <w:tab w:val="left" w:pos="3154"/>
        </w:tabs>
        <w:rPr>
          <w:b/>
          <w:sz w:val="28"/>
        </w:rPr>
      </w:pPr>
      <w:r w:rsidRPr="001C6186">
        <w:rPr>
          <w:b/>
          <w:sz w:val="28"/>
        </w:rPr>
        <w:t>4.</w:t>
      </w:r>
    </w:p>
    <w:p w:rsidR="00966EE2" w:rsidRPr="002F284F" w:rsidRDefault="00DC5A7E" w:rsidP="00966EE2">
      <w:pPr>
        <w:rPr>
          <w:sz w:val="28"/>
        </w:rPr>
      </w:pPr>
      <w:r>
        <w:rPr>
          <w:noProof/>
          <w:sz w:val="28"/>
          <w:lang w:eastAsia="ru-RU"/>
        </w:rPr>
        <w:drawing>
          <wp:inline distT="0" distB="0" distL="0" distR="0">
            <wp:extent cx="2740053" cy="2930200"/>
            <wp:effectExtent l="19050" t="0" r="3147" b="0"/>
            <wp:docPr id="3" name="Рисунок 1" descr="C:\Users\arch12\YandexDisk\Скриншоты\2022-02-22_14-3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64853" name="Picture 1" descr="C:\Users\arch12\YandexDisk\Скриншоты\2022-02-22_14-39-06.png"/>
                    <pic:cNvPicPr>
                      <a:picLocks noChangeAspect="1" noChangeArrowheads="1"/>
                    </pic:cNvPicPr>
                  </pic:nvPicPr>
                  <pic:blipFill>
                    <a:blip r:embed="rId60" cstate="print"/>
                    <a:stretch>
                      <a:fillRect/>
                    </a:stretch>
                  </pic:blipFill>
                  <pic:spPr bwMode="auto">
                    <a:xfrm>
                      <a:off x="0" y="0"/>
                      <a:ext cx="2741594" cy="2931847"/>
                    </a:xfrm>
                    <a:prstGeom prst="rect">
                      <a:avLst/>
                    </a:prstGeom>
                    <a:noFill/>
                    <a:ln w="9525">
                      <a:noFill/>
                      <a:miter lim="800000"/>
                      <a:headEnd/>
                      <a:tailEnd/>
                    </a:ln>
                  </pic:spPr>
                </pic:pic>
              </a:graphicData>
            </a:graphic>
          </wp:inline>
        </w:drawing>
      </w:r>
    </w:p>
    <w:p w:rsidR="00966EE2" w:rsidRDefault="00DC5A7E" w:rsidP="00966EE2">
      <w:pPr>
        <w:rPr>
          <w:sz w:val="28"/>
        </w:rPr>
      </w:pPr>
    </w:p>
    <w:p w:rsidR="00966EE2" w:rsidRPr="00293349" w:rsidRDefault="00DC5A7E" w:rsidP="00966EE2">
      <w:r w:rsidRPr="00293349">
        <w:t xml:space="preserve">Краснояружское лесничество, квартал 54, </w:t>
      </w:r>
      <w:r w:rsidRPr="00293349">
        <w:br/>
        <w:t xml:space="preserve">тип леса: противоэрозионные, </w:t>
      </w:r>
      <w:r w:rsidRPr="00293349">
        <w:br/>
        <w:t>функциональное назначение леса: особозащитные  участки леса.</w:t>
      </w:r>
    </w:p>
    <w:p w:rsidR="00966EE2" w:rsidRPr="00293349" w:rsidRDefault="00DC5A7E" w:rsidP="00966EE2">
      <w:r w:rsidRPr="00293349">
        <w:t xml:space="preserve">Кадастровый номер земельного участка, имеющего двойной учет: 31:12:0000000:411, площадь – </w:t>
      </w:r>
      <w:r w:rsidRPr="00293349">
        <w:rPr>
          <w:color w:val="000000"/>
          <w:shd w:val="clear" w:color="auto" w:fill="FFFFFF"/>
        </w:rPr>
        <w:t>18 866</w:t>
      </w:r>
      <w:r w:rsidRPr="00293349">
        <w:rPr>
          <w:rFonts w:ascii="Calibri" w:hAnsi="Calibri"/>
          <w:color w:val="000000"/>
          <w:shd w:val="clear" w:color="auto" w:fill="FFFFFF"/>
        </w:rPr>
        <w:t xml:space="preserve"> </w:t>
      </w:r>
      <w:r w:rsidRPr="00293349">
        <w:t>кв.м.;</w:t>
      </w:r>
    </w:p>
    <w:p w:rsidR="00966EE2" w:rsidRPr="00293349" w:rsidRDefault="00DC5A7E" w:rsidP="00966EE2">
      <w:r w:rsidRPr="00293349">
        <w:t>Площадь наложения на ЗЛФ: 227,2 кв.м.</w:t>
      </w:r>
    </w:p>
    <w:p w:rsidR="00D830B5" w:rsidRDefault="00593721" w:rsidP="00966EE2">
      <w:r>
        <w:rPr>
          <w:noProof/>
          <w:lang w:eastAsia="ru-RU"/>
        </w:rPr>
        <w:drawing>
          <wp:anchor distT="0" distB="0" distL="114300" distR="114300" simplePos="0" relativeHeight="251693056" behindDoc="1" locked="0" layoutInCell="1" allowOverlap="1">
            <wp:simplePos x="0" y="0"/>
            <wp:positionH relativeFrom="column">
              <wp:posOffset>-26035</wp:posOffset>
            </wp:positionH>
            <wp:positionV relativeFrom="paragraph">
              <wp:posOffset>344805</wp:posOffset>
            </wp:positionV>
            <wp:extent cx="6112510" cy="4721225"/>
            <wp:effectExtent l="0" t="0" r="2540" b="3175"/>
            <wp:wrapThrough wrapText="bothSides">
              <wp:wrapPolygon edited="0">
                <wp:start x="0" y="0"/>
                <wp:lineTo x="0" y="21527"/>
                <wp:lineTo x="21542" y="21527"/>
                <wp:lineTo x="21542" y="0"/>
                <wp:lineTo x="0" y="0"/>
              </wp:wrapPolygon>
            </wp:wrapThrough>
            <wp:docPr id="130" name="Рисунок 110" descr="report-aa87ce09-b2d3-487b-af57-596c6ebd4778-OfSite-2022-03-18-471805-31-01[0]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eport-aa87ce09-b2d3-487b-af57-596c6ebd4778-OfSite-2022-03-18-471805-31-01[0]_Page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sidR="00DC5A7E" w:rsidRPr="00293349">
        <w:t>Право собственности на земельный участок возникло 13.12.2019г.</w:t>
      </w:r>
    </w:p>
    <w:p w:rsidR="00293349" w:rsidRPr="00293349" w:rsidRDefault="00593721" w:rsidP="00966EE2">
      <w:r>
        <w:rPr>
          <w:noProof/>
          <w:lang w:eastAsia="ru-RU"/>
        </w:rPr>
        <w:drawing>
          <wp:anchor distT="0" distB="0" distL="114300" distR="114300" simplePos="0" relativeHeight="251694080" behindDoc="1" locked="0" layoutInCell="1" allowOverlap="1">
            <wp:simplePos x="0" y="0"/>
            <wp:positionH relativeFrom="column">
              <wp:posOffset>-205105</wp:posOffset>
            </wp:positionH>
            <wp:positionV relativeFrom="paragraph">
              <wp:posOffset>4459605</wp:posOffset>
            </wp:positionV>
            <wp:extent cx="6112510" cy="4721225"/>
            <wp:effectExtent l="0" t="0" r="2540" b="3175"/>
            <wp:wrapThrough wrapText="bothSides">
              <wp:wrapPolygon edited="0">
                <wp:start x="0" y="0"/>
                <wp:lineTo x="0" y="21527"/>
                <wp:lineTo x="21542" y="21527"/>
                <wp:lineTo x="21542" y="0"/>
                <wp:lineTo x="0" y="0"/>
              </wp:wrapPolygon>
            </wp:wrapThrough>
            <wp:docPr id="129" name="Рисунок 109" descr="report-aa87ce09-b2d3-487b-af57-596c6ebd4778-OfSite-2022-03-18-471805-31-01[0]_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report-aa87ce09-b2d3-487b-af57-596c6ebd4778-OfSite-2022-03-18-471805-31-01[0]_Page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2032" behindDoc="1" locked="0" layoutInCell="1" allowOverlap="1">
            <wp:simplePos x="0" y="0"/>
            <wp:positionH relativeFrom="column">
              <wp:posOffset>-205105</wp:posOffset>
            </wp:positionH>
            <wp:positionV relativeFrom="paragraph">
              <wp:posOffset>-172720</wp:posOffset>
            </wp:positionV>
            <wp:extent cx="6112510" cy="4721225"/>
            <wp:effectExtent l="0" t="0" r="2540" b="3175"/>
            <wp:wrapThrough wrapText="bothSides">
              <wp:wrapPolygon edited="0">
                <wp:start x="0" y="0"/>
                <wp:lineTo x="0" y="21527"/>
                <wp:lineTo x="21542" y="21527"/>
                <wp:lineTo x="21542" y="0"/>
                <wp:lineTo x="0" y="0"/>
              </wp:wrapPolygon>
            </wp:wrapThrough>
            <wp:docPr id="128" name="Рисунок 108" descr="report-aa87ce09-b2d3-487b-af57-596c6ebd4778-OfSite-2022-03-18-471805-31-01[0]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eport-aa87ce09-b2d3-487b-af57-596c6ebd4778-OfSite-2022-03-18-471805-31-01[0]_Page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7925AE" w:rsidRDefault="00593721" w:rsidP="007925AE">
      <w:pPr>
        <w:tabs>
          <w:tab w:val="left" w:pos="1307"/>
        </w:tabs>
        <w:rPr>
          <w:sz w:val="28"/>
        </w:rPr>
      </w:pPr>
      <w:r>
        <w:rPr>
          <w:noProof/>
          <w:lang w:eastAsia="ru-RU"/>
        </w:rPr>
        <w:drawing>
          <wp:anchor distT="0" distB="0" distL="114300" distR="114300" simplePos="0" relativeHeight="251696128" behindDoc="1" locked="0" layoutInCell="1" allowOverlap="1">
            <wp:simplePos x="0" y="0"/>
            <wp:positionH relativeFrom="column">
              <wp:posOffset>-66040</wp:posOffset>
            </wp:positionH>
            <wp:positionV relativeFrom="paragraph">
              <wp:posOffset>2842260</wp:posOffset>
            </wp:positionV>
            <wp:extent cx="6112510" cy="4721225"/>
            <wp:effectExtent l="0" t="0" r="2540" b="3175"/>
            <wp:wrapThrough wrapText="bothSides">
              <wp:wrapPolygon edited="0">
                <wp:start x="0" y="0"/>
                <wp:lineTo x="0" y="21527"/>
                <wp:lineTo x="21542" y="21527"/>
                <wp:lineTo x="21542" y="0"/>
                <wp:lineTo x="0" y="0"/>
              </wp:wrapPolygon>
            </wp:wrapThrough>
            <wp:docPr id="127" name="Рисунок 107" descr="report-aa87ce09-b2d3-487b-af57-596c6ebd4778-OfSite-2022-03-18-471805-31-01[0]_P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eport-aa87ce09-b2d3-487b-af57-596c6ebd4778-OfSite-2022-03-18-471805-31-01[0]_Page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5104" behindDoc="1" locked="0" layoutInCell="1" allowOverlap="1">
            <wp:simplePos x="0" y="0"/>
            <wp:positionH relativeFrom="column">
              <wp:posOffset>3810</wp:posOffset>
            </wp:positionH>
            <wp:positionV relativeFrom="paragraph">
              <wp:posOffset>6350</wp:posOffset>
            </wp:positionV>
            <wp:extent cx="6112510" cy="4721225"/>
            <wp:effectExtent l="0" t="0" r="2540" b="3175"/>
            <wp:wrapThrough wrapText="bothSides">
              <wp:wrapPolygon edited="0">
                <wp:start x="0" y="0"/>
                <wp:lineTo x="0" y="21527"/>
                <wp:lineTo x="21542" y="21527"/>
                <wp:lineTo x="21542" y="0"/>
                <wp:lineTo x="0" y="0"/>
              </wp:wrapPolygon>
            </wp:wrapThrough>
            <wp:docPr id="126" name="Рисунок 106" descr="report-aa87ce09-b2d3-487b-af57-596c6ebd4778-OfSite-2022-03-18-471805-31-01[0]_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eport-aa87ce09-b2d3-487b-af57-596c6ebd4778-OfSite-2022-03-18-471805-31-01[0]_Page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593721" w:rsidP="007925AE">
      <w:pPr>
        <w:tabs>
          <w:tab w:val="left" w:pos="1307"/>
        </w:tabs>
        <w:rPr>
          <w:sz w:val="28"/>
        </w:rPr>
      </w:pPr>
      <w:r>
        <w:rPr>
          <w:noProof/>
          <w:lang w:eastAsia="ru-RU"/>
        </w:rPr>
        <w:drawing>
          <wp:anchor distT="0" distB="0" distL="114300" distR="114300" simplePos="0" relativeHeight="251698176" behindDoc="1" locked="0" layoutInCell="1" allowOverlap="1">
            <wp:simplePos x="0" y="0"/>
            <wp:positionH relativeFrom="column">
              <wp:posOffset>3810</wp:posOffset>
            </wp:positionH>
            <wp:positionV relativeFrom="paragraph">
              <wp:posOffset>4677410</wp:posOffset>
            </wp:positionV>
            <wp:extent cx="6112510" cy="4721225"/>
            <wp:effectExtent l="0" t="0" r="2540" b="3175"/>
            <wp:wrapThrough wrapText="bothSides">
              <wp:wrapPolygon edited="0">
                <wp:start x="0" y="0"/>
                <wp:lineTo x="0" y="21527"/>
                <wp:lineTo x="21542" y="21527"/>
                <wp:lineTo x="21542" y="0"/>
                <wp:lineTo x="0" y="0"/>
              </wp:wrapPolygon>
            </wp:wrapThrough>
            <wp:docPr id="125" name="Рисунок 105" descr="report-aa87ce09-b2d3-487b-af57-596c6ebd4778-OfSite-2022-03-18-471805-31-01[0]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report-aa87ce09-b2d3-487b-af57-596c6ebd4778-OfSite-2022-03-18-471805-31-01[0]_Page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7152" behindDoc="1" locked="0" layoutInCell="1" allowOverlap="1">
            <wp:simplePos x="0" y="0"/>
            <wp:positionH relativeFrom="column">
              <wp:posOffset>3810</wp:posOffset>
            </wp:positionH>
            <wp:positionV relativeFrom="paragraph">
              <wp:posOffset>6350</wp:posOffset>
            </wp:positionV>
            <wp:extent cx="6112510" cy="4721225"/>
            <wp:effectExtent l="0" t="0" r="2540" b="3175"/>
            <wp:wrapThrough wrapText="bothSides">
              <wp:wrapPolygon edited="0">
                <wp:start x="0" y="0"/>
                <wp:lineTo x="0" y="21527"/>
                <wp:lineTo x="21542" y="21527"/>
                <wp:lineTo x="21542" y="0"/>
                <wp:lineTo x="0" y="0"/>
              </wp:wrapPolygon>
            </wp:wrapThrough>
            <wp:docPr id="124" name="Рисунок 104" descr="report-aa87ce09-b2d3-487b-af57-596c6ebd4778-OfSite-2022-03-18-471805-31-01[0]_P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eport-aa87ce09-b2d3-487b-af57-596c6ebd4778-OfSite-2022-03-18-471805-31-01[0]_Page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293349" w:rsidRDefault="00593721" w:rsidP="007925AE">
      <w:pPr>
        <w:tabs>
          <w:tab w:val="left" w:pos="1307"/>
        </w:tabs>
        <w:rPr>
          <w:sz w:val="28"/>
        </w:rPr>
      </w:pPr>
      <w:r>
        <w:rPr>
          <w:noProof/>
          <w:lang w:eastAsia="ru-RU"/>
        </w:rPr>
        <w:drawing>
          <wp:anchor distT="0" distB="0" distL="114300" distR="114300" simplePos="0" relativeHeight="251700224" behindDoc="1" locked="0" layoutInCell="1" allowOverlap="1">
            <wp:simplePos x="0" y="0"/>
            <wp:positionH relativeFrom="column">
              <wp:posOffset>-116205</wp:posOffset>
            </wp:positionH>
            <wp:positionV relativeFrom="paragraph">
              <wp:posOffset>4299585</wp:posOffset>
            </wp:positionV>
            <wp:extent cx="6112510" cy="4721225"/>
            <wp:effectExtent l="0" t="0" r="2540" b="3175"/>
            <wp:wrapThrough wrapText="bothSides">
              <wp:wrapPolygon edited="0">
                <wp:start x="0" y="0"/>
                <wp:lineTo x="0" y="21527"/>
                <wp:lineTo x="21542" y="21527"/>
                <wp:lineTo x="21542" y="0"/>
                <wp:lineTo x="0" y="0"/>
              </wp:wrapPolygon>
            </wp:wrapThrough>
            <wp:docPr id="123" name="Рисунок 103" descr="report-aa87ce09-b2d3-487b-af57-596c6ebd4778-OfSite-2022-03-18-471805-31-01[0]_P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eport-aa87ce09-b2d3-487b-af57-596c6ebd4778-OfSite-2022-03-18-471805-31-01[0]_Page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9200" behindDoc="1" locked="0" layoutInCell="1" allowOverlap="1">
            <wp:simplePos x="0" y="0"/>
            <wp:positionH relativeFrom="column">
              <wp:posOffset>-116205</wp:posOffset>
            </wp:positionH>
            <wp:positionV relativeFrom="paragraph">
              <wp:posOffset>-361950</wp:posOffset>
            </wp:positionV>
            <wp:extent cx="6112510" cy="4721225"/>
            <wp:effectExtent l="0" t="0" r="2540" b="3175"/>
            <wp:wrapThrough wrapText="bothSides">
              <wp:wrapPolygon edited="0">
                <wp:start x="0" y="0"/>
                <wp:lineTo x="0" y="21527"/>
                <wp:lineTo x="21542" y="21527"/>
                <wp:lineTo x="21542" y="0"/>
                <wp:lineTo x="0" y="0"/>
              </wp:wrapPolygon>
            </wp:wrapThrough>
            <wp:docPr id="122" name="Рисунок 102" descr="report-aa87ce09-b2d3-487b-af57-596c6ebd4778-OfSite-2022-03-18-471805-31-01[0]_P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eport-aa87ce09-b2d3-487b-af57-596c6ebd4778-OfSite-2022-03-18-471805-31-01[0]_Page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293349" w:rsidRDefault="00593721" w:rsidP="007925AE">
      <w:pPr>
        <w:tabs>
          <w:tab w:val="left" w:pos="1307"/>
        </w:tabs>
        <w:rPr>
          <w:sz w:val="28"/>
        </w:rPr>
      </w:pPr>
      <w:r>
        <w:rPr>
          <w:noProof/>
          <w:lang w:eastAsia="ru-RU"/>
        </w:rPr>
        <w:drawing>
          <wp:anchor distT="0" distB="0" distL="114300" distR="114300" simplePos="0" relativeHeight="251701248" behindDoc="1" locked="0" layoutInCell="1" allowOverlap="1">
            <wp:simplePos x="0" y="0"/>
            <wp:positionH relativeFrom="column">
              <wp:posOffset>3810</wp:posOffset>
            </wp:positionH>
            <wp:positionV relativeFrom="paragraph">
              <wp:posOffset>4727575</wp:posOffset>
            </wp:positionV>
            <wp:extent cx="6112510" cy="4721225"/>
            <wp:effectExtent l="0" t="0" r="2540" b="3175"/>
            <wp:wrapThrough wrapText="bothSides">
              <wp:wrapPolygon edited="0">
                <wp:start x="0" y="0"/>
                <wp:lineTo x="0" y="21527"/>
                <wp:lineTo x="21542" y="21527"/>
                <wp:lineTo x="21542" y="0"/>
                <wp:lineTo x="0" y="0"/>
              </wp:wrapPolygon>
            </wp:wrapThrough>
            <wp:docPr id="121" name="Рисунок 101" descr="report-aa87ce09-b2d3-487b-af57-596c6ebd4778-OfSite-2022-03-18-471805-31-01[0]_P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eport-aa87ce09-b2d3-487b-af57-596c6ebd4778-OfSite-2022-03-18-471805-31-01[0]_Page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2272" behindDoc="1" locked="0" layoutInCell="1" allowOverlap="1">
            <wp:simplePos x="0" y="0"/>
            <wp:positionH relativeFrom="column">
              <wp:posOffset>3810</wp:posOffset>
            </wp:positionH>
            <wp:positionV relativeFrom="paragraph">
              <wp:posOffset>6350</wp:posOffset>
            </wp:positionV>
            <wp:extent cx="6112510" cy="4721225"/>
            <wp:effectExtent l="0" t="0" r="2540" b="3175"/>
            <wp:wrapThrough wrapText="bothSides">
              <wp:wrapPolygon edited="0">
                <wp:start x="0" y="0"/>
                <wp:lineTo x="0" y="21527"/>
                <wp:lineTo x="21542" y="21527"/>
                <wp:lineTo x="21542" y="0"/>
                <wp:lineTo x="0" y="0"/>
              </wp:wrapPolygon>
            </wp:wrapThrough>
            <wp:docPr id="120" name="Рисунок 100" descr="report-aa87ce09-b2d3-487b-af57-596c6ebd4778-OfSite-2022-03-18-471805-31-01[0]_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eport-aa87ce09-b2d3-487b-af57-596c6ebd4778-OfSite-2022-03-18-471805-31-01[0]_Page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293349" w:rsidRDefault="00593721" w:rsidP="007925AE">
      <w:pPr>
        <w:tabs>
          <w:tab w:val="left" w:pos="1307"/>
        </w:tabs>
        <w:rPr>
          <w:sz w:val="28"/>
        </w:rPr>
      </w:pPr>
      <w:r>
        <w:rPr>
          <w:noProof/>
          <w:lang w:eastAsia="ru-RU"/>
        </w:rPr>
        <w:drawing>
          <wp:anchor distT="0" distB="0" distL="114300" distR="114300" simplePos="0" relativeHeight="251704320" behindDoc="1" locked="0" layoutInCell="1" allowOverlap="1">
            <wp:simplePos x="0" y="0"/>
            <wp:positionH relativeFrom="column">
              <wp:posOffset>-55245</wp:posOffset>
            </wp:positionH>
            <wp:positionV relativeFrom="paragraph">
              <wp:posOffset>4922520</wp:posOffset>
            </wp:positionV>
            <wp:extent cx="6023610" cy="4652645"/>
            <wp:effectExtent l="0" t="0" r="0" b="0"/>
            <wp:wrapThrough wrapText="bothSides">
              <wp:wrapPolygon edited="0">
                <wp:start x="0" y="0"/>
                <wp:lineTo x="0" y="21491"/>
                <wp:lineTo x="21518" y="21491"/>
                <wp:lineTo x="21518" y="0"/>
                <wp:lineTo x="0" y="0"/>
              </wp:wrapPolygon>
            </wp:wrapThrough>
            <wp:docPr id="119" name="Рисунок 99" descr="report-aa87ce09-b2d3-487b-af57-596c6ebd4778-OfSite-2022-03-18-471805-31-01[0]_P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eport-aa87ce09-b2d3-487b-af57-596c6ebd4778-OfSite-2022-03-18-471805-31-01[0]_Page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3610" cy="46526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3296" behindDoc="1" locked="0" layoutInCell="1" allowOverlap="1">
            <wp:simplePos x="0" y="0"/>
            <wp:positionH relativeFrom="column">
              <wp:posOffset>-55245</wp:posOffset>
            </wp:positionH>
            <wp:positionV relativeFrom="paragraph">
              <wp:posOffset>-3175</wp:posOffset>
            </wp:positionV>
            <wp:extent cx="6112510" cy="4721225"/>
            <wp:effectExtent l="0" t="0" r="2540" b="3175"/>
            <wp:wrapThrough wrapText="bothSides">
              <wp:wrapPolygon edited="0">
                <wp:start x="0" y="0"/>
                <wp:lineTo x="0" y="21527"/>
                <wp:lineTo x="21542" y="21527"/>
                <wp:lineTo x="21542" y="0"/>
                <wp:lineTo x="0" y="0"/>
              </wp:wrapPolygon>
            </wp:wrapThrough>
            <wp:docPr id="118" name="Рисунок 98" descr="report-aa87ce09-b2d3-487b-af57-596c6ebd4778-OfSite-2022-03-18-471805-31-01[0]_P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eport-aa87ce09-b2d3-487b-af57-596c6ebd4778-OfSite-2022-03-18-471805-31-01[0]_Page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293349" w:rsidRDefault="00DC5A7E" w:rsidP="007925AE">
      <w:pPr>
        <w:tabs>
          <w:tab w:val="left" w:pos="1307"/>
        </w:tabs>
        <w:rPr>
          <w:sz w:val="28"/>
        </w:rPr>
      </w:pPr>
      <w:r>
        <w:rPr>
          <w:noProof/>
          <w:lang w:eastAsia="ru-RU"/>
        </w:rPr>
        <w:drawing>
          <wp:anchor distT="0" distB="0" distL="114300" distR="114300" simplePos="0" relativeHeight="251665408" behindDoc="0" locked="0" layoutInCell="1" allowOverlap="1">
            <wp:simplePos x="0" y="0"/>
            <wp:positionH relativeFrom="column">
              <wp:posOffset>-17145</wp:posOffset>
            </wp:positionH>
            <wp:positionV relativeFrom="paragraph">
              <wp:posOffset>4726940</wp:posOffset>
            </wp:positionV>
            <wp:extent cx="5814695" cy="4491990"/>
            <wp:effectExtent l="19050" t="0" r="0" b="0"/>
            <wp:wrapThrough wrapText="bothSides">
              <wp:wrapPolygon edited="0">
                <wp:start x="-71" y="0"/>
                <wp:lineTo x="-71" y="21527"/>
                <wp:lineTo x="21583" y="21527"/>
                <wp:lineTo x="21583" y="0"/>
                <wp:lineTo x="-71" y="0"/>
              </wp:wrapPolygon>
            </wp:wrapThrough>
            <wp:docPr id="6" name="Рисунок 45" descr="C:\Users\arch12\AppData\Local\Microsoft\Windows\INetCache\Content.Word\report-aa87ce09-b2d3-487b-af57-596c6ebd4778-OfSite-2022-03-18-471805-31-01[0]_P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27768" name="Picture 45" descr="C:\Users\arch12\AppData\Local\Microsoft\Windows\INetCache\Content.Word\report-aa87ce09-b2d3-487b-af57-596c6ebd4778-OfSite-2022-03-18-471805-31-01[0]_Page15.jpg"/>
                    <pic:cNvPicPr>
                      <a:picLocks noChangeAspect="1" noChangeArrowheads="1"/>
                    </pic:cNvPicPr>
                  </pic:nvPicPr>
                  <pic:blipFill>
                    <a:blip r:embed="rId74" cstate="print"/>
                    <a:stretch>
                      <a:fillRect/>
                    </a:stretch>
                  </pic:blipFill>
                  <pic:spPr bwMode="auto">
                    <a:xfrm>
                      <a:off x="0" y="0"/>
                      <a:ext cx="5814695" cy="4491990"/>
                    </a:xfrm>
                    <a:prstGeom prst="rect">
                      <a:avLst/>
                    </a:prstGeom>
                    <a:noFill/>
                    <a:ln w="9525">
                      <a:noFill/>
                      <a:miter lim="800000"/>
                      <a:headEnd/>
                      <a:tailEnd/>
                    </a:ln>
                  </pic:spPr>
                </pic:pic>
              </a:graphicData>
            </a:graphic>
          </wp:anchor>
        </w:drawing>
      </w:r>
      <w:r w:rsidR="00593721">
        <w:rPr>
          <w:noProof/>
          <w:lang w:eastAsia="ru-RU"/>
        </w:rPr>
        <w:drawing>
          <wp:anchor distT="0" distB="0" distL="114300" distR="114300" simplePos="0" relativeHeight="251705344" behindDoc="1" locked="0" layoutInCell="1" allowOverlap="1">
            <wp:simplePos x="0" y="0"/>
            <wp:positionH relativeFrom="column">
              <wp:posOffset>-145415</wp:posOffset>
            </wp:positionH>
            <wp:positionV relativeFrom="paragraph">
              <wp:posOffset>-122555</wp:posOffset>
            </wp:positionV>
            <wp:extent cx="6112510" cy="4721225"/>
            <wp:effectExtent l="0" t="0" r="2540" b="3175"/>
            <wp:wrapThrough wrapText="bothSides">
              <wp:wrapPolygon edited="0">
                <wp:start x="0" y="0"/>
                <wp:lineTo x="0" y="21527"/>
                <wp:lineTo x="21542" y="21527"/>
                <wp:lineTo x="21542" y="0"/>
                <wp:lineTo x="0" y="0"/>
              </wp:wrapPolygon>
            </wp:wrapThrough>
            <wp:docPr id="117" name="Рисунок 97" descr="report-aa87ce09-b2d3-487b-af57-596c6ebd4778-OfSite-2022-03-18-471805-31-01[0]_P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eport-aa87ce09-b2d3-487b-af57-596c6ebd4778-OfSite-2022-03-18-471805-31-01[0]_Page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DC5A7E" w:rsidP="007925AE">
      <w:pPr>
        <w:tabs>
          <w:tab w:val="left" w:pos="1307"/>
        </w:tabs>
        <w:rPr>
          <w:sz w:val="28"/>
        </w:rPr>
      </w:pPr>
    </w:p>
    <w:p w:rsidR="00293349" w:rsidRDefault="00593721" w:rsidP="007925AE">
      <w:pPr>
        <w:tabs>
          <w:tab w:val="left" w:pos="1307"/>
        </w:tabs>
        <w:rPr>
          <w:sz w:val="28"/>
        </w:rPr>
      </w:pPr>
      <w:r>
        <w:rPr>
          <w:noProof/>
          <w:lang w:eastAsia="ru-RU"/>
        </w:rPr>
        <w:drawing>
          <wp:anchor distT="0" distB="0" distL="114300" distR="114300" simplePos="0" relativeHeight="251707392" behindDoc="1" locked="0" layoutInCell="1" allowOverlap="1">
            <wp:simplePos x="0" y="0"/>
            <wp:positionH relativeFrom="column">
              <wp:posOffset>-45720</wp:posOffset>
            </wp:positionH>
            <wp:positionV relativeFrom="paragraph">
              <wp:posOffset>4730750</wp:posOffset>
            </wp:positionV>
            <wp:extent cx="6112510" cy="4721225"/>
            <wp:effectExtent l="0" t="0" r="2540" b="3175"/>
            <wp:wrapThrough wrapText="bothSides">
              <wp:wrapPolygon edited="0">
                <wp:start x="0" y="0"/>
                <wp:lineTo x="0" y="21527"/>
                <wp:lineTo x="21542" y="21527"/>
                <wp:lineTo x="21542" y="0"/>
                <wp:lineTo x="0" y="0"/>
              </wp:wrapPolygon>
            </wp:wrapThrough>
            <wp:docPr id="116" name="Рисунок 96" descr="report-aa87ce09-b2d3-487b-af57-596c6ebd4778-OfSite-2022-03-18-471805-31-01[0]_P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eport-aa87ce09-b2d3-487b-af57-596c6ebd4778-OfSite-2022-03-18-471805-31-01[0]_Page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6368" behindDoc="1" locked="0" layoutInCell="1" allowOverlap="1">
            <wp:simplePos x="0" y="0"/>
            <wp:positionH relativeFrom="column">
              <wp:posOffset>3810</wp:posOffset>
            </wp:positionH>
            <wp:positionV relativeFrom="paragraph">
              <wp:posOffset>6350</wp:posOffset>
            </wp:positionV>
            <wp:extent cx="6112510" cy="4721225"/>
            <wp:effectExtent l="0" t="0" r="2540" b="3175"/>
            <wp:wrapThrough wrapText="bothSides">
              <wp:wrapPolygon edited="0">
                <wp:start x="0" y="0"/>
                <wp:lineTo x="0" y="21527"/>
                <wp:lineTo x="21542" y="21527"/>
                <wp:lineTo x="21542" y="0"/>
                <wp:lineTo x="0" y="0"/>
              </wp:wrapPolygon>
            </wp:wrapThrough>
            <wp:docPr id="115" name="Рисунок 95" descr="report-aa87ce09-b2d3-487b-af57-596c6ebd4778-OfSite-2022-03-18-471805-31-01[0]_P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eport-aa87ce09-b2d3-487b-af57-596c6ebd4778-OfSite-2022-03-18-471805-31-01[0]_Page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293349" w:rsidRDefault="00593721" w:rsidP="007925AE">
      <w:pPr>
        <w:tabs>
          <w:tab w:val="left" w:pos="1307"/>
        </w:tabs>
        <w:rPr>
          <w:sz w:val="28"/>
        </w:rPr>
      </w:pPr>
      <w:r>
        <w:rPr>
          <w:noProof/>
          <w:lang w:eastAsia="ru-RU"/>
        </w:rPr>
        <w:drawing>
          <wp:anchor distT="0" distB="0" distL="114300" distR="114300" simplePos="0" relativeHeight="251709440" behindDoc="1" locked="0" layoutInCell="1" allowOverlap="1">
            <wp:simplePos x="0" y="0"/>
            <wp:positionH relativeFrom="column">
              <wp:posOffset>3810</wp:posOffset>
            </wp:positionH>
            <wp:positionV relativeFrom="paragraph">
              <wp:posOffset>4482465</wp:posOffset>
            </wp:positionV>
            <wp:extent cx="6112510" cy="4721225"/>
            <wp:effectExtent l="0" t="0" r="2540" b="3175"/>
            <wp:wrapThrough wrapText="bothSides">
              <wp:wrapPolygon edited="0">
                <wp:start x="0" y="0"/>
                <wp:lineTo x="0" y="21527"/>
                <wp:lineTo x="21542" y="21527"/>
                <wp:lineTo x="21542" y="0"/>
                <wp:lineTo x="0" y="0"/>
              </wp:wrapPolygon>
            </wp:wrapThrough>
            <wp:docPr id="114" name="Рисунок 94" descr="report-aa87ce09-b2d3-487b-af57-596c6ebd4778-OfSite-2022-03-18-471805-31-01[0]_P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eport-aa87ce09-b2d3-487b-af57-596c6ebd4778-OfSite-2022-03-18-471805-31-01[0]_Page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8416" behindDoc="1" locked="0" layoutInCell="1" allowOverlap="1">
            <wp:simplePos x="0" y="0"/>
            <wp:positionH relativeFrom="column">
              <wp:posOffset>3810</wp:posOffset>
            </wp:positionH>
            <wp:positionV relativeFrom="paragraph">
              <wp:posOffset>6350</wp:posOffset>
            </wp:positionV>
            <wp:extent cx="6112510" cy="4721225"/>
            <wp:effectExtent l="0" t="0" r="2540" b="3175"/>
            <wp:wrapThrough wrapText="bothSides">
              <wp:wrapPolygon edited="0">
                <wp:start x="0" y="0"/>
                <wp:lineTo x="0" y="21527"/>
                <wp:lineTo x="21542" y="21527"/>
                <wp:lineTo x="21542" y="0"/>
                <wp:lineTo x="0" y="0"/>
              </wp:wrapPolygon>
            </wp:wrapThrough>
            <wp:docPr id="113" name="Рисунок 93" descr="report-aa87ce09-b2d3-487b-af57-596c6ebd4778-OfSite-2022-03-18-471805-31-01[0]_P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eport-aa87ce09-b2d3-487b-af57-596c6ebd4778-OfSite-2022-03-18-471805-31-01[0]_Page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293349" w:rsidRDefault="00593721" w:rsidP="007925AE">
      <w:pPr>
        <w:tabs>
          <w:tab w:val="left" w:pos="1307"/>
        </w:tabs>
        <w:rPr>
          <w:sz w:val="28"/>
        </w:rPr>
      </w:pPr>
      <w:r>
        <w:rPr>
          <w:noProof/>
          <w:lang w:eastAsia="ru-RU"/>
        </w:rPr>
        <w:drawing>
          <wp:anchor distT="0" distB="0" distL="114300" distR="114300" simplePos="0" relativeHeight="251711488" behindDoc="1" locked="0" layoutInCell="1" allowOverlap="1">
            <wp:simplePos x="0" y="0"/>
            <wp:positionH relativeFrom="column">
              <wp:posOffset>3810</wp:posOffset>
            </wp:positionH>
            <wp:positionV relativeFrom="paragraph">
              <wp:posOffset>4727575</wp:posOffset>
            </wp:positionV>
            <wp:extent cx="6112510" cy="4721225"/>
            <wp:effectExtent l="0" t="0" r="2540" b="3175"/>
            <wp:wrapThrough wrapText="bothSides">
              <wp:wrapPolygon edited="0">
                <wp:start x="0" y="0"/>
                <wp:lineTo x="0" y="21527"/>
                <wp:lineTo x="21542" y="21527"/>
                <wp:lineTo x="21542" y="0"/>
                <wp:lineTo x="0" y="0"/>
              </wp:wrapPolygon>
            </wp:wrapThrough>
            <wp:docPr id="112" name="Рисунок 92" descr="report-aa87ce09-b2d3-487b-af57-596c6ebd4778-OfSite-2022-03-18-471805-31-01[0]_P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eport-aa87ce09-b2d3-487b-af57-596c6ebd4778-OfSite-2022-03-18-471805-31-01[0]_Page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0464" behindDoc="1" locked="0" layoutInCell="1" allowOverlap="1">
            <wp:simplePos x="0" y="0"/>
            <wp:positionH relativeFrom="column">
              <wp:posOffset>3810</wp:posOffset>
            </wp:positionH>
            <wp:positionV relativeFrom="paragraph">
              <wp:posOffset>6350</wp:posOffset>
            </wp:positionV>
            <wp:extent cx="6112510" cy="4721225"/>
            <wp:effectExtent l="0" t="0" r="2540" b="3175"/>
            <wp:wrapThrough wrapText="bothSides">
              <wp:wrapPolygon edited="0">
                <wp:start x="0" y="0"/>
                <wp:lineTo x="0" y="21527"/>
                <wp:lineTo x="21542" y="21527"/>
                <wp:lineTo x="21542" y="0"/>
                <wp:lineTo x="0" y="0"/>
              </wp:wrapPolygon>
            </wp:wrapThrough>
            <wp:docPr id="111" name="Рисунок 91" descr="report-aa87ce09-b2d3-487b-af57-596c6ebd4778-OfSite-2022-03-18-471805-31-01[0]_P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eport-aa87ce09-b2d3-487b-af57-596c6ebd4778-OfSite-2022-03-18-471805-31-01[0]_Page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293349" w:rsidRDefault="00593721" w:rsidP="007925AE">
      <w:pPr>
        <w:tabs>
          <w:tab w:val="left" w:pos="1307"/>
        </w:tabs>
        <w:rPr>
          <w:sz w:val="28"/>
        </w:rPr>
      </w:pPr>
      <w:r>
        <w:rPr>
          <w:noProof/>
          <w:lang w:eastAsia="ru-RU"/>
        </w:rPr>
        <w:drawing>
          <wp:anchor distT="0" distB="0" distL="114300" distR="114300" simplePos="0" relativeHeight="251713536" behindDoc="1" locked="0" layoutInCell="1" allowOverlap="1">
            <wp:simplePos x="0" y="0"/>
            <wp:positionH relativeFrom="column">
              <wp:posOffset>69215</wp:posOffset>
            </wp:positionH>
            <wp:positionV relativeFrom="paragraph">
              <wp:posOffset>4628515</wp:posOffset>
            </wp:positionV>
            <wp:extent cx="6047105" cy="4671060"/>
            <wp:effectExtent l="0" t="0" r="0" b="0"/>
            <wp:wrapThrough wrapText="bothSides">
              <wp:wrapPolygon edited="0">
                <wp:start x="0" y="0"/>
                <wp:lineTo x="0" y="21494"/>
                <wp:lineTo x="21502" y="21494"/>
                <wp:lineTo x="21502" y="0"/>
                <wp:lineTo x="0" y="0"/>
              </wp:wrapPolygon>
            </wp:wrapThrough>
            <wp:docPr id="110" name="Рисунок 90" descr="report-aa87ce09-b2d3-487b-af57-596c6ebd4778-OfSite-2022-03-18-471805-31-01[0]_P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eport-aa87ce09-b2d3-487b-af57-596c6ebd4778-OfSite-2022-03-18-471805-31-01[0]_Page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47105" cy="46710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2512" behindDoc="1" locked="0" layoutInCell="1" allowOverlap="1">
            <wp:simplePos x="0" y="0"/>
            <wp:positionH relativeFrom="column">
              <wp:posOffset>3810</wp:posOffset>
            </wp:positionH>
            <wp:positionV relativeFrom="paragraph">
              <wp:posOffset>-92710</wp:posOffset>
            </wp:positionV>
            <wp:extent cx="6112510" cy="4721225"/>
            <wp:effectExtent l="0" t="0" r="2540" b="3175"/>
            <wp:wrapThrough wrapText="bothSides">
              <wp:wrapPolygon edited="0">
                <wp:start x="0" y="0"/>
                <wp:lineTo x="0" y="21527"/>
                <wp:lineTo x="21542" y="21527"/>
                <wp:lineTo x="21542" y="0"/>
                <wp:lineTo x="0" y="0"/>
              </wp:wrapPolygon>
            </wp:wrapThrough>
            <wp:docPr id="109" name="Рисунок 89" descr="report-aa87ce09-b2d3-487b-af57-596c6ebd4778-OfSite-2022-03-18-471805-31-01[0]_P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eport-aa87ce09-b2d3-487b-af57-596c6ebd4778-OfSite-2022-03-18-471805-31-01[0]_Page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293349" w:rsidRDefault="00593721" w:rsidP="007925AE">
      <w:pPr>
        <w:tabs>
          <w:tab w:val="left" w:pos="1307"/>
        </w:tabs>
        <w:rPr>
          <w:sz w:val="28"/>
        </w:rPr>
      </w:pPr>
      <w:r>
        <w:rPr>
          <w:noProof/>
          <w:lang w:eastAsia="ru-RU"/>
        </w:rPr>
        <w:drawing>
          <wp:anchor distT="0" distB="0" distL="114300" distR="114300" simplePos="0" relativeHeight="251715584" behindDoc="1" locked="0" layoutInCell="1" allowOverlap="1">
            <wp:simplePos x="0" y="0"/>
            <wp:positionH relativeFrom="column">
              <wp:posOffset>3810</wp:posOffset>
            </wp:positionH>
            <wp:positionV relativeFrom="paragraph">
              <wp:posOffset>4339590</wp:posOffset>
            </wp:positionV>
            <wp:extent cx="6112510" cy="4721225"/>
            <wp:effectExtent l="0" t="0" r="2540" b="3175"/>
            <wp:wrapThrough wrapText="bothSides">
              <wp:wrapPolygon edited="0">
                <wp:start x="0" y="0"/>
                <wp:lineTo x="0" y="21527"/>
                <wp:lineTo x="21542" y="21527"/>
                <wp:lineTo x="21542" y="0"/>
                <wp:lineTo x="0" y="0"/>
              </wp:wrapPolygon>
            </wp:wrapThrough>
            <wp:docPr id="108" name="Рисунок 88" descr="report-aa87ce09-b2d3-487b-af57-596c6ebd4778-OfSite-2022-03-18-471805-31-01[0]_P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eport-aa87ce09-b2d3-487b-af57-596c6ebd4778-OfSite-2022-03-18-471805-31-01[0]_Page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4560" behindDoc="1" locked="0" layoutInCell="1" allowOverlap="1">
            <wp:simplePos x="0" y="0"/>
            <wp:positionH relativeFrom="column">
              <wp:posOffset>3810</wp:posOffset>
            </wp:positionH>
            <wp:positionV relativeFrom="paragraph">
              <wp:posOffset>-221615</wp:posOffset>
            </wp:positionV>
            <wp:extent cx="6112510" cy="4721225"/>
            <wp:effectExtent l="0" t="0" r="2540" b="3175"/>
            <wp:wrapThrough wrapText="bothSides">
              <wp:wrapPolygon edited="0">
                <wp:start x="0" y="0"/>
                <wp:lineTo x="0" y="21527"/>
                <wp:lineTo x="21542" y="21527"/>
                <wp:lineTo x="21542" y="0"/>
                <wp:lineTo x="0" y="0"/>
              </wp:wrapPolygon>
            </wp:wrapThrough>
            <wp:docPr id="107" name="Рисунок 87" descr="report-aa87ce09-b2d3-487b-af57-596c6ebd4778-OfSite-2022-03-18-471805-31-01[0]_P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eport-aa87ce09-b2d3-487b-af57-596c6ebd4778-OfSite-2022-03-18-471805-31-01[0]_Page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593721" w:rsidP="007925AE">
      <w:pPr>
        <w:tabs>
          <w:tab w:val="left" w:pos="1307"/>
        </w:tabs>
        <w:rPr>
          <w:sz w:val="28"/>
        </w:rPr>
      </w:pPr>
      <w:r>
        <w:rPr>
          <w:noProof/>
          <w:lang w:eastAsia="ru-RU"/>
        </w:rPr>
        <w:drawing>
          <wp:anchor distT="0" distB="0" distL="114300" distR="114300" simplePos="0" relativeHeight="251717632" behindDoc="1" locked="0" layoutInCell="1" allowOverlap="1">
            <wp:simplePos x="0" y="0"/>
            <wp:positionH relativeFrom="column">
              <wp:posOffset>3810</wp:posOffset>
            </wp:positionH>
            <wp:positionV relativeFrom="paragraph">
              <wp:posOffset>4601210</wp:posOffset>
            </wp:positionV>
            <wp:extent cx="6112510" cy="4721225"/>
            <wp:effectExtent l="0" t="0" r="2540" b="3175"/>
            <wp:wrapThrough wrapText="bothSides">
              <wp:wrapPolygon edited="0">
                <wp:start x="0" y="0"/>
                <wp:lineTo x="0" y="21527"/>
                <wp:lineTo x="21542" y="21527"/>
                <wp:lineTo x="21542" y="0"/>
                <wp:lineTo x="0" y="0"/>
              </wp:wrapPolygon>
            </wp:wrapThrough>
            <wp:docPr id="106" name="Рисунок 86" descr="report-aa87ce09-b2d3-487b-af57-596c6ebd4778-OfSite-2022-03-18-471805-31-01[0]_P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eport-aa87ce09-b2d3-487b-af57-596c6ebd4778-OfSite-2022-03-18-471805-31-01[0]_Page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6608" behindDoc="1" locked="0" layoutInCell="1" allowOverlap="1">
            <wp:simplePos x="0" y="0"/>
            <wp:positionH relativeFrom="column">
              <wp:posOffset>3810</wp:posOffset>
            </wp:positionH>
            <wp:positionV relativeFrom="paragraph">
              <wp:posOffset>6350</wp:posOffset>
            </wp:positionV>
            <wp:extent cx="6112510" cy="4721225"/>
            <wp:effectExtent l="0" t="0" r="2540" b="3175"/>
            <wp:wrapThrough wrapText="bothSides">
              <wp:wrapPolygon edited="0">
                <wp:start x="0" y="0"/>
                <wp:lineTo x="0" y="21527"/>
                <wp:lineTo x="21542" y="21527"/>
                <wp:lineTo x="21542" y="0"/>
                <wp:lineTo x="0" y="0"/>
              </wp:wrapPolygon>
            </wp:wrapThrough>
            <wp:docPr id="105" name="Рисунок 85" descr="report-aa87ce09-b2d3-487b-af57-596c6ebd4778-OfSite-2022-03-18-471805-31-01[0]_P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eport-aa87ce09-b2d3-487b-af57-596c6ebd4778-OfSite-2022-03-18-471805-31-01[0]_Page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593721" w:rsidP="007925AE">
      <w:pPr>
        <w:tabs>
          <w:tab w:val="left" w:pos="1307"/>
        </w:tabs>
        <w:rPr>
          <w:sz w:val="28"/>
        </w:rPr>
      </w:pPr>
      <w:r>
        <w:rPr>
          <w:noProof/>
          <w:lang w:eastAsia="ru-RU"/>
        </w:rPr>
        <w:drawing>
          <wp:anchor distT="0" distB="0" distL="114300" distR="114300" simplePos="0" relativeHeight="251719680" behindDoc="1" locked="0" layoutInCell="1" allowOverlap="1">
            <wp:simplePos x="0" y="0"/>
            <wp:positionH relativeFrom="column">
              <wp:posOffset>23495</wp:posOffset>
            </wp:positionH>
            <wp:positionV relativeFrom="paragraph">
              <wp:posOffset>4631690</wp:posOffset>
            </wp:positionV>
            <wp:extent cx="6112510" cy="4721225"/>
            <wp:effectExtent l="0" t="0" r="2540" b="3175"/>
            <wp:wrapThrough wrapText="bothSides">
              <wp:wrapPolygon edited="0">
                <wp:start x="0" y="0"/>
                <wp:lineTo x="0" y="21527"/>
                <wp:lineTo x="21542" y="21527"/>
                <wp:lineTo x="21542" y="0"/>
                <wp:lineTo x="0" y="0"/>
              </wp:wrapPolygon>
            </wp:wrapThrough>
            <wp:docPr id="104" name="Рисунок 84" descr="report-aa87ce09-b2d3-487b-af57-596c6ebd4778-OfSite-2022-03-18-471805-31-01[0]_P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eport-aa87ce09-b2d3-487b-af57-596c6ebd4778-OfSite-2022-03-18-471805-31-01[0]_Page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8656" behindDoc="1" locked="0" layoutInCell="1" allowOverlap="1">
            <wp:simplePos x="0" y="0"/>
            <wp:positionH relativeFrom="column">
              <wp:posOffset>23495</wp:posOffset>
            </wp:positionH>
            <wp:positionV relativeFrom="paragraph">
              <wp:posOffset>-232410</wp:posOffset>
            </wp:positionV>
            <wp:extent cx="6112510" cy="4721225"/>
            <wp:effectExtent l="0" t="0" r="2540" b="3175"/>
            <wp:wrapThrough wrapText="bothSides">
              <wp:wrapPolygon edited="0">
                <wp:start x="0" y="0"/>
                <wp:lineTo x="0" y="21527"/>
                <wp:lineTo x="21542" y="21527"/>
                <wp:lineTo x="21542" y="0"/>
                <wp:lineTo x="0" y="0"/>
              </wp:wrapPolygon>
            </wp:wrapThrough>
            <wp:docPr id="103" name="Рисунок 83" descr="report-aa87ce09-b2d3-487b-af57-596c6ebd4778-OfSite-2022-03-18-471805-31-01[0]_P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port-aa87ce09-b2d3-487b-af57-596c6ebd4778-OfSite-2022-03-18-471805-31-01[0]_Page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DC5A7E" w:rsidP="007925AE">
      <w:pPr>
        <w:tabs>
          <w:tab w:val="left" w:pos="1307"/>
        </w:tabs>
        <w:rPr>
          <w:sz w:val="28"/>
        </w:rPr>
      </w:pPr>
      <w:r>
        <w:rPr>
          <w:noProof/>
          <w:sz w:val="28"/>
          <w:lang w:eastAsia="ru-RU"/>
        </w:rPr>
        <w:drawing>
          <wp:inline distT="0" distB="0" distL="0" distR="0">
            <wp:extent cx="6112510" cy="4721225"/>
            <wp:effectExtent l="19050" t="0" r="2540" b="0"/>
            <wp:docPr id="9" name="Рисунок 79" descr="C:\Users\arch12\AppData\Local\Microsoft\Windows\INetCache\Content.Word\report-aa87ce09-b2d3-487b-af57-596c6ebd4778-OfSite-2022-03-18-471805-31-01[0]_P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03400" name="Picture 79" descr="C:\Users\arch12\AppData\Local\Microsoft\Windows\INetCache\Content.Word\report-aa87ce09-b2d3-487b-af57-596c6ebd4778-OfSite-2022-03-18-471805-31-01[0]_Page31.jpg"/>
                    <pic:cNvPicPr>
                      <a:picLocks noChangeAspect="1" noChangeArrowheads="1"/>
                    </pic:cNvPicPr>
                  </pic:nvPicPr>
                  <pic:blipFill>
                    <a:blip r:embed="rId90" cstate="print"/>
                    <a:stretch>
                      <a:fillRect/>
                    </a:stretch>
                  </pic:blipFill>
                  <pic:spPr bwMode="auto">
                    <a:xfrm>
                      <a:off x="0" y="0"/>
                      <a:ext cx="6112510" cy="4721225"/>
                    </a:xfrm>
                    <a:prstGeom prst="rect">
                      <a:avLst/>
                    </a:prstGeom>
                    <a:noFill/>
                    <a:ln w="9525">
                      <a:noFill/>
                      <a:miter lim="800000"/>
                      <a:headEnd/>
                      <a:tailEnd/>
                    </a:ln>
                  </pic:spPr>
                </pic:pic>
              </a:graphicData>
            </a:graphic>
          </wp:inline>
        </w:drawing>
      </w:r>
      <w:r w:rsidR="00593721">
        <w:rPr>
          <w:noProof/>
          <w:lang w:eastAsia="ru-RU"/>
        </w:rPr>
        <w:drawing>
          <wp:anchor distT="0" distB="0" distL="114300" distR="114300" simplePos="0" relativeHeight="251720704" behindDoc="1" locked="0" layoutInCell="1" allowOverlap="1">
            <wp:simplePos x="0" y="0"/>
            <wp:positionH relativeFrom="column">
              <wp:posOffset>3810</wp:posOffset>
            </wp:positionH>
            <wp:positionV relativeFrom="paragraph">
              <wp:posOffset>6350</wp:posOffset>
            </wp:positionV>
            <wp:extent cx="6112510" cy="4721225"/>
            <wp:effectExtent l="0" t="0" r="2540" b="3175"/>
            <wp:wrapThrough wrapText="bothSides">
              <wp:wrapPolygon edited="0">
                <wp:start x="0" y="0"/>
                <wp:lineTo x="0" y="21527"/>
                <wp:lineTo x="21542" y="21527"/>
                <wp:lineTo x="21542" y="0"/>
                <wp:lineTo x="0" y="0"/>
              </wp:wrapPolygon>
            </wp:wrapThrough>
            <wp:docPr id="102" name="Рисунок 82" descr="report-aa87ce09-b2d3-487b-af57-596c6ebd4778-OfSite-2022-03-18-471805-31-01[0]_P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eport-aa87ce09-b2d3-487b-af57-596c6ebd4778-OfSite-2022-03-18-471805-31-01[0]_Page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593721" w:rsidP="007925AE">
      <w:pPr>
        <w:tabs>
          <w:tab w:val="left" w:pos="1307"/>
        </w:tabs>
        <w:rPr>
          <w:sz w:val="28"/>
        </w:rPr>
      </w:pPr>
      <w:r>
        <w:rPr>
          <w:noProof/>
          <w:lang w:eastAsia="ru-RU"/>
        </w:rPr>
        <w:drawing>
          <wp:anchor distT="0" distB="0" distL="114300" distR="114300" simplePos="0" relativeHeight="251722752" behindDoc="1" locked="0" layoutInCell="1" allowOverlap="1">
            <wp:simplePos x="0" y="0"/>
            <wp:positionH relativeFrom="column">
              <wp:posOffset>-45720</wp:posOffset>
            </wp:positionH>
            <wp:positionV relativeFrom="paragraph">
              <wp:posOffset>4587875</wp:posOffset>
            </wp:positionV>
            <wp:extent cx="6112510" cy="4721225"/>
            <wp:effectExtent l="0" t="0" r="2540" b="3175"/>
            <wp:wrapThrough wrapText="bothSides">
              <wp:wrapPolygon edited="0">
                <wp:start x="0" y="0"/>
                <wp:lineTo x="0" y="21527"/>
                <wp:lineTo x="21542" y="21527"/>
                <wp:lineTo x="21542" y="0"/>
                <wp:lineTo x="0" y="0"/>
              </wp:wrapPolygon>
            </wp:wrapThrough>
            <wp:docPr id="101" name="Рисунок 81" descr="report-aa87ce09-b2d3-487b-af57-596c6ebd4778-OfSite-2022-03-18-471805-31-01[0]_P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port-aa87ce09-b2d3-487b-af57-596c6ebd4778-OfSite-2022-03-18-471805-31-01[0]_Page3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1728" behindDoc="1" locked="0" layoutInCell="1" allowOverlap="1">
            <wp:simplePos x="0" y="0"/>
            <wp:positionH relativeFrom="column">
              <wp:posOffset>3810</wp:posOffset>
            </wp:positionH>
            <wp:positionV relativeFrom="paragraph">
              <wp:posOffset>-73025</wp:posOffset>
            </wp:positionV>
            <wp:extent cx="6112510" cy="4721225"/>
            <wp:effectExtent l="0" t="0" r="2540" b="3175"/>
            <wp:wrapThrough wrapText="bothSides">
              <wp:wrapPolygon edited="0">
                <wp:start x="0" y="0"/>
                <wp:lineTo x="0" y="21527"/>
                <wp:lineTo x="21542" y="21527"/>
                <wp:lineTo x="21542" y="0"/>
                <wp:lineTo x="0" y="0"/>
              </wp:wrapPolygon>
            </wp:wrapThrough>
            <wp:docPr id="100" name="Рисунок 80" descr="report-aa87ce09-b2d3-487b-af57-596c6ebd4778-OfSite-2022-03-18-471805-31-01[0]_P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port-aa87ce09-b2d3-487b-af57-596c6ebd4778-OfSite-2022-03-18-471805-31-01[0]_Page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593721" w:rsidP="007925AE">
      <w:pPr>
        <w:tabs>
          <w:tab w:val="left" w:pos="1307"/>
        </w:tabs>
        <w:rPr>
          <w:sz w:val="28"/>
        </w:rPr>
      </w:pPr>
      <w:r>
        <w:rPr>
          <w:noProof/>
          <w:lang w:eastAsia="ru-RU"/>
        </w:rPr>
        <w:drawing>
          <wp:anchor distT="0" distB="0" distL="114300" distR="114300" simplePos="0" relativeHeight="251724800" behindDoc="1" locked="0" layoutInCell="1" allowOverlap="1">
            <wp:simplePos x="0" y="0"/>
            <wp:positionH relativeFrom="column">
              <wp:posOffset>3810</wp:posOffset>
            </wp:positionH>
            <wp:positionV relativeFrom="paragraph">
              <wp:posOffset>4535805</wp:posOffset>
            </wp:positionV>
            <wp:extent cx="6112510" cy="4721225"/>
            <wp:effectExtent l="0" t="0" r="2540" b="3175"/>
            <wp:wrapThrough wrapText="bothSides">
              <wp:wrapPolygon edited="0">
                <wp:start x="0" y="0"/>
                <wp:lineTo x="0" y="21527"/>
                <wp:lineTo x="21542" y="21527"/>
                <wp:lineTo x="21542" y="0"/>
                <wp:lineTo x="0" y="0"/>
              </wp:wrapPolygon>
            </wp:wrapThrough>
            <wp:docPr id="99" name="Рисунок 79" descr="report-aa87ce09-b2d3-487b-af57-596c6ebd4778-OfSite-2022-03-18-471805-31-01[0]_P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eport-aa87ce09-b2d3-487b-af57-596c6ebd4778-OfSite-2022-03-18-471805-31-01[0]_Page3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3776" behindDoc="1" locked="0" layoutInCell="1" allowOverlap="1">
            <wp:simplePos x="0" y="0"/>
            <wp:positionH relativeFrom="column">
              <wp:posOffset>3810</wp:posOffset>
            </wp:positionH>
            <wp:positionV relativeFrom="paragraph">
              <wp:posOffset>-112395</wp:posOffset>
            </wp:positionV>
            <wp:extent cx="6112510" cy="4721225"/>
            <wp:effectExtent l="0" t="0" r="2540" b="3175"/>
            <wp:wrapThrough wrapText="bothSides">
              <wp:wrapPolygon edited="0">
                <wp:start x="0" y="0"/>
                <wp:lineTo x="0" y="21527"/>
                <wp:lineTo x="21542" y="21527"/>
                <wp:lineTo x="21542" y="0"/>
                <wp:lineTo x="0" y="0"/>
              </wp:wrapPolygon>
            </wp:wrapThrough>
            <wp:docPr id="98" name="Рисунок 78" descr="report-aa87ce09-b2d3-487b-af57-596c6ebd4778-OfSite-2022-03-18-471805-31-01[0]_P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port-aa87ce09-b2d3-487b-af57-596c6ebd4778-OfSite-2022-03-18-471805-31-01[0]_Page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593721" w:rsidP="007925AE">
      <w:pPr>
        <w:tabs>
          <w:tab w:val="left" w:pos="1307"/>
        </w:tabs>
        <w:rPr>
          <w:sz w:val="28"/>
        </w:rPr>
      </w:pPr>
      <w:r>
        <w:rPr>
          <w:noProof/>
          <w:lang w:eastAsia="ru-RU"/>
        </w:rPr>
        <w:drawing>
          <wp:anchor distT="0" distB="0" distL="114300" distR="114300" simplePos="0" relativeHeight="251726848" behindDoc="1" locked="0" layoutInCell="1" allowOverlap="1">
            <wp:simplePos x="0" y="0"/>
            <wp:positionH relativeFrom="column">
              <wp:posOffset>3810</wp:posOffset>
            </wp:positionH>
            <wp:positionV relativeFrom="paragraph">
              <wp:posOffset>4617720</wp:posOffset>
            </wp:positionV>
            <wp:extent cx="6112510" cy="4721225"/>
            <wp:effectExtent l="0" t="0" r="2540" b="3175"/>
            <wp:wrapThrough wrapText="bothSides">
              <wp:wrapPolygon edited="0">
                <wp:start x="0" y="0"/>
                <wp:lineTo x="0" y="21527"/>
                <wp:lineTo x="21542" y="21527"/>
                <wp:lineTo x="21542" y="0"/>
                <wp:lineTo x="0" y="0"/>
              </wp:wrapPolygon>
            </wp:wrapThrough>
            <wp:docPr id="97" name="Рисунок 77" descr="report-aa87ce09-b2d3-487b-af57-596c6ebd4778-OfSite-2022-03-18-471805-31-01[0]_P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eport-aa87ce09-b2d3-487b-af57-596c6ebd4778-OfSite-2022-03-18-471805-31-01[0]_Page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5824" behindDoc="1" locked="0" layoutInCell="1" allowOverlap="1">
            <wp:simplePos x="0" y="0"/>
            <wp:positionH relativeFrom="column">
              <wp:posOffset>3810</wp:posOffset>
            </wp:positionH>
            <wp:positionV relativeFrom="paragraph">
              <wp:posOffset>6350</wp:posOffset>
            </wp:positionV>
            <wp:extent cx="6112510" cy="4721225"/>
            <wp:effectExtent l="0" t="0" r="2540" b="3175"/>
            <wp:wrapThrough wrapText="bothSides">
              <wp:wrapPolygon edited="0">
                <wp:start x="0" y="0"/>
                <wp:lineTo x="0" y="21527"/>
                <wp:lineTo x="21542" y="21527"/>
                <wp:lineTo x="21542" y="0"/>
                <wp:lineTo x="0" y="0"/>
              </wp:wrapPolygon>
            </wp:wrapThrough>
            <wp:docPr id="96" name="Рисунок 76" descr="report-aa87ce09-b2d3-487b-af57-596c6ebd4778-OfSite-2022-03-18-471805-31-01[0]_P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port-aa87ce09-b2d3-487b-af57-596c6ebd4778-OfSite-2022-03-18-471805-31-01[0]_Page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593721" w:rsidP="007925AE">
      <w:pPr>
        <w:tabs>
          <w:tab w:val="left" w:pos="1307"/>
        </w:tabs>
        <w:rPr>
          <w:sz w:val="28"/>
        </w:rPr>
      </w:pPr>
      <w:r>
        <w:rPr>
          <w:noProof/>
          <w:lang w:eastAsia="ru-RU"/>
        </w:rPr>
        <w:drawing>
          <wp:anchor distT="0" distB="0" distL="114300" distR="114300" simplePos="0" relativeHeight="251728896" behindDoc="1" locked="0" layoutInCell="1" allowOverlap="1">
            <wp:simplePos x="0" y="0"/>
            <wp:positionH relativeFrom="column">
              <wp:posOffset>-45720</wp:posOffset>
            </wp:positionH>
            <wp:positionV relativeFrom="paragraph">
              <wp:posOffset>4651375</wp:posOffset>
            </wp:positionV>
            <wp:extent cx="6112510" cy="4721225"/>
            <wp:effectExtent l="0" t="0" r="2540" b="3175"/>
            <wp:wrapThrough wrapText="bothSides">
              <wp:wrapPolygon edited="0">
                <wp:start x="0" y="0"/>
                <wp:lineTo x="0" y="21527"/>
                <wp:lineTo x="21542" y="21527"/>
                <wp:lineTo x="21542" y="0"/>
                <wp:lineTo x="0" y="0"/>
              </wp:wrapPolygon>
            </wp:wrapThrough>
            <wp:docPr id="95" name="Рисунок 75" descr="report-aa87ce09-b2d3-487b-af57-596c6ebd4778-OfSite-2022-03-18-471805-31-01[0]_P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port-aa87ce09-b2d3-487b-af57-596c6ebd4778-OfSite-2022-03-18-471805-31-01[0]_Page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7872" behindDoc="1" locked="0" layoutInCell="1" allowOverlap="1">
            <wp:simplePos x="0" y="0"/>
            <wp:positionH relativeFrom="column">
              <wp:posOffset>3810</wp:posOffset>
            </wp:positionH>
            <wp:positionV relativeFrom="paragraph">
              <wp:posOffset>-182245</wp:posOffset>
            </wp:positionV>
            <wp:extent cx="6112510" cy="4721225"/>
            <wp:effectExtent l="0" t="0" r="2540" b="3175"/>
            <wp:wrapThrough wrapText="bothSides">
              <wp:wrapPolygon edited="0">
                <wp:start x="0" y="0"/>
                <wp:lineTo x="0" y="21527"/>
                <wp:lineTo x="21542" y="21527"/>
                <wp:lineTo x="21542" y="0"/>
                <wp:lineTo x="0" y="0"/>
              </wp:wrapPolygon>
            </wp:wrapThrough>
            <wp:docPr id="94" name="Рисунок 74" descr="report-aa87ce09-b2d3-487b-af57-596c6ebd4778-OfSite-2022-03-18-471805-31-01[0]_P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eport-aa87ce09-b2d3-487b-af57-596c6ebd4778-OfSite-2022-03-18-471805-31-01[0]_Page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113BEA" w:rsidRDefault="00593721" w:rsidP="007925AE">
      <w:pPr>
        <w:tabs>
          <w:tab w:val="left" w:pos="1307"/>
        </w:tabs>
        <w:rPr>
          <w:sz w:val="28"/>
        </w:rPr>
      </w:pPr>
      <w:r>
        <w:rPr>
          <w:noProof/>
          <w:lang w:eastAsia="ru-RU"/>
        </w:rPr>
        <w:drawing>
          <wp:anchor distT="0" distB="0" distL="114300" distR="114300" simplePos="0" relativeHeight="251729920" behindDoc="1" locked="0" layoutInCell="1" allowOverlap="1">
            <wp:simplePos x="0" y="0"/>
            <wp:positionH relativeFrom="column">
              <wp:posOffset>3810</wp:posOffset>
            </wp:positionH>
            <wp:positionV relativeFrom="paragraph">
              <wp:posOffset>4548505</wp:posOffset>
            </wp:positionV>
            <wp:extent cx="6112510" cy="4721225"/>
            <wp:effectExtent l="0" t="0" r="2540" b="3175"/>
            <wp:wrapThrough wrapText="bothSides">
              <wp:wrapPolygon edited="0">
                <wp:start x="0" y="0"/>
                <wp:lineTo x="0" y="21527"/>
                <wp:lineTo x="21542" y="21527"/>
                <wp:lineTo x="21542" y="0"/>
                <wp:lineTo x="0" y="0"/>
              </wp:wrapPolygon>
            </wp:wrapThrough>
            <wp:docPr id="93" name="Рисунок 73" descr="report-aa87ce09-b2d3-487b-af57-596c6ebd4778-OfSite-2022-03-18-471805-31-01[0]_P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port-aa87ce09-b2d3-487b-af57-596c6ebd4778-OfSite-2022-03-18-471805-31-01[0]_Page4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0944" behindDoc="1" locked="0" layoutInCell="1" allowOverlap="1">
            <wp:simplePos x="0" y="0"/>
            <wp:positionH relativeFrom="column">
              <wp:posOffset>3810</wp:posOffset>
            </wp:positionH>
            <wp:positionV relativeFrom="paragraph">
              <wp:posOffset>-172720</wp:posOffset>
            </wp:positionV>
            <wp:extent cx="6112510" cy="4721225"/>
            <wp:effectExtent l="0" t="0" r="2540" b="3175"/>
            <wp:wrapThrough wrapText="bothSides">
              <wp:wrapPolygon edited="0">
                <wp:start x="0" y="0"/>
                <wp:lineTo x="0" y="21527"/>
                <wp:lineTo x="21542" y="21527"/>
                <wp:lineTo x="21542" y="0"/>
                <wp:lineTo x="0" y="0"/>
              </wp:wrapPolygon>
            </wp:wrapThrough>
            <wp:docPr id="92" name="Рисунок 72" descr="report-aa87ce09-b2d3-487b-af57-596c6ebd4778-OfSite-2022-03-18-471805-31-01[0]_P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port-aa87ce09-b2d3-487b-af57-596c6ebd4778-OfSite-2022-03-18-471805-31-01[0]_Page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Pr="00113BEA" w:rsidRDefault="00593721" w:rsidP="00113BEA">
      <w:pPr>
        <w:tabs>
          <w:tab w:val="left" w:pos="2238"/>
        </w:tabs>
        <w:rPr>
          <w:sz w:val="28"/>
        </w:rPr>
      </w:pPr>
      <w:r>
        <w:rPr>
          <w:noProof/>
          <w:lang w:eastAsia="ru-RU"/>
        </w:rPr>
        <w:drawing>
          <wp:anchor distT="0" distB="0" distL="114300" distR="114300" simplePos="0" relativeHeight="251732992" behindDoc="1" locked="0" layoutInCell="1" allowOverlap="1">
            <wp:simplePos x="0" y="0"/>
            <wp:positionH relativeFrom="column">
              <wp:posOffset>3810</wp:posOffset>
            </wp:positionH>
            <wp:positionV relativeFrom="paragraph">
              <wp:posOffset>4558665</wp:posOffset>
            </wp:positionV>
            <wp:extent cx="6112510" cy="4721225"/>
            <wp:effectExtent l="0" t="0" r="2540" b="3175"/>
            <wp:wrapThrough wrapText="bothSides">
              <wp:wrapPolygon edited="0">
                <wp:start x="0" y="0"/>
                <wp:lineTo x="0" y="21527"/>
                <wp:lineTo x="21542" y="21527"/>
                <wp:lineTo x="21542" y="0"/>
                <wp:lineTo x="0" y="0"/>
              </wp:wrapPolygon>
            </wp:wrapThrough>
            <wp:docPr id="91" name="Рисунок 71" descr="report-aa87ce09-b2d3-487b-af57-596c6ebd4778-OfSite-2022-03-18-471805-31-01[0]_P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port-aa87ce09-b2d3-487b-af57-596c6ebd4778-OfSite-2022-03-18-471805-31-01[0]_Page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1968" behindDoc="1" locked="0" layoutInCell="1" allowOverlap="1">
            <wp:simplePos x="0" y="0"/>
            <wp:positionH relativeFrom="column">
              <wp:posOffset>3810</wp:posOffset>
            </wp:positionH>
            <wp:positionV relativeFrom="paragraph">
              <wp:posOffset>-162560</wp:posOffset>
            </wp:positionV>
            <wp:extent cx="6112510" cy="4721225"/>
            <wp:effectExtent l="0" t="0" r="2540" b="3175"/>
            <wp:wrapThrough wrapText="bothSides">
              <wp:wrapPolygon edited="0">
                <wp:start x="0" y="0"/>
                <wp:lineTo x="0" y="21527"/>
                <wp:lineTo x="21542" y="21527"/>
                <wp:lineTo x="21542" y="0"/>
                <wp:lineTo x="0" y="0"/>
              </wp:wrapPolygon>
            </wp:wrapThrough>
            <wp:docPr id="90" name="Рисунок 70" descr="report-aa87ce09-b2d3-487b-af57-596c6ebd4778-OfSite-2022-03-18-471805-31-01[0]_P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eport-aa87ce09-b2d3-487b-af57-596c6ebd4778-OfSite-2022-03-18-471805-31-01[0]_Page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593721" w:rsidP="007925AE">
      <w:pPr>
        <w:tabs>
          <w:tab w:val="left" w:pos="1307"/>
        </w:tabs>
        <w:rPr>
          <w:sz w:val="28"/>
        </w:rPr>
      </w:pPr>
      <w:r>
        <w:rPr>
          <w:noProof/>
          <w:lang w:eastAsia="ru-RU"/>
        </w:rPr>
        <w:drawing>
          <wp:anchor distT="0" distB="0" distL="114300" distR="114300" simplePos="0" relativeHeight="251735040" behindDoc="1" locked="0" layoutInCell="1" allowOverlap="1">
            <wp:simplePos x="0" y="0"/>
            <wp:positionH relativeFrom="column">
              <wp:posOffset>3810</wp:posOffset>
            </wp:positionH>
            <wp:positionV relativeFrom="paragraph">
              <wp:posOffset>4628515</wp:posOffset>
            </wp:positionV>
            <wp:extent cx="6112510" cy="4721225"/>
            <wp:effectExtent l="0" t="0" r="2540" b="3175"/>
            <wp:wrapThrough wrapText="bothSides">
              <wp:wrapPolygon edited="0">
                <wp:start x="0" y="0"/>
                <wp:lineTo x="0" y="21527"/>
                <wp:lineTo x="21542" y="21527"/>
                <wp:lineTo x="21542" y="0"/>
                <wp:lineTo x="0" y="0"/>
              </wp:wrapPolygon>
            </wp:wrapThrough>
            <wp:docPr id="89" name="Рисунок 69" descr="report-aa87ce09-b2d3-487b-af57-596c6ebd4778-OfSite-2022-03-18-471805-31-01[0]_P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eport-aa87ce09-b2d3-487b-af57-596c6ebd4778-OfSite-2022-03-18-471805-31-01[0]_Page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4016" behindDoc="1" locked="0" layoutInCell="1" allowOverlap="1">
            <wp:simplePos x="0" y="0"/>
            <wp:positionH relativeFrom="column">
              <wp:posOffset>3810</wp:posOffset>
            </wp:positionH>
            <wp:positionV relativeFrom="paragraph">
              <wp:posOffset>-92710</wp:posOffset>
            </wp:positionV>
            <wp:extent cx="6112510" cy="4721225"/>
            <wp:effectExtent l="0" t="0" r="2540" b="3175"/>
            <wp:wrapThrough wrapText="bothSides">
              <wp:wrapPolygon edited="0">
                <wp:start x="0" y="0"/>
                <wp:lineTo x="0" y="21527"/>
                <wp:lineTo x="21542" y="21527"/>
                <wp:lineTo x="21542" y="0"/>
                <wp:lineTo x="0" y="0"/>
              </wp:wrapPolygon>
            </wp:wrapThrough>
            <wp:docPr id="88" name="Рисунок 68" descr="report-aa87ce09-b2d3-487b-af57-596c6ebd4778-OfSite-2022-03-18-471805-31-01[0]_P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eport-aa87ce09-b2d3-487b-af57-596c6ebd4778-OfSite-2022-03-18-471805-31-01[0]_Page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593721" w:rsidP="007925AE">
      <w:pPr>
        <w:tabs>
          <w:tab w:val="left" w:pos="1307"/>
        </w:tabs>
        <w:rPr>
          <w:sz w:val="28"/>
        </w:rPr>
      </w:pPr>
      <w:r>
        <w:rPr>
          <w:noProof/>
          <w:lang w:eastAsia="ru-RU"/>
        </w:rPr>
        <w:drawing>
          <wp:anchor distT="0" distB="0" distL="114300" distR="114300" simplePos="0" relativeHeight="251737088" behindDoc="1" locked="0" layoutInCell="1" allowOverlap="1">
            <wp:simplePos x="0" y="0"/>
            <wp:positionH relativeFrom="column">
              <wp:posOffset>3810</wp:posOffset>
            </wp:positionH>
            <wp:positionV relativeFrom="paragraph">
              <wp:posOffset>4622165</wp:posOffset>
            </wp:positionV>
            <wp:extent cx="6112510" cy="4721225"/>
            <wp:effectExtent l="0" t="0" r="2540" b="3175"/>
            <wp:wrapThrough wrapText="bothSides">
              <wp:wrapPolygon edited="0">
                <wp:start x="0" y="0"/>
                <wp:lineTo x="0" y="21527"/>
                <wp:lineTo x="21542" y="21527"/>
                <wp:lineTo x="21542" y="0"/>
                <wp:lineTo x="0" y="0"/>
              </wp:wrapPolygon>
            </wp:wrapThrough>
            <wp:docPr id="87" name="Рисунок 67" descr="report-aa87ce09-b2d3-487b-af57-596c6ebd4778-OfSite-2022-03-18-471805-31-01[0]_P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port-aa87ce09-b2d3-487b-af57-596c6ebd4778-OfSite-2022-03-18-471805-31-01[0]_Page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6064" behindDoc="1" locked="0" layoutInCell="1" allowOverlap="1">
            <wp:simplePos x="0" y="0"/>
            <wp:positionH relativeFrom="column">
              <wp:posOffset>3810</wp:posOffset>
            </wp:positionH>
            <wp:positionV relativeFrom="paragraph">
              <wp:posOffset>-162560</wp:posOffset>
            </wp:positionV>
            <wp:extent cx="6112510" cy="4721225"/>
            <wp:effectExtent l="0" t="0" r="2540" b="3175"/>
            <wp:wrapThrough wrapText="bothSides">
              <wp:wrapPolygon edited="0">
                <wp:start x="0" y="0"/>
                <wp:lineTo x="0" y="21527"/>
                <wp:lineTo x="21542" y="21527"/>
                <wp:lineTo x="21542" y="0"/>
                <wp:lineTo x="0" y="0"/>
              </wp:wrapPolygon>
            </wp:wrapThrough>
            <wp:docPr id="86" name="Рисунок 66" descr="report-aa87ce09-b2d3-487b-af57-596c6ebd4778-OfSite-2022-03-18-471805-31-01[0]_P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port-aa87ce09-b2d3-487b-af57-596c6ebd4778-OfSite-2022-03-18-471805-31-01[0]_Page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593721" w:rsidP="007925AE">
      <w:pPr>
        <w:tabs>
          <w:tab w:val="left" w:pos="1307"/>
        </w:tabs>
        <w:rPr>
          <w:sz w:val="28"/>
        </w:rPr>
      </w:pPr>
      <w:r>
        <w:rPr>
          <w:noProof/>
          <w:lang w:eastAsia="ru-RU"/>
        </w:rPr>
        <w:drawing>
          <wp:anchor distT="0" distB="0" distL="114300" distR="114300" simplePos="0" relativeHeight="251739136" behindDoc="1" locked="0" layoutInCell="1" allowOverlap="1">
            <wp:simplePos x="0" y="0"/>
            <wp:positionH relativeFrom="column">
              <wp:posOffset>3810</wp:posOffset>
            </wp:positionH>
            <wp:positionV relativeFrom="paragraph">
              <wp:posOffset>4449445</wp:posOffset>
            </wp:positionV>
            <wp:extent cx="6112510" cy="4721225"/>
            <wp:effectExtent l="0" t="0" r="2540" b="3175"/>
            <wp:wrapThrough wrapText="bothSides">
              <wp:wrapPolygon edited="0">
                <wp:start x="0" y="0"/>
                <wp:lineTo x="0" y="21527"/>
                <wp:lineTo x="21542" y="21527"/>
                <wp:lineTo x="21542" y="0"/>
                <wp:lineTo x="0" y="0"/>
              </wp:wrapPolygon>
            </wp:wrapThrough>
            <wp:docPr id="85" name="Рисунок 65" descr="report-aa87ce09-b2d3-487b-af57-596c6ebd4778-OfSite-2022-03-18-471805-31-01[0]_P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port-aa87ce09-b2d3-487b-af57-596c6ebd4778-OfSite-2022-03-18-471805-31-01[0]_Page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8112" behindDoc="1" locked="0" layoutInCell="1" allowOverlap="1">
            <wp:simplePos x="0" y="0"/>
            <wp:positionH relativeFrom="column">
              <wp:posOffset>3810</wp:posOffset>
            </wp:positionH>
            <wp:positionV relativeFrom="paragraph">
              <wp:posOffset>-162560</wp:posOffset>
            </wp:positionV>
            <wp:extent cx="6112510" cy="4721225"/>
            <wp:effectExtent l="0" t="0" r="2540" b="3175"/>
            <wp:wrapThrough wrapText="bothSides">
              <wp:wrapPolygon edited="0">
                <wp:start x="0" y="0"/>
                <wp:lineTo x="0" y="21527"/>
                <wp:lineTo x="21542" y="21527"/>
                <wp:lineTo x="21542" y="0"/>
                <wp:lineTo x="0" y="0"/>
              </wp:wrapPolygon>
            </wp:wrapThrough>
            <wp:docPr id="84" name="Рисунок 64" descr="report-aa87ce09-b2d3-487b-af57-596c6ebd4778-OfSite-2022-03-18-471805-31-01[0]_P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eport-aa87ce09-b2d3-487b-af57-596c6ebd4778-OfSite-2022-03-18-471805-31-01[0]_Page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593721" w:rsidP="007925AE">
      <w:pPr>
        <w:tabs>
          <w:tab w:val="left" w:pos="1307"/>
        </w:tabs>
        <w:rPr>
          <w:sz w:val="28"/>
        </w:rPr>
      </w:pPr>
      <w:r>
        <w:rPr>
          <w:noProof/>
          <w:lang w:eastAsia="ru-RU"/>
        </w:rPr>
        <w:drawing>
          <wp:anchor distT="0" distB="0" distL="114300" distR="114300" simplePos="0" relativeHeight="251741184" behindDoc="1" locked="0" layoutInCell="1" allowOverlap="1">
            <wp:simplePos x="0" y="0"/>
            <wp:positionH relativeFrom="column">
              <wp:posOffset>3810</wp:posOffset>
            </wp:positionH>
            <wp:positionV relativeFrom="paragraph">
              <wp:posOffset>4548505</wp:posOffset>
            </wp:positionV>
            <wp:extent cx="6112510" cy="4721225"/>
            <wp:effectExtent l="0" t="0" r="2540" b="3175"/>
            <wp:wrapThrough wrapText="bothSides">
              <wp:wrapPolygon edited="0">
                <wp:start x="0" y="0"/>
                <wp:lineTo x="0" y="21527"/>
                <wp:lineTo x="21542" y="21527"/>
                <wp:lineTo x="21542" y="0"/>
                <wp:lineTo x="0" y="0"/>
              </wp:wrapPolygon>
            </wp:wrapThrough>
            <wp:docPr id="83" name="Рисунок 63" descr="report-aa87ce09-b2d3-487b-af57-596c6ebd4778-OfSite-2022-03-18-471805-31-01[0]_P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port-aa87ce09-b2d3-487b-af57-596c6ebd4778-OfSite-2022-03-18-471805-31-01[0]_Page5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0160" behindDoc="1" locked="0" layoutInCell="1" allowOverlap="1">
            <wp:simplePos x="0" y="0"/>
            <wp:positionH relativeFrom="column">
              <wp:posOffset>3810</wp:posOffset>
            </wp:positionH>
            <wp:positionV relativeFrom="paragraph">
              <wp:posOffset>-73025</wp:posOffset>
            </wp:positionV>
            <wp:extent cx="6112510" cy="4721225"/>
            <wp:effectExtent l="0" t="0" r="2540" b="3175"/>
            <wp:wrapThrough wrapText="bothSides">
              <wp:wrapPolygon edited="0">
                <wp:start x="0" y="0"/>
                <wp:lineTo x="0" y="21527"/>
                <wp:lineTo x="21542" y="21527"/>
                <wp:lineTo x="21542" y="0"/>
                <wp:lineTo x="0" y="0"/>
              </wp:wrapPolygon>
            </wp:wrapThrough>
            <wp:docPr id="82" name="Рисунок 62" descr="report-aa87ce09-b2d3-487b-af57-596c6ebd4778-OfSite-2022-03-18-471805-31-01[0]_P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port-aa87ce09-b2d3-487b-af57-596c6ebd4778-OfSite-2022-03-18-471805-31-01[0]_Page5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593721" w:rsidP="007925AE">
      <w:pPr>
        <w:tabs>
          <w:tab w:val="left" w:pos="1307"/>
        </w:tabs>
        <w:rPr>
          <w:sz w:val="28"/>
        </w:rPr>
      </w:pPr>
      <w:r>
        <w:rPr>
          <w:noProof/>
          <w:lang w:eastAsia="ru-RU"/>
        </w:rPr>
        <w:drawing>
          <wp:anchor distT="0" distB="0" distL="114300" distR="114300" simplePos="0" relativeHeight="251743232" behindDoc="1" locked="0" layoutInCell="1" allowOverlap="1">
            <wp:simplePos x="0" y="0"/>
            <wp:positionH relativeFrom="column">
              <wp:posOffset>3810</wp:posOffset>
            </wp:positionH>
            <wp:positionV relativeFrom="paragraph">
              <wp:posOffset>4519295</wp:posOffset>
            </wp:positionV>
            <wp:extent cx="6112510" cy="4721225"/>
            <wp:effectExtent l="0" t="0" r="2540" b="3175"/>
            <wp:wrapThrough wrapText="bothSides">
              <wp:wrapPolygon edited="0">
                <wp:start x="0" y="0"/>
                <wp:lineTo x="0" y="21527"/>
                <wp:lineTo x="21542" y="21527"/>
                <wp:lineTo x="21542" y="0"/>
                <wp:lineTo x="0" y="0"/>
              </wp:wrapPolygon>
            </wp:wrapThrough>
            <wp:docPr id="81" name="Рисунок 61" descr="report-aa87ce09-b2d3-487b-af57-596c6ebd4778-OfSite-2022-03-18-471805-31-01[0]_P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port-aa87ce09-b2d3-487b-af57-596c6ebd4778-OfSite-2022-03-18-471805-31-01[0]_Page5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2208" behindDoc="1" locked="0" layoutInCell="1" allowOverlap="1">
            <wp:simplePos x="0" y="0"/>
            <wp:positionH relativeFrom="column">
              <wp:posOffset>3810</wp:posOffset>
            </wp:positionH>
            <wp:positionV relativeFrom="paragraph">
              <wp:posOffset>-121920</wp:posOffset>
            </wp:positionV>
            <wp:extent cx="6112510" cy="4721225"/>
            <wp:effectExtent l="0" t="0" r="2540" b="3175"/>
            <wp:wrapThrough wrapText="bothSides">
              <wp:wrapPolygon edited="0">
                <wp:start x="0" y="0"/>
                <wp:lineTo x="0" y="21527"/>
                <wp:lineTo x="21542" y="21527"/>
                <wp:lineTo x="21542" y="0"/>
                <wp:lineTo x="0" y="0"/>
              </wp:wrapPolygon>
            </wp:wrapThrough>
            <wp:docPr id="80" name="Рисунок 60" descr="report-aa87ce09-b2d3-487b-af57-596c6ebd4778-OfSite-2022-03-18-471805-31-01[0]_P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port-aa87ce09-b2d3-487b-af57-596c6ebd4778-OfSite-2022-03-18-471805-31-01[0]_Page5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593721" w:rsidP="007925AE">
      <w:pPr>
        <w:tabs>
          <w:tab w:val="left" w:pos="1307"/>
        </w:tabs>
        <w:rPr>
          <w:sz w:val="28"/>
        </w:rPr>
      </w:pPr>
      <w:r>
        <w:rPr>
          <w:noProof/>
          <w:lang w:eastAsia="ru-RU"/>
        </w:rPr>
        <w:drawing>
          <wp:anchor distT="0" distB="0" distL="114300" distR="114300" simplePos="0" relativeHeight="251744256" behindDoc="1" locked="0" layoutInCell="1" allowOverlap="1">
            <wp:simplePos x="0" y="0"/>
            <wp:positionH relativeFrom="column">
              <wp:posOffset>-15875</wp:posOffset>
            </wp:positionH>
            <wp:positionV relativeFrom="paragraph">
              <wp:posOffset>4538980</wp:posOffset>
            </wp:positionV>
            <wp:extent cx="6112510" cy="4721225"/>
            <wp:effectExtent l="0" t="0" r="2540" b="3175"/>
            <wp:wrapThrough wrapText="bothSides">
              <wp:wrapPolygon edited="0">
                <wp:start x="0" y="0"/>
                <wp:lineTo x="0" y="21527"/>
                <wp:lineTo x="21542" y="21527"/>
                <wp:lineTo x="21542" y="0"/>
                <wp:lineTo x="0" y="0"/>
              </wp:wrapPolygon>
            </wp:wrapThrough>
            <wp:docPr id="79" name="Рисунок 59" descr="report-aa87ce09-b2d3-487b-af57-596c6ebd4778-OfSite-2022-03-18-471805-31-01[0]_P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port-aa87ce09-b2d3-487b-af57-596c6ebd4778-OfSite-2022-03-18-471805-31-01[0]_Page5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sidR="00DC5A7E">
        <w:rPr>
          <w:noProof/>
          <w:sz w:val="28"/>
          <w:lang w:eastAsia="ru-RU"/>
        </w:rPr>
        <w:drawing>
          <wp:anchor distT="0" distB="0" distL="114300" distR="114300" simplePos="0" relativeHeight="251666432" behindDoc="0" locked="0" layoutInCell="1" allowOverlap="1">
            <wp:simplePos x="0" y="0"/>
            <wp:positionH relativeFrom="column">
              <wp:posOffset>22860</wp:posOffset>
            </wp:positionH>
            <wp:positionV relativeFrom="paragraph">
              <wp:posOffset>-232410</wp:posOffset>
            </wp:positionV>
            <wp:extent cx="6109335" cy="4720590"/>
            <wp:effectExtent l="19050" t="0" r="5715" b="0"/>
            <wp:wrapThrough wrapText="bothSides">
              <wp:wrapPolygon edited="0">
                <wp:start x="-67" y="0"/>
                <wp:lineTo x="-67" y="21530"/>
                <wp:lineTo x="21620" y="21530"/>
                <wp:lineTo x="21620" y="0"/>
                <wp:lineTo x="-67" y="0"/>
              </wp:wrapPolygon>
            </wp:wrapThrough>
            <wp:docPr id="13" name="Рисунок 162" descr="C:\Users\arch12\AppData\Local\Microsoft\Windows\INetCache\Content.Word\report-aa87ce09-b2d3-487b-af57-596c6ebd4778-OfSite-2022-03-18-471805-31-01[0]_Pag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23478" name="Picture 162" descr="C:\Users\arch12\AppData\Local\Microsoft\Windows\INetCache\Content.Word\report-aa87ce09-b2d3-487b-af57-596c6ebd4778-OfSite-2022-03-18-471805-31-01[0]_Page54.jpg"/>
                    <pic:cNvPicPr>
                      <a:picLocks noChangeAspect="1" noChangeArrowheads="1"/>
                    </pic:cNvPicPr>
                  </pic:nvPicPr>
                  <pic:blipFill>
                    <a:blip r:embed="rId115" cstate="print"/>
                    <a:stretch>
                      <a:fillRect/>
                    </a:stretch>
                  </pic:blipFill>
                  <pic:spPr bwMode="auto">
                    <a:xfrm>
                      <a:off x="0" y="0"/>
                      <a:ext cx="6109335" cy="4720590"/>
                    </a:xfrm>
                    <a:prstGeom prst="rect">
                      <a:avLst/>
                    </a:prstGeom>
                    <a:noFill/>
                    <a:ln w="9525">
                      <a:noFill/>
                      <a:miter lim="800000"/>
                      <a:headEnd/>
                      <a:tailEnd/>
                    </a:ln>
                  </pic:spPr>
                </pic:pic>
              </a:graphicData>
            </a:graphic>
          </wp:anchor>
        </w:drawing>
      </w:r>
    </w:p>
    <w:p w:rsidR="00E55410" w:rsidRDefault="00593721" w:rsidP="007925AE">
      <w:pPr>
        <w:tabs>
          <w:tab w:val="left" w:pos="1307"/>
        </w:tabs>
        <w:rPr>
          <w:sz w:val="28"/>
        </w:rPr>
      </w:pPr>
      <w:r>
        <w:rPr>
          <w:noProof/>
          <w:lang w:eastAsia="ru-RU"/>
        </w:rPr>
        <w:drawing>
          <wp:anchor distT="0" distB="0" distL="114300" distR="114300" simplePos="0" relativeHeight="251746304" behindDoc="1" locked="0" layoutInCell="1" allowOverlap="1">
            <wp:simplePos x="0" y="0"/>
            <wp:positionH relativeFrom="column">
              <wp:posOffset>3810</wp:posOffset>
            </wp:positionH>
            <wp:positionV relativeFrom="paragraph">
              <wp:posOffset>4827270</wp:posOffset>
            </wp:positionV>
            <wp:extent cx="6112510" cy="4721225"/>
            <wp:effectExtent l="0" t="0" r="2540" b="3175"/>
            <wp:wrapThrough wrapText="bothSides">
              <wp:wrapPolygon edited="0">
                <wp:start x="0" y="0"/>
                <wp:lineTo x="0" y="21527"/>
                <wp:lineTo x="21542" y="21527"/>
                <wp:lineTo x="21542" y="0"/>
                <wp:lineTo x="0" y="0"/>
              </wp:wrapPolygon>
            </wp:wrapThrough>
            <wp:docPr id="78" name="Рисунок 58" descr="report-aa87ce09-b2d3-487b-af57-596c6ebd4778-OfSite-2022-03-18-471805-31-01[0]_P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port-aa87ce09-b2d3-487b-af57-596c6ebd4778-OfSite-2022-03-18-471805-31-01[0]_Page5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5280" behindDoc="1" locked="0" layoutInCell="1" allowOverlap="1">
            <wp:simplePos x="0" y="0"/>
            <wp:positionH relativeFrom="column">
              <wp:posOffset>3810</wp:posOffset>
            </wp:positionH>
            <wp:positionV relativeFrom="paragraph">
              <wp:posOffset>-132715</wp:posOffset>
            </wp:positionV>
            <wp:extent cx="6112510" cy="4721225"/>
            <wp:effectExtent l="0" t="0" r="2540" b="3175"/>
            <wp:wrapThrough wrapText="bothSides">
              <wp:wrapPolygon edited="0">
                <wp:start x="0" y="0"/>
                <wp:lineTo x="0" y="21527"/>
                <wp:lineTo x="21542" y="21527"/>
                <wp:lineTo x="21542" y="0"/>
                <wp:lineTo x="0" y="0"/>
              </wp:wrapPolygon>
            </wp:wrapThrough>
            <wp:docPr id="77" name="Рисунок 57" descr="report-aa87ce09-b2d3-487b-af57-596c6ebd4778-OfSite-2022-03-18-471805-31-01[0]_P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port-aa87ce09-b2d3-487b-af57-596c6ebd4778-OfSite-2022-03-18-471805-31-01[0]_Page5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593721" w:rsidP="007925AE">
      <w:pPr>
        <w:tabs>
          <w:tab w:val="left" w:pos="1307"/>
        </w:tabs>
        <w:rPr>
          <w:sz w:val="28"/>
        </w:rPr>
      </w:pPr>
      <w:r>
        <w:rPr>
          <w:noProof/>
          <w:lang w:eastAsia="ru-RU"/>
        </w:rPr>
        <w:drawing>
          <wp:anchor distT="0" distB="0" distL="114300" distR="114300" simplePos="0" relativeHeight="251748352" behindDoc="1" locked="0" layoutInCell="1" allowOverlap="1">
            <wp:simplePos x="0" y="0"/>
            <wp:positionH relativeFrom="column">
              <wp:posOffset>3810</wp:posOffset>
            </wp:positionH>
            <wp:positionV relativeFrom="paragraph">
              <wp:posOffset>4498975</wp:posOffset>
            </wp:positionV>
            <wp:extent cx="6112510" cy="4721225"/>
            <wp:effectExtent l="0" t="0" r="2540" b="3175"/>
            <wp:wrapThrough wrapText="bothSides">
              <wp:wrapPolygon edited="0">
                <wp:start x="0" y="0"/>
                <wp:lineTo x="0" y="21527"/>
                <wp:lineTo x="21542" y="21527"/>
                <wp:lineTo x="21542" y="0"/>
                <wp:lineTo x="0" y="0"/>
              </wp:wrapPolygon>
            </wp:wrapThrough>
            <wp:docPr id="76" name="Рисунок 56" descr="report-aa87ce09-b2d3-487b-af57-596c6ebd4778-OfSite-2022-03-18-471805-31-01[0]_P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port-aa87ce09-b2d3-487b-af57-596c6ebd4778-OfSite-2022-03-18-471805-31-01[0]_Page5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7328" behindDoc="1" locked="0" layoutInCell="1" allowOverlap="1">
            <wp:simplePos x="0" y="0"/>
            <wp:positionH relativeFrom="column">
              <wp:posOffset>3810</wp:posOffset>
            </wp:positionH>
            <wp:positionV relativeFrom="paragraph">
              <wp:posOffset>-222250</wp:posOffset>
            </wp:positionV>
            <wp:extent cx="6112510" cy="4721225"/>
            <wp:effectExtent l="0" t="0" r="2540" b="3175"/>
            <wp:wrapThrough wrapText="bothSides">
              <wp:wrapPolygon edited="0">
                <wp:start x="0" y="0"/>
                <wp:lineTo x="0" y="21527"/>
                <wp:lineTo x="21542" y="21527"/>
                <wp:lineTo x="21542" y="0"/>
                <wp:lineTo x="0" y="0"/>
              </wp:wrapPolygon>
            </wp:wrapThrough>
            <wp:docPr id="75" name="Рисунок 55" descr="report-aa87ce09-b2d3-487b-af57-596c6ebd4778-OfSite-2022-03-18-471805-31-01[0]_P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port-aa87ce09-b2d3-487b-af57-596c6ebd4778-OfSite-2022-03-18-471805-31-01[0]_Page5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593721" w:rsidP="007925AE">
      <w:pPr>
        <w:tabs>
          <w:tab w:val="left" w:pos="1307"/>
        </w:tabs>
        <w:rPr>
          <w:sz w:val="28"/>
        </w:rPr>
      </w:pPr>
      <w:r>
        <w:rPr>
          <w:noProof/>
          <w:lang w:eastAsia="ru-RU"/>
        </w:rPr>
        <w:drawing>
          <wp:anchor distT="0" distB="0" distL="114300" distR="114300" simplePos="0" relativeHeight="251750400" behindDoc="1" locked="0" layoutInCell="1" allowOverlap="1">
            <wp:simplePos x="0" y="0"/>
            <wp:positionH relativeFrom="column">
              <wp:posOffset>3810</wp:posOffset>
            </wp:positionH>
            <wp:positionV relativeFrom="paragraph">
              <wp:posOffset>4727575</wp:posOffset>
            </wp:positionV>
            <wp:extent cx="6112510" cy="4721225"/>
            <wp:effectExtent l="0" t="0" r="2540" b="3175"/>
            <wp:wrapThrough wrapText="bothSides">
              <wp:wrapPolygon edited="0">
                <wp:start x="0" y="0"/>
                <wp:lineTo x="0" y="21527"/>
                <wp:lineTo x="21542" y="21527"/>
                <wp:lineTo x="21542" y="0"/>
                <wp:lineTo x="0" y="0"/>
              </wp:wrapPolygon>
            </wp:wrapThrough>
            <wp:docPr id="74" name="Рисунок 54" descr="report-aa87ce09-b2d3-487b-af57-596c6ebd4778-OfSite-2022-03-18-471805-31-01[0]_P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port-aa87ce09-b2d3-487b-af57-596c6ebd4778-OfSite-2022-03-18-471805-31-01[0]_Page6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9376" behindDoc="1" locked="0" layoutInCell="1" allowOverlap="1">
            <wp:simplePos x="0" y="0"/>
            <wp:positionH relativeFrom="column">
              <wp:posOffset>3810</wp:posOffset>
            </wp:positionH>
            <wp:positionV relativeFrom="paragraph">
              <wp:posOffset>-133350</wp:posOffset>
            </wp:positionV>
            <wp:extent cx="6112510" cy="4721225"/>
            <wp:effectExtent l="0" t="0" r="2540" b="3175"/>
            <wp:wrapThrough wrapText="bothSides">
              <wp:wrapPolygon edited="0">
                <wp:start x="0" y="0"/>
                <wp:lineTo x="0" y="21527"/>
                <wp:lineTo x="21542" y="21527"/>
                <wp:lineTo x="21542" y="0"/>
                <wp:lineTo x="0" y="0"/>
              </wp:wrapPolygon>
            </wp:wrapThrough>
            <wp:docPr id="73" name="Рисунок 53" descr="report-aa87ce09-b2d3-487b-af57-596c6ebd4778-OfSite-2022-03-18-471805-31-01[0]_P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port-aa87ce09-b2d3-487b-af57-596c6ebd4778-OfSite-2022-03-18-471805-31-01[0]_Page6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593721" w:rsidP="007925AE">
      <w:pPr>
        <w:tabs>
          <w:tab w:val="left" w:pos="1307"/>
        </w:tabs>
        <w:rPr>
          <w:sz w:val="28"/>
        </w:rPr>
      </w:pPr>
      <w:r>
        <w:rPr>
          <w:noProof/>
          <w:lang w:eastAsia="ru-RU"/>
        </w:rPr>
        <w:drawing>
          <wp:anchor distT="0" distB="0" distL="114300" distR="114300" simplePos="0" relativeHeight="251752448" behindDoc="1" locked="0" layoutInCell="1" allowOverlap="1">
            <wp:simplePos x="0" y="0"/>
            <wp:positionH relativeFrom="column">
              <wp:posOffset>3810</wp:posOffset>
            </wp:positionH>
            <wp:positionV relativeFrom="paragraph">
              <wp:posOffset>4498975</wp:posOffset>
            </wp:positionV>
            <wp:extent cx="6112510" cy="4721225"/>
            <wp:effectExtent l="0" t="0" r="2540" b="3175"/>
            <wp:wrapThrough wrapText="bothSides">
              <wp:wrapPolygon edited="0">
                <wp:start x="0" y="0"/>
                <wp:lineTo x="0" y="21527"/>
                <wp:lineTo x="21542" y="21527"/>
                <wp:lineTo x="21542" y="0"/>
                <wp:lineTo x="0" y="0"/>
              </wp:wrapPolygon>
            </wp:wrapThrough>
            <wp:docPr id="72" name="Рисунок 52" descr="report-aa87ce09-b2d3-487b-af57-596c6ebd4778-OfSite-2022-03-18-471805-31-01[0]_P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aa87ce09-b2d3-487b-af57-596c6ebd4778-OfSite-2022-03-18-471805-31-01[0]_Page6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1424" behindDoc="1" locked="0" layoutInCell="1" allowOverlap="1">
            <wp:simplePos x="0" y="0"/>
            <wp:positionH relativeFrom="column">
              <wp:posOffset>3810</wp:posOffset>
            </wp:positionH>
            <wp:positionV relativeFrom="paragraph">
              <wp:posOffset>-222250</wp:posOffset>
            </wp:positionV>
            <wp:extent cx="6112510" cy="4721225"/>
            <wp:effectExtent l="0" t="0" r="2540" b="3175"/>
            <wp:wrapThrough wrapText="bothSides">
              <wp:wrapPolygon edited="0">
                <wp:start x="0" y="0"/>
                <wp:lineTo x="0" y="21527"/>
                <wp:lineTo x="21542" y="21527"/>
                <wp:lineTo x="21542" y="0"/>
                <wp:lineTo x="0" y="0"/>
              </wp:wrapPolygon>
            </wp:wrapThrough>
            <wp:docPr id="71" name="Рисунок 51" descr="report-aa87ce09-b2d3-487b-af57-596c6ebd4778-OfSite-2022-03-18-471805-31-01[0]_P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port-aa87ce09-b2d3-487b-af57-596c6ebd4778-OfSite-2022-03-18-471805-31-01[0]_Page6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F06B6B" w:rsidRDefault="00593721" w:rsidP="007925AE">
      <w:pPr>
        <w:tabs>
          <w:tab w:val="left" w:pos="1307"/>
        </w:tabs>
        <w:rPr>
          <w:sz w:val="28"/>
        </w:rPr>
      </w:pPr>
      <w:r>
        <w:rPr>
          <w:noProof/>
          <w:lang w:eastAsia="ru-RU"/>
        </w:rPr>
        <w:drawing>
          <wp:anchor distT="0" distB="0" distL="114300" distR="114300" simplePos="0" relativeHeight="251754496" behindDoc="1" locked="0" layoutInCell="1" allowOverlap="1">
            <wp:simplePos x="0" y="0"/>
            <wp:positionH relativeFrom="column">
              <wp:posOffset>3810</wp:posOffset>
            </wp:positionH>
            <wp:positionV relativeFrom="paragraph">
              <wp:posOffset>4618355</wp:posOffset>
            </wp:positionV>
            <wp:extent cx="6112510" cy="4721225"/>
            <wp:effectExtent l="0" t="0" r="2540" b="3175"/>
            <wp:wrapThrough wrapText="bothSides">
              <wp:wrapPolygon edited="0">
                <wp:start x="0" y="0"/>
                <wp:lineTo x="0" y="21527"/>
                <wp:lineTo x="21542" y="21527"/>
                <wp:lineTo x="21542" y="0"/>
                <wp:lineTo x="0" y="0"/>
              </wp:wrapPolygon>
            </wp:wrapThrough>
            <wp:docPr id="70" name="Рисунок 50" descr="report-aa87ce09-b2d3-487b-af57-596c6ebd4778-OfSite-2022-03-18-471805-31-01[0]_P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port-aa87ce09-b2d3-487b-af57-596c6ebd4778-OfSite-2022-03-18-471805-31-01[0]_Page6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3472" behindDoc="1" locked="0" layoutInCell="1" allowOverlap="1">
            <wp:simplePos x="0" y="0"/>
            <wp:positionH relativeFrom="column">
              <wp:posOffset>3810</wp:posOffset>
            </wp:positionH>
            <wp:positionV relativeFrom="paragraph">
              <wp:posOffset>-172720</wp:posOffset>
            </wp:positionV>
            <wp:extent cx="6112510" cy="4721225"/>
            <wp:effectExtent l="0" t="0" r="2540" b="3175"/>
            <wp:wrapThrough wrapText="bothSides">
              <wp:wrapPolygon edited="0">
                <wp:start x="0" y="0"/>
                <wp:lineTo x="0" y="21527"/>
                <wp:lineTo x="21542" y="21527"/>
                <wp:lineTo x="21542" y="0"/>
                <wp:lineTo x="0" y="0"/>
              </wp:wrapPolygon>
            </wp:wrapThrough>
            <wp:docPr id="69" name="Рисунок 49" descr="report-aa87ce09-b2d3-487b-af57-596c6ebd4778-OfSite-2022-03-18-471805-31-01[0]_P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port-aa87ce09-b2d3-487b-af57-596c6ebd4778-OfSite-2022-03-18-471805-31-01[0]_Page6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593721" w:rsidP="007925AE">
      <w:pPr>
        <w:tabs>
          <w:tab w:val="left" w:pos="1307"/>
        </w:tabs>
        <w:rPr>
          <w:sz w:val="28"/>
        </w:rPr>
      </w:pPr>
      <w:r>
        <w:rPr>
          <w:noProof/>
          <w:lang w:eastAsia="ru-RU"/>
        </w:rPr>
        <w:drawing>
          <wp:anchor distT="0" distB="0" distL="114300" distR="114300" simplePos="0" relativeHeight="251756544" behindDoc="1" locked="0" layoutInCell="1" allowOverlap="1">
            <wp:simplePos x="0" y="0"/>
            <wp:positionH relativeFrom="column">
              <wp:posOffset>-55245</wp:posOffset>
            </wp:positionH>
            <wp:positionV relativeFrom="paragraph">
              <wp:posOffset>4608195</wp:posOffset>
            </wp:positionV>
            <wp:extent cx="6112510" cy="4721225"/>
            <wp:effectExtent l="0" t="0" r="2540" b="3175"/>
            <wp:wrapThrough wrapText="bothSides">
              <wp:wrapPolygon edited="0">
                <wp:start x="0" y="0"/>
                <wp:lineTo x="0" y="21527"/>
                <wp:lineTo x="21542" y="21527"/>
                <wp:lineTo x="21542" y="0"/>
                <wp:lineTo x="0" y="0"/>
              </wp:wrapPolygon>
            </wp:wrapThrough>
            <wp:docPr id="68" name="Рисунок 48" descr="report-aa87ce09-b2d3-487b-af57-596c6ebd4778-OfSite-2022-03-18-471805-31-01[0]_P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port-aa87ce09-b2d3-487b-af57-596c6ebd4778-OfSite-2022-03-18-471805-31-01[0]_Page6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5520" behindDoc="1" locked="0" layoutInCell="1" allowOverlap="1">
            <wp:simplePos x="0" y="0"/>
            <wp:positionH relativeFrom="column">
              <wp:posOffset>3810</wp:posOffset>
            </wp:positionH>
            <wp:positionV relativeFrom="paragraph">
              <wp:posOffset>-222250</wp:posOffset>
            </wp:positionV>
            <wp:extent cx="6112510" cy="4721225"/>
            <wp:effectExtent l="0" t="0" r="2540" b="3175"/>
            <wp:wrapThrough wrapText="bothSides">
              <wp:wrapPolygon edited="0">
                <wp:start x="0" y="0"/>
                <wp:lineTo x="0" y="21527"/>
                <wp:lineTo x="21542" y="21527"/>
                <wp:lineTo x="21542" y="0"/>
                <wp:lineTo x="0" y="0"/>
              </wp:wrapPolygon>
            </wp:wrapThrough>
            <wp:docPr id="67" name="Рисунок 47" descr="report-aa87ce09-b2d3-487b-af57-596c6ebd4778-OfSite-2022-03-18-471805-31-01[0]_P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port-aa87ce09-b2d3-487b-af57-596c6ebd4778-OfSite-2022-03-18-471805-31-01[0]_Page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593721" w:rsidP="007925AE">
      <w:pPr>
        <w:tabs>
          <w:tab w:val="left" w:pos="1307"/>
        </w:tabs>
        <w:rPr>
          <w:sz w:val="28"/>
        </w:rPr>
      </w:pPr>
      <w:r>
        <w:rPr>
          <w:noProof/>
          <w:lang w:eastAsia="ru-RU"/>
        </w:rPr>
        <w:drawing>
          <wp:anchor distT="0" distB="0" distL="114300" distR="114300" simplePos="0" relativeHeight="251758592" behindDoc="1" locked="0" layoutInCell="1" allowOverlap="1">
            <wp:simplePos x="0" y="0"/>
            <wp:positionH relativeFrom="column">
              <wp:posOffset>3810</wp:posOffset>
            </wp:positionH>
            <wp:positionV relativeFrom="paragraph">
              <wp:posOffset>4786630</wp:posOffset>
            </wp:positionV>
            <wp:extent cx="6112510" cy="4721225"/>
            <wp:effectExtent l="0" t="0" r="2540" b="3175"/>
            <wp:wrapThrough wrapText="bothSides">
              <wp:wrapPolygon edited="0">
                <wp:start x="0" y="0"/>
                <wp:lineTo x="0" y="21527"/>
                <wp:lineTo x="21542" y="21527"/>
                <wp:lineTo x="21542" y="0"/>
                <wp:lineTo x="0" y="0"/>
              </wp:wrapPolygon>
            </wp:wrapThrough>
            <wp:docPr id="66" name="Рисунок 46" descr="report-aa87ce09-b2d3-487b-af57-596c6ebd4778-OfSite-2022-03-18-471805-31-01[0]_P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port-aa87ce09-b2d3-487b-af57-596c6ebd4778-OfSite-2022-03-18-471805-31-01[0]_Page6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7568" behindDoc="1" locked="0" layoutInCell="1" allowOverlap="1">
            <wp:simplePos x="0" y="0"/>
            <wp:positionH relativeFrom="column">
              <wp:posOffset>3810</wp:posOffset>
            </wp:positionH>
            <wp:positionV relativeFrom="paragraph">
              <wp:posOffset>-82550</wp:posOffset>
            </wp:positionV>
            <wp:extent cx="6112510" cy="4721225"/>
            <wp:effectExtent l="0" t="0" r="2540" b="3175"/>
            <wp:wrapThrough wrapText="bothSides">
              <wp:wrapPolygon edited="0">
                <wp:start x="0" y="0"/>
                <wp:lineTo x="0" y="21527"/>
                <wp:lineTo x="21542" y="21527"/>
                <wp:lineTo x="21542" y="0"/>
                <wp:lineTo x="0" y="0"/>
              </wp:wrapPolygon>
            </wp:wrapThrough>
            <wp:docPr id="65" name="Рисунок 45" descr="report-aa87ce09-b2d3-487b-af57-596c6ebd4778-OfSite-2022-03-18-471805-31-01[0]_P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port-aa87ce09-b2d3-487b-af57-596c6ebd4778-OfSite-2022-03-18-471805-31-01[0]_Page6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593721" w:rsidP="007925AE">
      <w:pPr>
        <w:tabs>
          <w:tab w:val="left" w:pos="1307"/>
        </w:tabs>
        <w:rPr>
          <w:sz w:val="28"/>
        </w:rPr>
      </w:pPr>
      <w:r>
        <w:rPr>
          <w:noProof/>
          <w:lang w:eastAsia="ru-RU"/>
        </w:rPr>
        <w:drawing>
          <wp:anchor distT="0" distB="0" distL="114300" distR="114300" simplePos="0" relativeHeight="251760640" behindDoc="1" locked="0" layoutInCell="1" allowOverlap="1">
            <wp:simplePos x="0" y="0"/>
            <wp:positionH relativeFrom="column">
              <wp:posOffset>-55245</wp:posOffset>
            </wp:positionH>
            <wp:positionV relativeFrom="paragraph">
              <wp:posOffset>4363720</wp:posOffset>
            </wp:positionV>
            <wp:extent cx="6112510" cy="4721225"/>
            <wp:effectExtent l="0" t="0" r="2540" b="3175"/>
            <wp:wrapThrough wrapText="bothSides">
              <wp:wrapPolygon edited="0">
                <wp:start x="0" y="0"/>
                <wp:lineTo x="0" y="21527"/>
                <wp:lineTo x="21542" y="21527"/>
                <wp:lineTo x="21542" y="0"/>
                <wp:lineTo x="0" y="0"/>
              </wp:wrapPolygon>
            </wp:wrapThrough>
            <wp:docPr id="64" name="Рисунок 44" descr="report-aa87ce09-b2d3-487b-af57-596c6ebd4778-OfSite-2022-03-18-471805-31-01[0]_P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port-aa87ce09-b2d3-487b-af57-596c6ebd4778-OfSite-2022-03-18-471805-31-01[0]_Page7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9616" behindDoc="1" locked="0" layoutInCell="1" allowOverlap="1">
            <wp:simplePos x="0" y="0"/>
            <wp:positionH relativeFrom="column">
              <wp:posOffset>3810</wp:posOffset>
            </wp:positionH>
            <wp:positionV relativeFrom="paragraph">
              <wp:posOffset>-261620</wp:posOffset>
            </wp:positionV>
            <wp:extent cx="6112510" cy="4721225"/>
            <wp:effectExtent l="0" t="0" r="2540" b="3175"/>
            <wp:wrapThrough wrapText="bothSides">
              <wp:wrapPolygon edited="0">
                <wp:start x="0" y="0"/>
                <wp:lineTo x="0" y="21527"/>
                <wp:lineTo x="21542" y="21527"/>
                <wp:lineTo x="21542" y="0"/>
                <wp:lineTo x="0" y="0"/>
              </wp:wrapPolygon>
            </wp:wrapThrough>
            <wp:docPr id="63" name="Рисунок 43" descr="report-aa87ce09-b2d3-487b-af57-596c6ebd4778-OfSite-2022-03-18-471805-31-01[0]_P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port-aa87ce09-b2d3-487b-af57-596c6ebd4778-OfSite-2022-03-18-471805-31-01[0]_Page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E55410" w:rsidRDefault="00593721" w:rsidP="007925AE">
      <w:pPr>
        <w:tabs>
          <w:tab w:val="left" w:pos="1307"/>
        </w:tabs>
        <w:rPr>
          <w:sz w:val="28"/>
        </w:rPr>
      </w:pPr>
      <w:r>
        <w:rPr>
          <w:noProof/>
          <w:lang w:eastAsia="ru-RU"/>
        </w:rPr>
        <w:drawing>
          <wp:anchor distT="0" distB="0" distL="114300" distR="114300" simplePos="0" relativeHeight="251762688" behindDoc="1" locked="0" layoutInCell="1" allowOverlap="1">
            <wp:simplePos x="0" y="0"/>
            <wp:positionH relativeFrom="column">
              <wp:posOffset>3810</wp:posOffset>
            </wp:positionH>
            <wp:positionV relativeFrom="paragraph">
              <wp:posOffset>4886325</wp:posOffset>
            </wp:positionV>
            <wp:extent cx="6112510" cy="4721225"/>
            <wp:effectExtent l="0" t="0" r="2540" b="3175"/>
            <wp:wrapThrough wrapText="bothSides">
              <wp:wrapPolygon edited="0">
                <wp:start x="0" y="0"/>
                <wp:lineTo x="0" y="21527"/>
                <wp:lineTo x="21542" y="21527"/>
                <wp:lineTo x="21542" y="0"/>
                <wp:lineTo x="0" y="0"/>
              </wp:wrapPolygon>
            </wp:wrapThrough>
            <wp:docPr id="62" name="Рисунок 42" descr="report-aa87ce09-b2d3-487b-af57-596c6ebd4778-OfSite-2022-03-18-471805-31-01[0]_P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port-aa87ce09-b2d3-487b-af57-596c6ebd4778-OfSite-2022-03-18-471805-31-01[0]_Page7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1664" behindDoc="1" locked="0" layoutInCell="1" allowOverlap="1">
            <wp:simplePos x="0" y="0"/>
            <wp:positionH relativeFrom="column">
              <wp:posOffset>3810</wp:posOffset>
            </wp:positionH>
            <wp:positionV relativeFrom="paragraph">
              <wp:posOffset>-122555</wp:posOffset>
            </wp:positionV>
            <wp:extent cx="6112510" cy="4721225"/>
            <wp:effectExtent l="0" t="0" r="2540" b="3175"/>
            <wp:wrapThrough wrapText="bothSides">
              <wp:wrapPolygon edited="0">
                <wp:start x="0" y="0"/>
                <wp:lineTo x="0" y="21527"/>
                <wp:lineTo x="21542" y="21527"/>
                <wp:lineTo x="21542" y="0"/>
                <wp:lineTo x="0" y="0"/>
              </wp:wrapPolygon>
            </wp:wrapThrough>
            <wp:docPr id="61" name="Рисунок 41" descr="report-aa87ce09-b2d3-487b-af57-596c6ebd4778-OfSite-2022-03-18-471805-31-01[0]_P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port-aa87ce09-b2d3-487b-af57-596c6ebd4778-OfSite-2022-03-18-471805-31-01[0]_Page7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293349" w:rsidRDefault="00593721" w:rsidP="007925AE">
      <w:pPr>
        <w:tabs>
          <w:tab w:val="left" w:pos="1307"/>
        </w:tabs>
        <w:rPr>
          <w:sz w:val="28"/>
        </w:rPr>
      </w:pPr>
      <w:r>
        <w:rPr>
          <w:noProof/>
          <w:lang w:eastAsia="ru-RU"/>
        </w:rPr>
        <w:drawing>
          <wp:anchor distT="0" distB="0" distL="114300" distR="114300" simplePos="0" relativeHeight="251764736" behindDoc="1" locked="0" layoutInCell="1" allowOverlap="1">
            <wp:simplePos x="0" y="0"/>
            <wp:positionH relativeFrom="column">
              <wp:posOffset>-45720</wp:posOffset>
            </wp:positionH>
            <wp:positionV relativeFrom="paragraph">
              <wp:posOffset>4598035</wp:posOffset>
            </wp:positionV>
            <wp:extent cx="6112510" cy="4721225"/>
            <wp:effectExtent l="0" t="0" r="2540" b="3175"/>
            <wp:wrapThrough wrapText="bothSides">
              <wp:wrapPolygon edited="0">
                <wp:start x="0" y="0"/>
                <wp:lineTo x="0" y="21527"/>
                <wp:lineTo x="21542" y="21527"/>
                <wp:lineTo x="21542" y="0"/>
                <wp:lineTo x="0" y="0"/>
              </wp:wrapPolygon>
            </wp:wrapThrough>
            <wp:docPr id="60" name="Рисунок 40" descr="report-aa87ce09-b2d3-487b-af57-596c6ebd4778-OfSite-2022-03-18-471805-31-01[0]_P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port-aa87ce09-b2d3-487b-af57-596c6ebd4778-OfSite-2022-03-18-471805-31-01[0]_Page7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3712" behindDoc="1" locked="0" layoutInCell="1" allowOverlap="1">
            <wp:simplePos x="0" y="0"/>
            <wp:positionH relativeFrom="column">
              <wp:posOffset>3810</wp:posOffset>
            </wp:positionH>
            <wp:positionV relativeFrom="paragraph">
              <wp:posOffset>-232410</wp:posOffset>
            </wp:positionV>
            <wp:extent cx="6112510" cy="4721225"/>
            <wp:effectExtent l="0" t="0" r="2540" b="3175"/>
            <wp:wrapThrough wrapText="bothSides">
              <wp:wrapPolygon edited="0">
                <wp:start x="0" y="0"/>
                <wp:lineTo x="0" y="21527"/>
                <wp:lineTo x="21542" y="21527"/>
                <wp:lineTo x="21542" y="0"/>
                <wp:lineTo x="0" y="0"/>
              </wp:wrapPolygon>
            </wp:wrapThrough>
            <wp:docPr id="59" name="Рисунок 39" descr="report-aa87ce09-b2d3-487b-af57-596c6ebd4778-OfSite-2022-03-18-471805-31-01[0]_P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port-aa87ce09-b2d3-487b-af57-596c6ebd4778-OfSite-2022-03-18-471805-31-01[0]_Page7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293349" w:rsidRDefault="00593721" w:rsidP="007925AE">
      <w:pPr>
        <w:tabs>
          <w:tab w:val="left" w:pos="1307"/>
        </w:tabs>
        <w:rPr>
          <w:sz w:val="28"/>
        </w:rPr>
      </w:pPr>
      <w:r>
        <w:rPr>
          <w:noProof/>
          <w:lang w:eastAsia="ru-RU"/>
        </w:rPr>
        <w:drawing>
          <wp:anchor distT="0" distB="0" distL="114300" distR="114300" simplePos="0" relativeHeight="251766784" behindDoc="1" locked="0" layoutInCell="1" allowOverlap="1">
            <wp:simplePos x="0" y="0"/>
            <wp:positionH relativeFrom="column">
              <wp:posOffset>3810</wp:posOffset>
            </wp:positionH>
            <wp:positionV relativeFrom="paragraph">
              <wp:posOffset>4498975</wp:posOffset>
            </wp:positionV>
            <wp:extent cx="6112510" cy="4721225"/>
            <wp:effectExtent l="0" t="0" r="2540" b="3175"/>
            <wp:wrapThrough wrapText="bothSides">
              <wp:wrapPolygon edited="0">
                <wp:start x="0" y="0"/>
                <wp:lineTo x="0" y="21527"/>
                <wp:lineTo x="21542" y="21527"/>
                <wp:lineTo x="21542" y="0"/>
                <wp:lineTo x="0" y="0"/>
              </wp:wrapPolygon>
            </wp:wrapThrough>
            <wp:docPr id="58" name="Рисунок 38" descr="report-aa87ce09-b2d3-487b-af57-596c6ebd4778-OfSite-2022-03-18-471805-31-01[0]_P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port-aa87ce09-b2d3-487b-af57-596c6ebd4778-OfSite-2022-03-18-471805-31-01[0]_Page7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5760" behindDoc="1" locked="0" layoutInCell="1" allowOverlap="1">
            <wp:simplePos x="0" y="0"/>
            <wp:positionH relativeFrom="column">
              <wp:posOffset>3810</wp:posOffset>
            </wp:positionH>
            <wp:positionV relativeFrom="paragraph">
              <wp:posOffset>-281940</wp:posOffset>
            </wp:positionV>
            <wp:extent cx="6112510" cy="4721225"/>
            <wp:effectExtent l="0" t="0" r="2540" b="3175"/>
            <wp:wrapThrough wrapText="bothSides">
              <wp:wrapPolygon edited="0">
                <wp:start x="0" y="0"/>
                <wp:lineTo x="0" y="21527"/>
                <wp:lineTo x="21542" y="21527"/>
                <wp:lineTo x="21542" y="0"/>
                <wp:lineTo x="0" y="0"/>
              </wp:wrapPolygon>
            </wp:wrapThrough>
            <wp:docPr id="57" name="Рисунок 37" descr="report-aa87ce09-b2d3-487b-af57-596c6ebd4778-OfSite-2022-03-18-471805-31-01[0]_P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port-aa87ce09-b2d3-487b-af57-596c6ebd4778-OfSite-2022-03-18-471805-31-01[0]_Page7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293349" w:rsidRDefault="00593721" w:rsidP="007925AE">
      <w:pPr>
        <w:tabs>
          <w:tab w:val="left" w:pos="1307"/>
        </w:tabs>
        <w:rPr>
          <w:sz w:val="28"/>
        </w:rPr>
      </w:pPr>
      <w:r>
        <w:rPr>
          <w:noProof/>
          <w:lang w:eastAsia="ru-RU"/>
        </w:rPr>
        <w:drawing>
          <wp:anchor distT="0" distB="0" distL="114300" distR="114300" simplePos="0" relativeHeight="251768832" behindDoc="1" locked="0" layoutInCell="1" allowOverlap="1">
            <wp:simplePos x="0" y="0"/>
            <wp:positionH relativeFrom="column">
              <wp:posOffset>3810</wp:posOffset>
            </wp:positionH>
            <wp:positionV relativeFrom="paragraph">
              <wp:posOffset>4418965</wp:posOffset>
            </wp:positionV>
            <wp:extent cx="6112510" cy="4721225"/>
            <wp:effectExtent l="0" t="0" r="2540" b="3175"/>
            <wp:wrapThrough wrapText="bothSides">
              <wp:wrapPolygon edited="0">
                <wp:start x="0" y="0"/>
                <wp:lineTo x="0" y="21527"/>
                <wp:lineTo x="21542" y="21527"/>
                <wp:lineTo x="21542" y="0"/>
                <wp:lineTo x="0" y="0"/>
              </wp:wrapPolygon>
            </wp:wrapThrough>
            <wp:docPr id="56" name="Рисунок 36" descr="report-aa87ce09-b2d3-487b-af57-596c6ebd4778-OfSite-2022-03-18-471805-31-01[0]_P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port-aa87ce09-b2d3-487b-af57-596c6ebd4778-OfSite-2022-03-18-471805-31-01[0]_Page7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7808" behindDoc="1" locked="0" layoutInCell="1" allowOverlap="1">
            <wp:simplePos x="0" y="0"/>
            <wp:positionH relativeFrom="column">
              <wp:posOffset>3810</wp:posOffset>
            </wp:positionH>
            <wp:positionV relativeFrom="paragraph">
              <wp:posOffset>-232410</wp:posOffset>
            </wp:positionV>
            <wp:extent cx="6112510" cy="4721225"/>
            <wp:effectExtent l="0" t="0" r="2540" b="3175"/>
            <wp:wrapThrough wrapText="bothSides">
              <wp:wrapPolygon edited="0">
                <wp:start x="0" y="0"/>
                <wp:lineTo x="0" y="21527"/>
                <wp:lineTo x="21542" y="21527"/>
                <wp:lineTo x="21542" y="0"/>
                <wp:lineTo x="0" y="0"/>
              </wp:wrapPolygon>
            </wp:wrapThrough>
            <wp:docPr id="55" name="Рисунок 35" descr="report-aa87ce09-b2d3-487b-af57-596c6ebd4778-OfSite-2022-03-18-471805-31-01[0]_P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port-aa87ce09-b2d3-487b-af57-596c6ebd4778-OfSite-2022-03-18-471805-31-01[0]_Page7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293349" w:rsidRDefault="00593721" w:rsidP="007925AE">
      <w:pPr>
        <w:tabs>
          <w:tab w:val="left" w:pos="1307"/>
        </w:tabs>
        <w:rPr>
          <w:sz w:val="28"/>
        </w:rPr>
      </w:pPr>
      <w:r>
        <w:rPr>
          <w:noProof/>
          <w:lang w:eastAsia="ru-RU"/>
        </w:rPr>
        <w:drawing>
          <wp:anchor distT="0" distB="0" distL="114300" distR="114300" simplePos="0" relativeHeight="251770880" behindDoc="1" locked="0" layoutInCell="1" allowOverlap="1">
            <wp:simplePos x="0" y="0"/>
            <wp:positionH relativeFrom="column">
              <wp:posOffset>73025</wp:posOffset>
            </wp:positionH>
            <wp:positionV relativeFrom="paragraph">
              <wp:posOffset>4727575</wp:posOffset>
            </wp:positionV>
            <wp:extent cx="6112510" cy="4721225"/>
            <wp:effectExtent l="0" t="0" r="2540" b="3175"/>
            <wp:wrapThrough wrapText="bothSides">
              <wp:wrapPolygon edited="0">
                <wp:start x="0" y="0"/>
                <wp:lineTo x="0" y="21527"/>
                <wp:lineTo x="21542" y="21527"/>
                <wp:lineTo x="21542" y="0"/>
                <wp:lineTo x="0" y="0"/>
              </wp:wrapPolygon>
            </wp:wrapThrough>
            <wp:docPr id="54" name="Рисунок 34" descr="report-aa87ce09-b2d3-487b-af57-596c6ebd4778-OfSite-2022-03-18-471805-31-01[0]_P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port-aa87ce09-b2d3-487b-af57-596c6ebd4778-OfSite-2022-03-18-471805-31-01[0]_Page8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9856" behindDoc="1" locked="0" layoutInCell="1" allowOverlap="1">
            <wp:simplePos x="0" y="0"/>
            <wp:positionH relativeFrom="column">
              <wp:posOffset>3810</wp:posOffset>
            </wp:positionH>
            <wp:positionV relativeFrom="paragraph">
              <wp:posOffset>6350</wp:posOffset>
            </wp:positionV>
            <wp:extent cx="6112510" cy="4721225"/>
            <wp:effectExtent l="0" t="0" r="2540" b="3175"/>
            <wp:wrapThrough wrapText="bothSides">
              <wp:wrapPolygon edited="0">
                <wp:start x="0" y="0"/>
                <wp:lineTo x="0" y="21527"/>
                <wp:lineTo x="21542" y="21527"/>
                <wp:lineTo x="21542" y="0"/>
                <wp:lineTo x="0" y="0"/>
              </wp:wrapPolygon>
            </wp:wrapThrough>
            <wp:docPr id="53" name="Рисунок 33" descr="report-aa87ce09-b2d3-487b-af57-596c6ebd4778-OfSite-2022-03-18-471805-31-01[0]_P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port-aa87ce09-b2d3-487b-af57-596c6ebd4778-OfSite-2022-03-18-471805-31-01[0]_Page7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F06B6B" w:rsidRDefault="00593721" w:rsidP="007925AE">
      <w:pPr>
        <w:tabs>
          <w:tab w:val="left" w:pos="1307"/>
        </w:tabs>
        <w:rPr>
          <w:sz w:val="28"/>
        </w:rPr>
      </w:pPr>
      <w:r>
        <w:rPr>
          <w:noProof/>
          <w:lang w:eastAsia="ru-RU"/>
        </w:rPr>
        <w:drawing>
          <wp:anchor distT="0" distB="0" distL="114300" distR="114300" simplePos="0" relativeHeight="251772928" behindDoc="1" locked="0" layoutInCell="1" allowOverlap="1">
            <wp:simplePos x="0" y="0"/>
            <wp:positionH relativeFrom="column">
              <wp:posOffset>3810</wp:posOffset>
            </wp:positionH>
            <wp:positionV relativeFrom="paragraph">
              <wp:posOffset>4545330</wp:posOffset>
            </wp:positionV>
            <wp:extent cx="6112510" cy="4721225"/>
            <wp:effectExtent l="0" t="0" r="2540" b="3175"/>
            <wp:wrapThrough wrapText="bothSides">
              <wp:wrapPolygon edited="0">
                <wp:start x="0" y="0"/>
                <wp:lineTo x="0" y="21527"/>
                <wp:lineTo x="21542" y="21527"/>
                <wp:lineTo x="21542" y="0"/>
                <wp:lineTo x="0" y="0"/>
              </wp:wrapPolygon>
            </wp:wrapThrough>
            <wp:docPr id="52" name="Рисунок 32" descr="report-aa87ce09-b2d3-487b-af57-596c6ebd4778-OfSite-2022-03-18-471805-31-01[0]_P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port-aa87ce09-b2d3-487b-af57-596c6ebd4778-OfSite-2022-03-18-471805-31-01[0]_Page8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1904" behindDoc="1" locked="0" layoutInCell="1" allowOverlap="1">
            <wp:simplePos x="0" y="0"/>
            <wp:positionH relativeFrom="column">
              <wp:posOffset>3810</wp:posOffset>
            </wp:positionH>
            <wp:positionV relativeFrom="paragraph">
              <wp:posOffset>-281305</wp:posOffset>
            </wp:positionV>
            <wp:extent cx="6112510" cy="4721225"/>
            <wp:effectExtent l="0" t="0" r="2540" b="3175"/>
            <wp:wrapThrough wrapText="bothSides">
              <wp:wrapPolygon edited="0">
                <wp:start x="0" y="0"/>
                <wp:lineTo x="0" y="21527"/>
                <wp:lineTo x="21542" y="21527"/>
                <wp:lineTo x="21542" y="0"/>
                <wp:lineTo x="0" y="0"/>
              </wp:wrapPolygon>
            </wp:wrapThrough>
            <wp:docPr id="51" name="Рисунок 31" descr="report-aa87ce09-b2d3-487b-af57-596c6ebd4778-OfSite-2022-03-18-471805-31-01[0]_P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port-aa87ce09-b2d3-487b-af57-596c6ebd4778-OfSite-2022-03-18-471805-31-01[0]_Page8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F06B6B" w:rsidRDefault="00593721" w:rsidP="007925AE">
      <w:pPr>
        <w:tabs>
          <w:tab w:val="left" w:pos="1307"/>
        </w:tabs>
        <w:rPr>
          <w:sz w:val="28"/>
        </w:rPr>
      </w:pPr>
      <w:r>
        <w:rPr>
          <w:noProof/>
          <w:lang w:eastAsia="ru-RU"/>
        </w:rPr>
        <w:drawing>
          <wp:anchor distT="0" distB="0" distL="114300" distR="114300" simplePos="0" relativeHeight="251773952" behindDoc="1" locked="0" layoutInCell="1" allowOverlap="1">
            <wp:simplePos x="0" y="0"/>
            <wp:positionH relativeFrom="column">
              <wp:posOffset>3810</wp:posOffset>
            </wp:positionH>
            <wp:positionV relativeFrom="paragraph">
              <wp:posOffset>4548505</wp:posOffset>
            </wp:positionV>
            <wp:extent cx="6023610" cy="4652645"/>
            <wp:effectExtent l="0" t="0" r="0" b="0"/>
            <wp:wrapThrough wrapText="bothSides">
              <wp:wrapPolygon edited="0">
                <wp:start x="0" y="0"/>
                <wp:lineTo x="0" y="21491"/>
                <wp:lineTo x="21518" y="21491"/>
                <wp:lineTo x="21518" y="0"/>
                <wp:lineTo x="0" y="0"/>
              </wp:wrapPolygon>
            </wp:wrapThrough>
            <wp:docPr id="50" name="Рисунок 30" descr="report-aa87ce09-b2d3-487b-af57-596c6ebd4778-OfSite-2022-03-18-471805-31-01[0]_P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port-aa87ce09-b2d3-487b-af57-596c6ebd4778-OfSite-2022-03-18-471805-31-01[0]_Page8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23610" cy="46526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4976" behindDoc="1" locked="0" layoutInCell="1" allowOverlap="1">
            <wp:simplePos x="0" y="0"/>
            <wp:positionH relativeFrom="column">
              <wp:posOffset>3810</wp:posOffset>
            </wp:positionH>
            <wp:positionV relativeFrom="paragraph">
              <wp:posOffset>-172720</wp:posOffset>
            </wp:positionV>
            <wp:extent cx="6112510" cy="4721225"/>
            <wp:effectExtent l="0" t="0" r="2540" b="3175"/>
            <wp:wrapThrough wrapText="bothSides">
              <wp:wrapPolygon edited="0">
                <wp:start x="0" y="0"/>
                <wp:lineTo x="0" y="21527"/>
                <wp:lineTo x="21542" y="21527"/>
                <wp:lineTo x="21542" y="0"/>
                <wp:lineTo x="0" y="0"/>
              </wp:wrapPolygon>
            </wp:wrapThrough>
            <wp:docPr id="49" name="Рисунок 29" descr="report-aa87ce09-b2d3-487b-af57-596c6ebd4778-OfSite-2022-03-18-471805-31-01[0]_P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port-aa87ce09-b2d3-487b-af57-596c6ebd4778-OfSite-2022-03-18-471805-31-01[0]_Page8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F06B6B" w:rsidRDefault="00593721" w:rsidP="007925AE">
      <w:pPr>
        <w:tabs>
          <w:tab w:val="left" w:pos="1307"/>
        </w:tabs>
        <w:rPr>
          <w:sz w:val="28"/>
        </w:rPr>
      </w:pPr>
      <w:r>
        <w:rPr>
          <w:noProof/>
          <w:lang w:eastAsia="ru-RU"/>
        </w:rPr>
        <w:drawing>
          <wp:anchor distT="0" distB="0" distL="114300" distR="114300" simplePos="0" relativeHeight="251777024" behindDoc="1" locked="0" layoutInCell="1" allowOverlap="1">
            <wp:simplePos x="0" y="0"/>
            <wp:positionH relativeFrom="column">
              <wp:posOffset>3810</wp:posOffset>
            </wp:positionH>
            <wp:positionV relativeFrom="paragraph">
              <wp:posOffset>4721225</wp:posOffset>
            </wp:positionV>
            <wp:extent cx="6112510" cy="4721225"/>
            <wp:effectExtent l="0" t="0" r="2540" b="3175"/>
            <wp:wrapThrough wrapText="bothSides">
              <wp:wrapPolygon edited="0">
                <wp:start x="0" y="0"/>
                <wp:lineTo x="0" y="21527"/>
                <wp:lineTo x="21542" y="21527"/>
                <wp:lineTo x="21542" y="0"/>
                <wp:lineTo x="0" y="0"/>
              </wp:wrapPolygon>
            </wp:wrapThrough>
            <wp:docPr id="48" name="Рисунок 28" descr="report-aa87ce09-b2d3-487b-af57-596c6ebd4778-OfSite-2022-03-18-471805-31-01[0]_P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port-aa87ce09-b2d3-487b-af57-596c6ebd4778-OfSite-2022-03-18-471805-31-01[0]_Page8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6000" behindDoc="1" locked="0" layoutInCell="1" allowOverlap="1">
            <wp:simplePos x="0" y="0"/>
            <wp:positionH relativeFrom="column">
              <wp:posOffset>3810</wp:posOffset>
            </wp:positionH>
            <wp:positionV relativeFrom="paragraph">
              <wp:posOffset>-351790</wp:posOffset>
            </wp:positionV>
            <wp:extent cx="6112510" cy="4721225"/>
            <wp:effectExtent l="0" t="0" r="2540" b="3175"/>
            <wp:wrapThrough wrapText="bothSides">
              <wp:wrapPolygon edited="0">
                <wp:start x="0" y="0"/>
                <wp:lineTo x="0" y="21527"/>
                <wp:lineTo x="21542" y="21527"/>
                <wp:lineTo x="21542" y="0"/>
                <wp:lineTo x="0" y="0"/>
              </wp:wrapPolygon>
            </wp:wrapThrough>
            <wp:docPr id="47" name="Рисунок 27" descr="report-aa87ce09-b2d3-487b-af57-596c6ebd4778-OfSite-2022-03-18-471805-31-01[0]_P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port-aa87ce09-b2d3-487b-af57-596c6ebd4778-OfSite-2022-03-18-471805-31-01[0]_Page8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BA1192" w:rsidRDefault="00593721" w:rsidP="007925AE">
      <w:pPr>
        <w:tabs>
          <w:tab w:val="left" w:pos="1307"/>
        </w:tabs>
        <w:rPr>
          <w:sz w:val="28"/>
        </w:rPr>
      </w:pPr>
      <w:r>
        <w:rPr>
          <w:noProof/>
          <w:lang w:eastAsia="ru-RU"/>
        </w:rPr>
        <w:drawing>
          <wp:anchor distT="0" distB="0" distL="114300" distR="114300" simplePos="0" relativeHeight="251779072" behindDoc="1" locked="0" layoutInCell="1" allowOverlap="1">
            <wp:simplePos x="0" y="0"/>
            <wp:positionH relativeFrom="column">
              <wp:posOffset>3810</wp:posOffset>
            </wp:positionH>
            <wp:positionV relativeFrom="paragraph">
              <wp:posOffset>4489450</wp:posOffset>
            </wp:positionV>
            <wp:extent cx="6112510" cy="4721225"/>
            <wp:effectExtent l="0" t="0" r="2540" b="3175"/>
            <wp:wrapThrough wrapText="bothSides">
              <wp:wrapPolygon edited="0">
                <wp:start x="0" y="0"/>
                <wp:lineTo x="0" y="21527"/>
                <wp:lineTo x="21542" y="21527"/>
                <wp:lineTo x="21542" y="0"/>
                <wp:lineTo x="0" y="0"/>
              </wp:wrapPolygon>
            </wp:wrapThrough>
            <wp:docPr id="46" name="Рисунок 26" descr="report-aa87ce09-b2d3-487b-af57-596c6ebd4778-OfSite-2022-03-18-471805-31-01[0]_P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port-aa87ce09-b2d3-487b-af57-596c6ebd4778-OfSite-2022-03-18-471805-31-01[0]_Page8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8048" behindDoc="1" locked="0" layoutInCell="1" allowOverlap="1">
            <wp:simplePos x="0" y="0"/>
            <wp:positionH relativeFrom="column">
              <wp:posOffset>3810</wp:posOffset>
            </wp:positionH>
            <wp:positionV relativeFrom="paragraph">
              <wp:posOffset>-231775</wp:posOffset>
            </wp:positionV>
            <wp:extent cx="6112510" cy="4721225"/>
            <wp:effectExtent l="0" t="0" r="2540" b="3175"/>
            <wp:wrapThrough wrapText="bothSides">
              <wp:wrapPolygon edited="0">
                <wp:start x="0" y="0"/>
                <wp:lineTo x="0" y="21527"/>
                <wp:lineTo x="21542" y="21527"/>
                <wp:lineTo x="21542" y="0"/>
                <wp:lineTo x="0" y="0"/>
              </wp:wrapPolygon>
            </wp:wrapThrough>
            <wp:docPr id="45" name="Рисунок 25" descr="report-aa87ce09-b2d3-487b-af57-596c6ebd4778-OfSite-2022-03-18-471805-31-01[0]_P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port-aa87ce09-b2d3-487b-af57-596c6ebd4778-OfSite-2022-03-18-471805-31-01[0]_Page8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F06B6B" w:rsidRDefault="00593721" w:rsidP="007925AE">
      <w:pPr>
        <w:tabs>
          <w:tab w:val="left" w:pos="1307"/>
        </w:tabs>
        <w:rPr>
          <w:sz w:val="28"/>
        </w:rPr>
      </w:pPr>
      <w:r>
        <w:rPr>
          <w:noProof/>
          <w:lang w:eastAsia="ru-RU"/>
        </w:rPr>
        <w:drawing>
          <wp:anchor distT="0" distB="0" distL="114300" distR="114300" simplePos="0" relativeHeight="251781120" behindDoc="1" locked="0" layoutInCell="1" allowOverlap="1">
            <wp:simplePos x="0" y="0"/>
            <wp:positionH relativeFrom="column">
              <wp:posOffset>53975</wp:posOffset>
            </wp:positionH>
            <wp:positionV relativeFrom="paragraph">
              <wp:posOffset>4730750</wp:posOffset>
            </wp:positionV>
            <wp:extent cx="6112510" cy="4721225"/>
            <wp:effectExtent l="0" t="0" r="2540" b="3175"/>
            <wp:wrapThrough wrapText="bothSides">
              <wp:wrapPolygon edited="0">
                <wp:start x="0" y="0"/>
                <wp:lineTo x="0" y="21527"/>
                <wp:lineTo x="21542" y="21527"/>
                <wp:lineTo x="21542" y="0"/>
                <wp:lineTo x="0" y="0"/>
              </wp:wrapPolygon>
            </wp:wrapThrough>
            <wp:docPr id="44" name="Рисунок 24" descr="report-aa87ce09-b2d3-487b-af57-596c6ebd4778-OfSite-2022-03-18-471805-31-01[0]_P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port-aa87ce09-b2d3-487b-af57-596c6ebd4778-OfSite-2022-03-18-471805-31-01[0]_Page9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80096" behindDoc="1" locked="0" layoutInCell="1" allowOverlap="1">
            <wp:simplePos x="0" y="0"/>
            <wp:positionH relativeFrom="column">
              <wp:posOffset>3810</wp:posOffset>
            </wp:positionH>
            <wp:positionV relativeFrom="paragraph">
              <wp:posOffset>-252095</wp:posOffset>
            </wp:positionV>
            <wp:extent cx="6112510" cy="4721225"/>
            <wp:effectExtent l="0" t="0" r="2540" b="3175"/>
            <wp:wrapThrough wrapText="bothSides">
              <wp:wrapPolygon edited="0">
                <wp:start x="0" y="0"/>
                <wp:lineTo x="0" y="21527"/>
                <wp:lineTo x="21542" y="21527"/>
                <wp:lineTo x="21542" y="0"/>
                <wp:lineTo x="0" y="0"/>
              </wp:wrapPolygon>
            </wp:wrapThrough>
            <wp:docPr id="43" name="Рисунок 23" descr="report-aa87ce09-b2d3-487b-af57-596c6ebd4778-OfSite-2022-03-18-471805-31-01[0]_P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port-aa87ce09-b2d3-487b-af57-596c6ebd4778-OfSite-2022-03-18-471805-31-01[0]_Page8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F06B6B" w:rsidRDefault="00593721" w:rsidP="007925AE">
      <w:pPr>
        <w:tabs>
          <w:tab w:val="left" w:pos="1307"/>
        </w:tabs>
        <w:rPr>
          <w:sz w:val="28"/>
        </w:rPr>
      </w:pPr>
      <w:r>
        <w:rPr>
          <w:noProof/>
          <w:lang w:eastAsia="ru-RU"/>
        </w:rPr>
        <w:drawing>
          <wp:anchor distT="0" distB="0" distL="114300" distR="114300" simplePos="0" relativeHeight="251783168" behindDoc="1" locked="0" layoutInCell="1" allowOverlap="1">
            <wp:simplePos x="0" y="0"/>
            <wp:positionH relativeFrom="column">
              <wp:posOffset>3810</wp:posOffset>
            </wp:positionH>
            <wp:positionV relativeFrom="paragraph">
              <wp:posOffset>4459605</wp:posOffset>
            </wp:positionV>
            <wp:extent cx="6112510" cy="4721225"/>
            <wp:effectExtent l="0" t="0" r="2540" b="3175"/>
            <wp:wrapThrough wrapText="bothSides">
              <wp:wrapPolygon edited="0">
                <wp:start x="0" y="0"/>
                <wp:lineTo x="0" y="21527"/>
                <wp:lineTo x="21542" y="21527"/>
                <wp:lineTo x="21542" y="0"/>
                <wp:lineTo x="0" y="0"/>
              </wp:wrapPolygon>
            </wp:wrapThrough>
            <wp:docPr id="42" name="Рисунок 22" descr="report-aa87ce09-b2d3-487b-af57-596c6ebd4778-OfSite-2022-03-18-471805-31-01[0]_P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port-aa87ce09-b2d3-487b-af57-596c6ebd4778-OfSite-2022-03-18-471805-31-01[0]_Page9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82144" behindDoc="1" locked="0" layoutInCell="1" allowOverlap="1">
            <wp:simplePos x="0" y="0"/>
            <wp:positionH relativeFrom="column">
              <wp:posOffset>3810</wp:posOffset>
            </wp:positionH>
            <wp:positionV relativeFrom="paragraph">
              <wp:posOffset>-261620</wp:posOffset>
            </wp:positionV>
            <wp:extent cx="6112510" cy="4721225"/>
            <wp:effectExtent l="0" t="0" r="2540" b="3175"/>
            <wp:wrapThrough wrapText="bothSides">
              <wp:wrapPolygon edited="0">
                <wp:start x="0" y="0"/>
                <wp:lineTo x="0" y="21527"/>
                <wp:lineTo x="21542" y="21527"/>
                <wp:lineTo x="21542" y="0"/>
                <wp:lineTo x="0" y="0"/>
              </wp:wrapPolygon>
            </wp:wrapThrough>
            <wp:docPr id="41" name="Рисунок 21" descr="report-aa87ce09-b2d3-487b-af57-596c6ebd4778-OfSite-2022-03-18-471805-31-01[0]_P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aa87ce09-b2d3-487b-af57-596c6ebd4778-OfSite-2022-03-18-471805-31-01[0]_Page9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F06B6B" w:rsidRDefault="00593721" w:rsidP="007925AE">
      <w:pPr>
        <w:tabs>
          <w:tab w:val="left" w:pos="1307"/>
        </w:tabs>
        <w:rPr>
          <w:sz w:val="28"/>
        </w:rPr>
      </w:pPr>
      <w:r>
        <w:rPr>
          <w:noProof/>
          <w:lang w:eastAsia="ru-RU"/>
        </w:rPr>
        <w:drawing>
          <wp:anchor distT="0" distB="0" distL="114300" distR="114300" simplePos="0" relativeHeight="251785216" behindDoc="1" locked="0" layoutInCell="1" allowOverlap="1">
            <wp:simplePos x="0" y="0"/>
            <wp:positionH relativeFrom="column">
              <wp:posOffset>3810</wp:posOffset>
            </wp:positionH>
            <wp:positionV relativeFrom="paragraph">
              <wp:posOffset>4730750</wp:posOffset>
            </wp:positionV>
            <wp:extent cx="6112510" cy="4721225"/>
            <wp:effectExtent l="0" t="0" r="2540" b="3175"/>
            <wp:wrapThrough wrapText="bothSides">
              <wp:wrapPolygon edited="0">
                <wp:start x="0" y="0"/>
                <wp:lineTo x="0" y="21527"/>
                <wp:lineTo x="21542" y="21527"/>
                <wp:lineTo x="21542" y="0"/>
                <wp:lineTo x="0" y="0"/>
              </wp:wrapPolygon>
            </wp:wrapThrough>
            <wp:docPr id="40" name="Рисунок 20" descr="report-aa87ce09-b2d3-487b-af57-596c6ebd4778-OfSite-2022-03-18-471805-31-01[0]_Pag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port-aa87ce09-b2d3-487b-af57-596c6ebd4778-OfSite-2022-03-18-471805-31-01[0]_Page9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84192" behindDoc="1" locked="0" layoutInCell="1" allowOverlap="1">
            <wp:simplePos x="0" y="0"/>
            <wp:positionH relativeFrom="column">
              <wp:posOffset>3810</wp:posOffset>
            </wp:positionH>
            <wp:positionV relativeFrom="paragraph">
              <wp:posOffset>-311785</wp:posOffset>
            </wp:positionV>
            <wp:extent cx="6112510" cy="4721225"/>
            <wp:effectExtent l="0" t="0" r="2540" b="3175"/>
            <wp:wrapThrough wrapText="bothSides">
              <wp:wrapPolygon edited="0">
                <wp:start x="0" y="0"/>
                <wp:lineTo x="0" y="21527"/>
                <wp:lineTo x="21542" y="21527"/>
                <wp:lineTo x="21542" y="0"/>
                <wp:lineTo x="0" y="0"/>
              </wp:wrapPolygon>
            </wp:wrapThrough>
            <wp:docPr id="39" name="Рисунок 19" descr="report-aa87ce09-b2d3-487b-af57-596c6ebd4778-OfSite-2022-03-18-471805-31-01[0]_Pag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port-aa87ce09-b2d3-487b-af57-596c6ebd4778-OfSite-2022-03-18-471805-31-01[0]_Page9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F06B6B" w:rsidRDefault="00593721" w:rsidP="007925AE">
      <w:pPr>
        <w:tabs>
          <w:tab w:val="left" w:pos="1307"/>
        </w:tabs>
        <w:rPr>
          <w:sz w:val="28"/>
        </w:rPr>
      </w:pPr>
      <w:r>
        <w:rPr>
          <w:noProof/>
          <w:lang w:eastAsia="ru-RU"/>
        </w:rPr>
        <w:drawing>
          <wp:anchor distT="0" distB="0" distL="114300" distR="114300" simplePos="0" relativeHeight="251787264" behindDoc="1" locked="0" layoutInCell="1" allowOverlap="1">
            <wp:simplePos x="0" y="0"/>
            <wp:positionH relativeFrom="column">
              <wp:posOffset>3810</wp:posOffset>
            </wp:positionH>
            <wp:positionV relativeFrom="paragraph">
              <wp:posOffset>4358005</wp:posOffset>
            </wp:positionV>
            <wp:extent cx="6112510" cy="4721225"/>
            <wp:effectExtent l="0" t="0" r="2540" b="3175"/>
            <wp:wrapThrough wrapText="bothSides">
              <wp:wrapPolygon edited="0">
                <wp:start x="0" y="0"/>
                <wp:lineTo x="0" y="21527"/>
                <wp:lineTo x="21542" y="21527"/>
                <wp:lineTo x="21542" y="0"/>
                <wp:lineTo x="0" y="0"/>
              </wp:wrapPolygon>
            </wp:wrapThrough>
            <wp:docPr id="38" name="Рисунок 18" descr="report-aa87ce09-b2d3-487b-af57-596c6ebd4778-OfSite-2022-03-18-471805-31-01[0]_P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port-aa87ce09-b2d3-487b-af57-596c6ebd4778-OfSite-2022-03-18-471805-31-01[0]_Page9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86240" behindDoc="1" locked="0" layoutInCell="1" allowOverlap="1">
            <wp:simplePos x="0" y="0"/>
            <wp:positionH relativeFrom="column">
              <wp:posOffset>3810</wp:posOffset>
            </wp:positionH>
            <wp:positionV relativeFrom="paragraph">
              <wp:posOffset>-281940</wp:posOffset>
            </wp:positionV>
            <wp:extent cx="6112510" cy="4721225"/>
            <wp:effectExtent l="0" t="0" r="2540" b="3175"/>
            <wp:wrapThrough wrapText="bothSides">
              <wp:wrapPolygon edited="0">
                <wp:start x="0" y="0"/>
                <wp:lineTo x="0" y="21527"/>
                <wp:lineTo x="21542" y="21527"/>
                <wp:lineTo x="21542" y="0"/>
                <wp:lineTo x="0" y="0"/>
              </wp:wrapPolygon>
            </wp:wrapThrough>
            <wp:docPr id="37" name="Рисунок 17" descr="report-aa87ce09-b2d3-487b-af57-596c6ebd4778-OfSite-2022-03-18-471805-31-01[0]_Pag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port-aa87ce09-b2d3-487b-af57-596c6ebd4778-OfSite-2022-03-18-471805-31-01[0]_Page9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F06B6B" w:rsidRDefault="00593721" w:rsidP="007925AE">
      <w:pPr>
        <w:tabs>
          <w:tab w:val="left" w:pos="1307"/>
        </w:tabs>
        <w:rPr>
          <w:sz w:val="28"/>
        </w:rPr>
      </w:pPr>
      <w:r>
        <w:rPr>
          <w:noProof/>
          <w:lang w:eastAsia="ru-RU"/>
        </w:rPr>
        <w:drawing>
          <wp:anchor distT="0" distB="0" distL="114300" distR="114300" simplePos="0" relativeHeight="251789312" behindDoc="1" locked="0" layoutInCell="1" allowOverlap="1">
            <wp:simplePos x="0" y="0"/>
            <wp:positionH relativeFrom="column">
              <wp:posOffset>3810</wp:posOffset>
            </wp:positionH>
            <wp:positionV relativeFrom="paragraph">
              <wp:posOffset>4508500</wp:posOffset>
            </wp:positionV>
            <wp:extent cx="6112510" cy="4721225"/>
            <wp:effectExtent l="0" t="0" r="2540" b="3175"/>
            <wp:wrapThrough wrapText="bothSides">
              <wp:wrapPolygon edited="0">
                <wp:start x="0" y="0"/>
                <wp:lineTo x="0" y="21527"/>
                <wp:lineTo x="21542" y="21527"/>
                <wp:lineTo x="21542" y="0"/>
                <wp:lineTo x="0" y="0"/>
              </wp:wrapPolygon>
            </wp:wrapThrough>
            <wp:docPr id="36" name="Рисунок 16" descr="report-aa87ce09-b2d3-487b-af57-596c6ebd4778-OfSite-2022-03-18-471805-31-01[0]_Pag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port-aa87ce09-b2d3-487b-af57-596c6ebd4778-OfSite-2022-03-18-471805-31-01[0]_Page9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88288" behindDoc="1" locked="0" layoutInCell="1" allowOverlap="1">
            <wp:simplePos x="0" y="0"/>
            <wp:positionH relativeFrom="column">
              <wp:posOffset>3810</wp:posOffset>
            </wp:positionH>
            <wp:positionV relativeFrom="paragraph">
              <wp:posOffset>-271780</wp:posOffset>
            </wp:positionV>
            <wp:extent cx="6112510" cy="4721225"/>
            <wp:effectExtent l="0" t="0" r="2540" b="3175"/>
            <wp:wrapThrough wrapText="bothSides">
              <wp:wrapPolygon edited="0">
                <wp:start x="0" y="0"/>
                <wp:lineTo x="0" y="21527"/>
                <wp:lineTo x="21542" y="21527"/>
                <wp:lineTo x="21542" y="0"/>
                <wp:lineTo x="0" y="0"/>
              </wp:wrapPolygon>
            </wp:wrapThrough>
            <wp:docPr id="35" name="Рисунок 15" descr="report-aa87ce09-b2d3-487b-af57-596c6ebd4778-OfSite-2022-03-18-471805-31-01[0]_Pag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port-aa87ce09-b2d3-487b-af57-596c6ebd4778-OfSite-2022-03-18-471805-31-01[0]_Page9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F06B6B" w:rsidRDefault="00593721" w:rsidP="007925AE">
      <w:pPr>
        <w:tabs>
          <w:tab w:val="left" w:pos="1307"/>
        </w:tabs>
        <w:rPr>
          <w:sz w:val="28"/>
        </w:rPr>
      </w:pPr>
      <w:r>
        <w:rPr>
          <w:noProof/>
          <w:lang w:eastAsia="ru-RU"/>
        </w:rPr>
        <w:drawing>
          <wp:anchor distT="0" distB="0" distL="114300" distR="114300" simplePos="0" relativeHeight="251791360" behindDoc="1" locked="0" layoutInCell="1" allowOverlap="1">
            <wp:simplePos x="0" y="0"/>
            <wp:positionH relativeFrom="column">
              <wp:posOffset>3810</wp:posOffset>
            </wp:positionH>
            <wp:positionV relativeFrom="paragraph">
              <wp:posOffset>4469130</wp:posOffset>
            </wp:positionV>
            <wp:extent cx="6112510" cy="4721225"/>
            <wp:effectExtent l="0" t="0" r="2540" b="3175"/>
            <wp:wrapThrough wrapText="bothSides">
              <wp:wrapPolygon edited="0">
                <wp:start x="0" y="0"/>
                <wp:lineTo x="0" y="21527"/>
                <wp:lineTo x="21542" y="21527"/>
                <wp:lineTo x="21542" y="0"/>
                <wp:lineTo x="0" y="0"/>
              </wp:wrapPolygon>
            </wp:wrapThrough>
            <wp:docPr id="34" name="Рисунок 14" descr="report-aa87ce09-b2d3-487b-af57-596c6ebd4778-OfSite-2022-03-18-471805-31-01[0]_P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port-aa87ce09-b2d3-487b-af57-596c6ebd4778-OfSite-2022-03-18-471805-31-01[0]_Page10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90336" behindDoc="1" locked="0" layoutInCell="1" allowOverlap="1">
            <wp:simplePos x="0" y="0"/>
            <wp:positionH relativeFrom="column">
              <wp:posOffset>3810</wp:posOffset>
            </wp:positionH>
            <wp:positionV relativeFrom="paragraph">
              <wp:posOffset>-252095</wp:posOffset>
            </wp:positionV>
            <wp:extent cx="6112510" cy="4721225"/>
            <wp:effectExtent l="0" t="0" r="2540" b="3175"/>
            <wp:wrapThrough wrapText="bothSides">
              <wp:wrapPolygon edited="0">
                <wp:start x="0" y="0"/>
                <wp:lineTo x="0" y="21527"/>
                <wp:lineTo x="21542" y="21527"/>
                <wp:lineTo x="21542" y="0"/>
                <wp:lineTo x="0" y="0"/>
              </wp:wrapPolygon>
            </wp:wrapThrough>
            <wp:docPr id="33" name="Рисунок 13" descr="report-aa87ce09-b2d3-487b-af57-596c6ebd4778-OfSite-2022-03-18-471805-31-01[0]_Pag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port-aa87ce09-b2d3-487b-af57-596c6ebd4778-OfSite-2022-03-18-471805-31-01[0]_Page9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F06B6B" w:rsidRDefault="00593721" w:rsidP="007925AE">
      <w:pPr>
        <w:tabs>
          <w:tab w:val="left" w:pos="1307"/>
        </w:tabs>
        <w:rPr>
          <w:sz w:val="28"/>
        </w:rPr>
      </w:pPr>
      <w:r>
        <w:rPr>
          <w:noProof/>
          <w:lang w:eastAsia="ru-RU"/>
        </w:rPr>
        <w:drawing>
          <wp:anchor distT="0" distB="0" distL="114300" distR="114300" simplePos="0" relativeHeight="251793408" behindDoc="1" locked="0" layoutInCell="1" allowOverlap="1">
            <wp:simplePos x="0" y="0"/>
            <wp:positionH relativeFrom="column">
              <wp:posOffset>3810</wp:posOffset>
            </wp:positionH>
            <wp:positionV relativeFrom="paragraph">
              <wp:posOffset>4478655</wp:posOffset>
            </wp:positionV>
            <wp:extent cx="6112510" cy="4721225"/>
            <wp:effectExtent l="0" t="0" r="2540" b="3175"/>
            <wp:wrapThrough wrapText="bothSides">
              <wp:wrapPolygon edited="0">
                <wp:start x="0" y="0"/>
                <wp:lineTo x="0" y="21527"/>
                <wp:lineTo x="21542" y="21527"/>
                <wp:lineTo x="21542" y="0"/>
                <wp:lineTo x="0" y="0"/>
              </wp:wrapPolygon>
            </wp:wrapThrough>
            <wp:docPr id="32" name="Рисунок 12" descr="report-aa87ce09-b2d3-487b-af57-596c6ebd4778-OfSite-2022-03-18-471805-31-01[0]_P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aa87ce09-b2d3-487b-af57-596c6ebd4778-OfSite-2022-03-18-471805-31-01[0]_Page10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92384" behindDoc="1" locked="0" layoutInCell="1" allowOverlap="1">
            <wp:simplePos x="0" y="0"/>
            <wp:positionH relativeFrom="column">
              <wp:posOffset>3810</wp:posOffset>
            </wp:positionH>
            <wp:positionV relativeFrom="paragraph">
              <wp:posOffset>-292100</wp:posOffset>
            </wp:positionV>
            <wp:extent cx="6112510" cy="4721225"/>
            <wp:effectExtent l="0" t="0" r="2540" b="3175"/>
            <wp:wrapThrough wrapText="bothSides">
              <wp:wrapPolygon edited="0">
                <wp:start x="0" y="0"/>
                <wp:lineTo x="0" y="21527"/>
                <wp:lineTo x="21542" y="21527"/>
                <wp:lineTo x="21542" y="0"/>
                <wp:lineTo x="0" y="0"/>
              </wp:wrapPolygon>
            </wp:wrapThrough>
            <wp:docPr id="31" name="Рисунок 11" descr="report-aa87ce09-b2d3-487b-af57-596c6ebd4778-OfSite-2022-03-18-471805-31-01[0]_P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aa87ce09-b2d3-487b-af57-596c6ebd4778-OfSite-2022-03-18-471805-31-01[0]_Page10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293349" w:rsidRPr="002F284F" w:rsidRDefault="00593721" w:rsidP="007925AE">
      <w:pPr>
        <w:tabs>
          <w:tab w:val="left" w:pos="1307"/>
        </w:tabs>
        <w:rPr>
          <w:sz w:val="28"/>
        </w:rPr>
      </w:pPr>
      <w:r>
        <w:rPr>
          <w:noProof/>
          <w:lang w:eastAsia="ru-RU"/>
        </w:rPr>
        <w:drawing>
          <wp:anchor distT="0" distB="0" distL="114300" distR="114300" simplePos="0" relativeHeight="251794432" behindDoc="1" locked="0" layoutInCell="1" allowOverlap="1">
            <wp:simplePos x="0" y="0"/>
            <wp:positionH relativeFrom="column">
              <wp:posOffset>3810</wp:posOffset>
            </wp:positionH>
            <wp:positionV relativeFrom="paragraph">
              <wp:posOffset>-172720</wp:posOffset>
            </wp:positionV>
            <wp:extent cx="6112510" cy="4721225"/>
            <wp:effectExtent l="0" t="0" r="2540" b="3175"/>
            <wp:wrapThrough wrapText="bothSides">
              <wp:wrapPolygon edited="0">
                <wp:start x="0" y="0"/>
                <wp:lineTo x="0" y="21527"/>
                <wp:lineTo x="21542" y="21527"/>
                <wp:lineTo x="21542" y="0"/>
                <wp:lineTo x="0" y="0"/>
              </wp:wrapPolygon>
            </wp:wrapThrough>
            <wp:docPr id="30" name="Рисунок 10" descr="report-aa87ce09-b2d3-487b-af57-596c6ebd4778-OfSite-2022-03-18-471805-31-01[0]_P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aa87ce09-b2d3-487b-af57-596c6ebd4778-OfSite-2022-03-18-471805-31-01[0]_Page10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12510" cy="4721225"/>
                    </a:xfrm>
                    <a:prstGeom prst="rect">
                      <a:avLst/>
                    </a:prstGeom>
                    <a:noFill/>
                  </pic:spPr>
                </pic:pic>
              </a:graphicData>
            </a:graphic>
            <wp14:sizeRelH relativeFrom="page">
              <wp14:pctWidth>0</wp14:pctWidth>
            </wp14:sizeRelH>
            <wp14:sizeRelV relativeFrom="page">
              <wp14:pctHeight>0</wp14:pctHeight>
            </wp14:sizeRelV>
          </wp:anchor>
        </w:drawing>
      </w:r>
    </w:p>
    <w:p w:rsidR="00F35DBA" w:rsidRDefault="00593721" w:rsidP="002F46EC">
      <w:pPr>
        <w:pStyle w:val="1"/>
        <w:rPr>
          <w:lang w:val="ru-RU"/>
        </w:rPr>
      </w:pPr>
      <w:bookmarkStart w:id="101" w:name="_Toc102558391"/>
      <w:r>
        <w:rPr>
          <w:noProof/>
          <w:lang w:val="ru-RU" w:eastAsia="ru-RU"/>
        </w:rPr>
        <w:drawing>
          <wp:anchor distT="0" distB="0" distL="114300" distR="114300" simplePos="0" relativeHeight="251795456" behindDoc="1" locked="0" layoutInCell="1" allowOverlap="1">
            <wp:simplePos x="0" y="0"/>
            <wp:positionH relativeFrom="column">
              <wp:posOffset>-224790</wp:posOffset>
            </wp:positionH>
            <wp:positionV relativeFrom="paragraph">
              <wp:posOffset>-69215</wp:posOffset>
            </wp:positionV>
            <wp:extent cx="6122670" cy="7911465"/>
            <wp:effectExtent l="0" t="0" r="0" b="0"/>
            <wp:wrapThrough wrapText="bothSides">
              <wp:wrapPolygon edited="0">
                <wp:start x="0" y="0"/>
                <wp:lineTo x="0" y="21532"/>
                <wp:lineTo x="21506" y="21532"/>
                <wp:lineTo x="21506" y="0"/>
                <wp:lineTo x="0" y="0"/>
              </wp:wrapPolygon>
            </wp:wrapThrough>
            <wp:docPr id="29" name="Рисунок 9" descr="Протокол № 1 от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токол № 1 от 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22670" cy="7911465"/>
                    </a:xfrm>
                    <a:prstGeom prst="rect">
                      <a:avLst/>
                    </a:prstGeom>
                    <a:noFill/>
                  </pic:spPr>
                </pic:pic>
              </a:graphicData>
            </a:graphic>
            <wp14:sizeRelH relativeFrom="page">
              <wp14:pctWidth>0</wp14:pctWidth>
            </wp14:sizeRelH>
            <wp14:sizeRelV relativeFrom="page">
              <wp14:pctHeight>0</wp14:pctHeight>
            </wp14:sizeRelV>
          </wp:anchor>
        </w:drawing>
      </w:r>
    </w:p>
    <w:p w:rsidR="00F35DBA" w:rsidRDefault="00DC5A7E" w:rsidP="002F46EC">
      <w:pPr>
        <w:pStyle w:val="1"/>
        <w:rPr>
          <w:lang w:val="ru-RU"/>
        </w:rPr>
      </w:pPr>
    </w:p>
    <w:p w:rsidR="00F35DBA" w:rsidRDefault="00DC5A7E" w:rsidP="002F46EC">
      <w:pPr>
        <w:pStyle w:val="1"/>
        <w:rPr>
          <w:lang w:val="ru-RU"/>
        </w:rPr>
      </w:pPr>
    </w:p>
    <w:p w:rsidR="00F35DBA" w:rsidRDefault="00DC5A7E" w:rsidP="002F46EC">
      <w:pPr>
        <w:pStyle w:val="1"/>
        <w:rPr>
          <w:lang w:val="ru-RU"/>
        </w:rPr>
      </w:pPr>
    </w:p>
    <w:p w:rsidR="00F35DBA" w:rsidRDefault="00DC5A7E" w:rsidP="002F46EC">
      <w:pPr>
        <w:pStyle w:val="1"/>
        <w:rPr>
          <w:lang w:val="ru-RU"/>
        </w:rPr>
      </w:pPr>
    </w:p>
    <w:p w:rsidR="00F35DBA" w:rsidRDefault="00DC5A7E" w:rsidP="002F46EC">
      <w:pPr>
        <w:pStyle w:val="1"/>
        <w:rPr>
          <w:lang w:val="ru-RU"/>
        </w:rPr>
      </w:pPr>
    </w:p>
    <w:p w:rsidR="00F35DBA" w:rsidRDefault="00593721" w:rsidP="002F46EC">
      <w:pPr>
        <w:pStyle w:val="1"/>
        <w:rPr>
          <w:lang w:val="ru-RU"/>
        </w:rPr>
      </w:pPr>
      <w:r>
        <w:rPr>
          <w:noProof/>
          <w:lang w:val="ru-RU" w:eastAsia="ru-RU"/>
        </w:rPr>
        <w:drawing>
          <wp:inline distT="0" distB="0" distL="0" distR="0">
            <wp:extent cx="6124575" cy="7915275"/>
            <wp:effectExtent l="0" t="0" r="9525" b="9525"/>
            <wp:docPr id="24" name="Рисунок 5" descr="Протокол № 1 от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токол № 1 от 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24575" cy="7915275"/>
                    </a:xfrm>
                    <a:prstGeom prst="rect">
                      <a:avLst/>
                    </a:prstGeom>
                    <a:noFill/>
                    <a:ln>
                      <a:noFill/>
                    </a:ln>
                  </pic:spPr>
                </pic:pic>
              </a:graphicData>
            </a:graphic>
          </wp:inline>
        </w:drawing>
      </w:r>
    </w:p>
    <w:p w:rsidR="00F35DBA" w:rsidRDefault="00DC5A7E" w:rsidP="002F46EC">
      <w:pPr>
        <w:pStyle w:val="1"/>
        <w:rPr>
          <w:lang w:val="ru-RU"/>
        </w:rPr>
      </w:pPr>
    </w:p>
    <w:p w:rsidR="00F35DBA" w:rsidRDefault="00DC5A7E" w:rsidP="002F46EC">
      <w:pPr>
        <w:pStyle w:val="1"/>
        <w:rPr>
          <w:lang w:val="ru-RU"/>
        </w:rPr>
      </w:pPr>
    </w:p>
    <w:p w:rsidR="00F35DBA" w:rsidRDefault="00DC5A7E" w:rsidP="002F46EC">
      <w:pPr>
        <w:pStyle w:val="1"/>
        <w:rPr>
          <w:lang w:val="ru-RU"/>
        </w:rPr>
      </w:pPr>
    </w:p>
    <w:p w:rsidR="00F35DBA" w:rsidRDefault="00593721" w:rsidP="002F46EC">
      <w:pPr>
        <w:pStyle w:val="1"/>
        <w:rPr>
          <w:lang w:val="ru-RU"/>
        </w:rPr>
      </w:pPr>
      <w:r>
        <w:rPr>
          <w:noProof/>
          <w:lang w:val="ru-RU" w:eastAsia="ru-RU"/>
        </w:rPr>
        <w:drawing>
          <wp:inline distT="0" distB="0" distL="0" distR="0">
            <wp:extent cx="6124575" cy="7915275"/>
            <wp:effectExtent l="0" t="0" r="9525" b="9525"/>
            <wp:docPr id="23" name="Рисунок 6" descr="Протокол № 1 от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токол № 1 от 1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24575" cy="7915275"/>
                    </a:xfrm>
                    <a:prstGeom prst="rect">
                      <a:avLst/>
                    </a:prstGeom>
                    <a:noFill/>
                    <a:ln>
                      <a:noFill/>
                    </a:ln>
                  </pic:spPr>
                </pic:pic>
              </a:graphicData>
            </a:graphic>
          </wp:inline>
        </w:drawing>
      </w:r>
    </w:p>
    <w:p w:rsidR="00F35DBA" w:rsidRDefault="00DC5A7E" w:rsidP="002F46EC">
      <w:pPr>
        <w:pStyle w:val="1"/>
        <w:rPr>
          <w:lang w:val="ru-RU"/>
        </w:rPr>
      </w:pPr>
    </w:p>
    <w:p w:rsidR="00F35DBA" w:rsidRDefault="00DC5A7E" w:rsidP="002F46EC">
      <w:pPr>
        <w:pStyle w:val="1"/>
        <w:rPr>
          <w:lang w:val="ru-RU"/>
        </w:rPr>
      </w:pPr>
    </w:p>
    <w:p w:rsidR="00F35DBA" w:rsidRDefault="00593721" w:rsidP="002F46EC">
      <w:pPr>
        <w:pStyle w:val="1"/>
        <w:rPr>
          <w:lang w:val="ru-RU"/>
        </w:rPr>
      </w:pPr>
      <w:r>
        <w:rPr>
          <w:noProof/>
          <w:lang w:val="ru-RU" w:eastAsia="ru-RU"/>
        </w:rPr>
        <w:drawing>
          <wp:inline distT="0" distB="0" distL="0" distR="0">
            <wp:extent cx="6124575" cy="7915275"/>
            <wp:effectExtent l="0" t="0" r="9525" b="9525"/>
            <wp:docPr id="22" name="Рисунок 7" descr="Протокол № 1 от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токол № 1 от 1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24575" cy="7915275"/>
                    </a:xfrm>
                    <a:prstGeom prst="rect">
                      <a:avLst/>
                    </a:prstGeom>
                    <a:noFill/>
                    <a:ln>
                      <a:noFill/>
                    </a:ln>
                  </pic:spPr>
                </pic:pic>
              </a:graphicData>
            </a:graphic>
          </wp:inline>
        </w:drawing>
      </w:r>
    </w:p>
    <w:p w:rsidR="00F35DBA" w:rsidRDefault="00DC5A7E" w:rsidP="002F46EC">
      <w:pPr>
        <w:pStyle w:val="1"/>
        <w:rPr>
          <w:lang w:val="ru-RU"/>
        </w:rPr>
      </w:pPr>
    </w:p>
    <w:p w:rsidR="00F35DBA" w:rsidRDefault="00DC5A7E" w:rsidP="002F46EC">
      <w:pPr>
        <w:pStyle w:val="1"/>
        <w:rPr>
          <w:lang w:val="ru-RU"/>
        </w:rPr>
      </w:pPr>
    </w:p>
    <w:p w:rsidR="00F35DBA" w:rsidRDefault="00DC5A7E" w:rsidP="002F46EC">
      <w:pPr>
        <w:pStyle w:val="1"/>
        <w:rPr>
          <w:lang w:val="ru-RU"/>
        </w:rPr>
      </w:pPr>
    </w:p>
    <w:p w:rsidR="00F35DBA" w:rsidRDefault="00593721" w:rsidP="00F35DBA">
      <w:r>
        <w:rPr>
          <w:noProof/>
          <w:lang w:eastAsia="ru-RU"/>
        </w:rPr>
        <w:drawing>
          <wp:inline distT="0" distB="0" distL="0" distR="0">
            <wp:extent cx="6124575" cy="7915275"/>
            <wp:effectExtent l="0" t="0" r="9525" b="9525"/>
            <wp:docPr id="21" name="Рисунок 8" descr="Протокол № 1 от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отокол № 1 от 1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24575" cy="7915275"/>
                    </a:xfrm>
                    <a:prstGeom prst="rect">
                      <a:avLst/>
                    </a:prstGeom>
                    <a:noFill/>
                    <a:ln>
                      <a:noFill/>
                    </a:ln>
                  </pic:spPr>
                </pic:pic>
              </a:graphicData>
            </a:graphic>
          </wp:inline>
        </w:drawing>
      </w:r>
    </w:p>
    <w:p w:rsidR="00F35DBA" w:rsidRDefault="00DC5A7E" w:rsidP="00F35DBA"/>
    <w:p w:rsidR="00F35DBA" w:rsidRDefault="00DC5A7E" w:rsidP="00F35DBA"/>
    <w:p w:rsidR="00F35DBA" w:rsidRDefault="00DC5A7E" w:rsidP="00F35DBA"/>
    <w:p w:rsidR="00F35DBA" w:rsidRDefault="00DC5A7E" w:rsidP="00F35DBA"/>
    <w:p w:rsidR="00F35DBA" w:rsidRDefault="00DC5A7E" w:rsidP="00F35DBA"/>
    <w:p w:rsidR="00F35DBA" w:rsidRDefault="00DC5A7E" w:rsidP="00F35DBA"/>
    <w:p w:rsidR="00F35DBA" w:rsidRDefault="00593721" w:rsidP="00F35DBA">
      <w:r>
        <w:rPr>
          <w:noProof/>
          <w:lang w:eastAsia="ru-RU"/>
        </w:rPr>
        <w:drawing>
          <wp:inline distT="0" distB="0" distL="0" distR="0">
            <wp:extent cx="6124575" cy="7915275"/>
            <wp:effectExtent l="0" t="0" r="9525" b="9525"/>
            <wp:docPr id="20" name="Рисунок 9" descr="Протокол № 1 от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токол № 1 от 1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24575" cy="7915275"/>
                    </a:xfrm>
                    <a:prstGeom prst="rect">
                      <a:avLst/>
                    </a:prstGeom>
                    <a:noFill/>
                    <a:ln>
                      <a:noFill/>
                    </a:ln>
                  </pic:spPr>
                </pic:pic>
              </a:graphicData>
            </a:graphic>
          </wp:inline>
        </w:drawing>
      </w:r>
    </w:p>
    <w:p w:rsidR="00F35DBA" w:rsidRDefault="00DC5A7E" w:rsidP="00F35DBA"/>
    <w:p w:rsidR="00F35DBA" w:rsidRDefault="00DC5A7E" w:rsidP="00F35DBA"/>
    <w:p w:rsidR="00F35DBA" w:rsidRDefault="00DC5A7E" w:rsidP="00F35DBA"/>
    <w:p w:rsidR="00F35DBA" w:rsidRDefault="00DC5A7E" w:rsidP="00F35DBA"/>
    <w:p w:rsidR="00F35DBA" w:rsidRDefault="00DC5A7E" w:rsidP="00F35DBA"/>
    <w:p w:rsidR="00F35DBA" w:rsidRDefault="00DC5A7E" w:rsidP="00F35DBA"/>
    <w:p w:rsidR="00F35DBA" w:rsidRDefault="00DC5A7E" w:rsidP="00F35DBA"/>
    <w:p w:rsidR="00F35DBA" w:rsidRDefault="00DC5A7E" w:rsidP="00F35DBA"/>
    <w:p w:rsidR="00F35DBA" w:rsidRDefault="00593721" w:rsidP="00F35DBA">
      <w:r>
        <w:rPr>
          <w:noProof/>
          <w:lang w:eastAsia="ru-RU"/>
        </w:rPr>
        <w:drawing>
          <wp:inline distT="0" distB="0" distL="0" distR="0">
            <wp:extent cx="6124575" cy="7915275"/>
            <wp:effectExtent l="0" t="0" r="9525" b="9525"/>
            <wp:docPr id="19" name="Рисунок 10" descr="Протокол № 1 от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отокол № 1 от 1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24575" cy="7915275"/>
                    </a:xfrm>
                    <a:prstGeom prst="rect">
                      <a:avLst/>
                    </a:prstGeom>
                    <a:noFill/>
                    <a:ln>
                      <a:noFill/>
                    </a:ln>
                  </pic:spPr>
                </pic:pic>
              </a:graphicData>
            </a:graphic>
          </wp:inline>
        </w:drawing>
      </w:r>
    </w:p>
    <w:p w:rsidR="00F35DBA" w:rsidRDefault="00DC5A7E" w:rsidP="00F35DBA"/>
    <w:p w:rsidR="00F35DBA" w:rsidRDefault="00DC5A7E" w:rsidP="00F35DBA"/>
    <w:p w:rsidR="00F35DBA" w:rsidRPr="00F35DBA" w:rsidRDefault="00DC5A7E" w:rsidP="00F35DBA"/>
    <w:p w:rsidR="00F35DBA" w:rsidRDefault="00DC5A7E" w:rsidP="002F46EC">
      <w:pPr>
        <w:pStyle w:val="1"/>
        <w:rPr>
          <w:lang w:val="ru-RU"/>
        </w:rPr>
      </w:pPr>
    </w:p>
    <w:p w:rsidR="00F35DBA" w:rsidRDefault="00593721" w:rsidP="002F46EC">
      <w:pPr>
        <w:pStyle w:val="1"/>
        <w:rPr>
          <w:lang w:val="ru-RU"/>
        </w:rPr>
      </w:pPr>
      <w:r>
        <w:rPr>
          <w:noProof/>
          <w:lang w:val="ru-RU" w:eastAsia="ru-RU"/>
        </w:rPr>
        <w:drawing>
          <wp:inline distT="0" distB="0" distL="0" distR="0">
            <wp:extent cx="6124575" cy="7915275"/>
            <wp:effectExtent l="0" t="0" r="9525" b="9525"/>
            <wp:docPr id="17" name="Рисунок 11" descr="Протокол № 1 от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токол № 1 от 1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24575" cy="7915275"/>
                    </a:xfrm>
                    <a:prstGeom prst="rect">
                      <a:avLst/>
                    </a:prstGeom>
                    <a:noFill/>
                    <a:ln>
                      <a:noFill/>
                    </a:ln>
                  </pic:spPr>
                </pic:pic>
              </a:graphicData>
            </a:graphic>
          </wp:inline>
        </w:drawing>
      </w:r>
    </w:p>
    <w:p w:rsidR="00F35DBA" w:rsidRDefault="00DC5A7E" w:rsidP="002F46EC">
      <w:pPr>
        <w:pStyle w:val="1"/>
        <w:rPr>
          <w:lang w:val="ru-RU"/>
        </w:rPr>
      </w:pPr>
    </w:p>
    <w:p w:rsidR="00F35DBA" w:rsidRDefault="00DC5A7E" w:rsidP="00F35DBA">
      <w:pPr>
        <w:pStyle w:val="1"/>
        <w:jc w:val="left"/>
        <w:rPr>
          <w:lang w:val="ru-RU"/>
        </w:rPr>
      </w:pPr>
    </w:p>
    <w:p w:rsidR="002D3D62" w:rsidRPr="009A50E8" w:rsidRDefault="00DC5A7E" w:rsidP="002F46EC">
      <w:pPr>
        <w:pStyle w:val="1"/>
        <w:rPr>
          <w:lang w:val="ru-RU"/>
        </w:rPr>
      </w:pPr>
      <w:r w:rsidRPr="009A50E8">
        <w:rPr>
          <w:lang w:val="ru-RU"/>
        </w:rPr>
        <w:t>1</w:t>
      </w:r>
      <w:r>
        <w:rPr>
          <w:lang w:val="ru-RU"/>
        </w:rPr>
        <w:t>1</w:t>
      </w:r>
      <w:r w:rsidRPr="009A50E8">
        <w:rPr>
          <w:lang w:val="ru-RU"/>
        </w:rPr>
        <w:t xml:space="preserve">. Сведения об утвержденных предметах охраны и границах территорий </w:t>
      </w:r>
      <w:r w:rsidRPr="009A50E8">
        <w:rPr>
          <w:lang w:val="ru-RU"/>
        </w:rPr>
        <w:t>исторических поселений федерального значения и исторических поселений регионального значения</w:t>
      </w:r>
      <w:bookmarkEnd w:id="100"/>
      <w:bookmarkEnd w:id="101"/>
    </w:p>
    <w:p w:rsidR="00555E4F" w:rsidRPr="00DC638F" w:rsidRDefault="00DC5A7E" w:rsidP="00DC638F">
      <w:pPr>
        <w:rPr>
          <w:b/>
        </w:rPr>
      </w:pPr>
      <w:bookmarkStart w:id="102" w:name="_Toc299983314"/>
      <w:bookmarkStart w:id="103" w:name="_Toc9845049"/>
      <w:r w:rsidRPr="00DC638F">
        <w:rPr>
          <w:b/>
        </w:rPr>
        <w:t>Объекты культурного наследия</w:t>
      </w:r>
      <w:bookmarkEnd w:id="102"/>
      <w:bookmarkEnd w:id="103"/>
    </w:p>
    <w:p w:rsidR="00555E4F" w:rsidRPr="0082794E" w:rsidRDefault="00DC5A7E" w:rsidP="00555E4F">
      <w:pPr>
        <w:pStyle w:val="aff5"/>
      </w:pPr>
      <w:r w:rsidRPr="0082794E">
        <w:t>Территории объектов культурного наследия в соответствии с земельным кодексом РФ относятся к категории особо охраняемых территорий и об</w:t>
      </w:r>
      <w:r w:rsidRPr="0082794E">
        <w:t xml:space="preserve">ъектов. Границы территорий недвижимых памятников вступают в силу с момента включения их в список недвижимых памятников истории и </w:t>
      </w:r>
      <w:bookmarkStart w:id="104" w:name="l12"/>
      <w:bookmarkEnd w:id="104"/>
      <w:r w:rsidRPr="0082794E">
        <w:t>культуры, утверждаемый в установленном порядке. В пределах территории памятника на основании действующего законодательства, в з</w:t>
      </w:r>
      <w:r w:rsidRPr="0082794E">
        <w:t xml:space="preserve">ависимости от вида и значимости охраняемого </w:t>
      </w:r>
      <w:bookmarkStart w:id="105" w:name="l13"/>
      <w:bookmarkEnd w:id="105"/>
      <w:r w:rsidRPr="0082794E">
        <w:t xml:space="preserve">объекта, государственными органами охраны памятников устанавливается режим содержания и использования, обеспечивающий возможность их изучения, сохранения и реставрации. </w:t>
      </w:r>
    </w:p>
    <w:p w:rsidR="00555E4F" w:rsidRPr="0082794E" w:rsidRDefault="00DC5A7E" w:rsidP="00555E4F">
      <w:pPr>
        <w:pStyle w:val="aff5"/>
      </w:pPr>
      <w:r w:rsidRPr="0082794E">
        <w:t>Земельные участки в границах территорий об</w:t>
      </w:r>
      <w:r w:rsidRPr="0082794E">
        <w:t xml:space="preserve">ъектов культурного наследия, включенных в единый государственный реестр объектов культурного наследия, относятся к землям историко-культурного назначения, правовой режим которых регулируется земельным законодательством. </w:t>
      </w:r>
    </w:p>
    <w:p w:rsidR="00555E4F" w:rsidRDefault="00DC5A7E" w:rsidP="00555E4F">
      <w:pPr>
        <w:pStyle w:val="aff5"/>
      </w:pPr>
      <w:r w:rsidRPr="0082794E">
        <w:t>Ниже приведен перечень объектов кул</w:t>
      </w:r>
      <w:r w:rsidRPr="0082794E">
        <w:t xml:space="preserve">ьтурного наследия и памятников истории и культуры регионального и федерального значения, расположенных на территории </w:t>
      </w:r>
      <w:r>
        <w:t>городского поселения</w:t>
      </w:r>
      <w:r>
        <w:t>.</w:t>
      </w:r>
    </w:p>
    <w:p w:rsidR="00A348D3" w:rsidRDefault="00DC5A7E" w:rsidP="009A50E8">
      <w:pPr>
        <w:pStyle w:val="7"/>
      </w:pPr>
      <w:bookmarkStart w:id="106" w:name="_Toc299983315"/>
      <w:r w:rsidRPr="0082794E">
        <w:t xml:space="preserve">Таблица </w:t>
      </w:r>
      <w:r>
        <w:t>12.1</w:t>
      </w:r>
    </w:p>
    <w:p w:rsidR="00A348D3" w:rsidRPr="00911FC0" w:rsidRDefault="00DC5A7E" w:rsidP="009A50E8">
      <w:pPr>
        <w:pStyle w:val="aff7"/>
        <w:spacing w:before="0" w:after="0"/>
        <w:rPr>
          <w:b w:val="0"/>
        </w:rPr>
      </w:pPr>
      <w:r w:rsidRPr="00911FC0">
        <w:rPr>
          <w:b w:val="0"/>
        </w:rPr>
        <w:t xml:space="preserve">Перечень объектов культурного наследия на территории </w:t>
      </w:r>
      <w:r>
        <w:rPr>
          <w:b w:val="0"/>
        </w:rPr>
        <w:t>городского поселения</w:t>
      </w:r>
      <w:r w:rsidRPr="00911FC0">
        <w:rPr>
          <w:b w:val="0"/>
        </w:rPr>
        <w:t xml:space="preserve"> </w:t>
      </w:r>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2371"/>
        <w:gridCol w:w="2314"/>
        <w:gridCol w:w="1986"/>
        <w:gridCol w:w="2572"/>
      </w:tblGrid>
      <w:tr w:rsidR="003D2F3A" w:rsidTr="003D3532">
        <w:trPr>
          <w:jc w:val="center"/>
        </w:trPr>
        <w:tc>
          <w:tcPr>
            <w:tcW w:w="653" w:type="dxa"/>
          </w:tcPr>
          <w:p w:rsidR="00A348D3" w:rsidRPr="0082794E" w:rsidRDefault="00DC5A7E" w:rsidP="000E6D8D">
            <w:pPr>
              <w:pStyle w:val="aff8"/>
            </w:pPr>
            <w:r w:rsidRPr="0082794E">
              <w:t>№ п/п</w:t>
            </w:r>
          </w:p>
        </w:tc>
        <w:tc>
          <w:tcPr>
            <w:tcW w:w="2371" w:type="dxa"/>
          </w:tcPr>
          <w:p w:rsidR="00A348D3" w:rsidRPr="0082794E" w:rsidRDefault="00DC5A7E" w:rsidP="000E6D8D">
            <w:pPr>
              <w:pStyle w:val="aff8"/>
            </w:pPr>
            <w:r w:rsidRPr="0082794E">
              <w:t>Наименование</w:t>
            </w:r>
          </w:p>
        </w:tc>
        <w:tc>
          <w:tcPr>
            <w:tcW w:w="2314" w:type="dxa"/>
          </w:tcPr>
          <w:p w:rsidR="00A348D3" w:rsidRPr="0082794E" w:rsidRDefault="00DC5A7E" w:rsidP="000E6D8D">
            <w:pPr>
              <w:pStyle w:val="aff8"/>
              <w:rPr>
                <w:sz w:val="24"/>
                <w:szCs w:val="24"/>
              </w:rPr>
            </w:pPr>
            <w:r w:rsidRPr="0082794E">
              <w:rPr>
                <w:sz w:val="24"/>
                <w:szCs w:val="24"/>
              </w:rPr>
              <w:t xml:space="preserve">Адрес </w:t>
            </w:r>
            <w:r w:rsidRPr="0082794E">
              <w:rPr>
                <w:sz w:val="24"/>
                <w:szCs w:val="24"/>
              </w:rPr>
              <w:t>объекта</w:t>
            </w:r>
          </w:p>
        </w:tc>
        <w:tc>
          <w:tcPr>
            <w:tcW w:w="1986" w:type="dxa"/>
          </w:tcPr>
          <w:p w:rsidR="00A348D3" w:rsidRPr="0082794E" w:rsidRDefault="00DC5A7E" w:rsidP="000E6D8D">
            <w:pPr>
              <w:pStyle w:val="aff8"/>
              <w:rPr>
                <w:sz w:val="24"/>
                <w:szCs w:val="24"/>
              </w:rPr>
            </w:pPr>
            <w:r w:rsidRPr="0082794E">
              <w:rPr>
                <w:sz w:val="24"/>
                <w:szCs w:val="24"/>
              </w:rPr>
              <w:t>Категория охраны</w:t>
            </w:r>
          </w:p>
        </w:tc>
        <w:tc>
          <w:tcPr>
            <w:tcW w:w="2572" w:type="dxa"/>
          </w:tcPr>
          <w:p w:rsidR="00A348D3" w:rsidRPr="0082794E" w:rsidRDefault="00DC5A7E" w:rsidP="000E6D8D">
            <w:pPr>
              <w:pStyle w:val="aff8"/>
              <w:rPr>
                <w:sz w:val="24"/>
                <w:szCs w:val="24"/>
              </w:rPr>
            </w:pPr>
            <w:r w:rsidRPr="0082794E">
              <w:rPr>
                <w:sz w:val="24"/>
                <w:szCs w:val="24"/>
              </w:rPr>
              <w:t>Вид памятника</w:t>
            </w:r>
          </w:p>
        </w:tc>
      </w:tr>
      <w:tr w:rsidR="003D2F3A" w:rsidTr="003D3532">
        <w:trPr>
          <w:jc w:val="center"/>
        </w:trPr>
        <w:tc>
          <w:tcPr>
            <w:tcW w:w="653" w:type="dxa"/>
          </w:tcPr>
          <w:p w:rsidR="00670BDE" w:rsidRPr="004743E1" w:rsidRDefault="00DC5A7E" w:rsidP="000E6D8D">
            <w:pPr>
              <w:jc w:val="center"/>
            </w:pPr>
            <w:r w:rsidRPr="004743E1">
              <w:t>1</w:t>
            </w:r>
          </w:p>
        </w:tc>
        <w:tc>
          <w:tcPr>
            <w:tcW w:w="2371" w:type="dxa"/>
            <w:vAlign w:val="center"/>
          </w:tcPr>
          <w:p w:rsidR="00670BDE" w:rsidRPr="004743E1" w:rsidRDefault="00DC5A7E" w:rsidP="004743E1">
            <w:pPr>
              <w:pStyle w:val="aff9"/>
              <w:rPr>
                <w:sz w:val="24"/>
                <w:szCs w:val="24"/>
              </w:rPr>
            </w:pPr>
            <w:r w:rsidRPr="004743E1">
              <w:rPr>
                <w:sz w:val="24"/>
                <w:szCs w:val="24"/>
              </w:rPr>
              <w:t>Дом Харитоненко</w:t>
            </w:r>
          </w:p>
        </w:tc>
        <w:tc>
          <w:tcPr>
            <w:tcW w:w="2314" w:type="dxa"/>
            <w:vAlign w:val="center"/>
          </w:tcPr>
          <w:p w:rsidR="003D3532" w:rsidRPr="004743E1" w:rsidRDefault="00DC5A7E" w:rsidP="003D3532">
            <w:pPr>
              <w:pStyle w:val="aff9"/>
              <w:rPr>
                <w:sz w:val="24"/>
                <w:szCs w:val="24"/>
              </w:rPr>
            </w:pPr>
            <w:r w:rsidRPr="004743E1">
              <w:rPr>
                <w:sz w:val="24"/>
                <w:szCs w:val="24"/>
              </w:rPr>
              <w:t>ул. Театральная, 7</w:t>
            </w:r>
          </w:p>
          <w:p w:rsidR="00670BDE" w:rsidRPr="004743E1" w:rsidRDefault="00DC5A7E" w:rsidP="003D3532">
            <w:pPr>
              <w:pStyle w:val="aff9"/>
              <w:rPr>
                <w:sz w:val="24"/>
                <w:szCs w:val="24"/>
              </w:rPr>
            </w:pPr>
            <w:r w:rsidRPr="004743E1">
              <w:rPr>
                <w:sz w:val="24"/>
                <w:szCs w:val="24"/>
              </w:rPr>
              <w:t>п. Красная Яруга</w:t>
            </w:r>
          </w:p>
        </w:tc>
        <w:tc>
          <w:tcPr>
            <w:tcW w:w="1986" w:type="dxa"/>
            <w:vAlign w:val="center"/>
          </w:tcPr>
          <w:p w:rsidR="00670BDE" w:rsidRPr="004743E1" w:rsidRDefault="00DC5A7E" w:rsidP="003D3532">
            <w:pPr>
              <w:pStyle w:val="aff9"/>
              <w:rPr>
                <w:sz w:val="24"/>
                <w:szCs w:val="24"/>
              </w:rPr>
            </w:pPr>
            <w:r>
              <w:rPr>
                <w:sz w:val="24"/>
                <w:szCs w:val="24"/>
              </w:rPr>
              <w:t>р</w:t>
            </w:r>
          </w:p>
        </w:tc>
        <w:tc>
          <w:tcPr>
            <w:tcW w:w="2572" w:type="dxa"/>
            <w:vAlign w:val="center"/>
          </w:tcPr>
          <w:p w:rsidR="00670BDE" w:rsidRPr="004743E1" w:rsidRDefault="00DC5A7E" w:rsidP="003D3532">
            <w:pPr>
              <w:pStyle w:val="aff9"/>
              <w:rPr>
                <w:sz w:val="24"/>
                <w:szCs w:val="24"/>
              </w:rPr>
            </w:pPr>
            <w:r w:rsidRPr="004743E1">
              <w:rPr>
                <w:sz w:val="24"/>
                <w:szCs w:val="24"/>
              </w:rPr>
              <w:t>Памятник архитектуры</w:t>
            </w:r>
          </w:p>
        </w:tc>
      </w:tr>
      <w:tr w:rsidR="003D2F3A" w:rsidTr="003D3532">
        <w:trPr>
          <w:jc w:val="center"/>
        </w:trPr>
        <w:tc>
          <w:tcPr>
            <w:tcW w:w="653" w:type="dxa"/>
          </w:tcPr>
          <w:p w:rsidR="004743E1" w:rsidRPr="004743E1" w:rsidRDefault="00DC5A7E" w:rsidP="000E6D8D">
            <w:pPr>
              <w:jc w:val="center"/>
            </w:pPr>
            <w:r>
              <w:t>2</w:t>
            </w:r>
          </w:p>
        </w:tc>
        <w:tc>
          <w:tcPr>
            <w:tcW w:w="2371" w:type="dxa"/>
            <w:vAlign w:val="center"/>
          </w:tcPr>
          <w:p w:rsidR="004743E1" w:rsidRPr="004743E1" w:rsidRDefault="00DC5A7E" w:rsidP="004743E1">
            <w:pPr>
              <w:pStyle w:val="aff9"/>
              <w:rPr>
                <w:sz w:val="24"/>
                <w:szCs w:val="24"/>
              </w:rPr>
            </w:pPr>
            <w:r w:rsidRPr="004743E1">
              <w:rPr>
                <w:sz w:val="24"/>
                <w:szCs w:val="24"/>
              </w:rPr>
              <w:t>Дом управляющего Краснояружской экономией Харитоненко</w:t>
            </w:r>
          </w:p>
        </w:tc>
        <w:tc>
          <w:tcPr>
            <w:tcW w:w="2314" w:type="dxa"/>
            <w:vAlign w:val="center"/>
          </w:tcPr>
          <w:p w:rsidR="004743E1" w:rsidRDefault="00DC5A7E" w:rsidP="003D3532">
            <w:pPr>
              <w:pStyle w:val="aff9"/>
              <w:rPr>
                <w:sz w:val="24"/>
                <w:szCs w:val="24"/>
              </w:rPr>
            </w:pPr>
            <w:r w:rsidRPr="004743E1">
              <w:rPr>
                <w:sz w:val="24"/>
                <w:szCs w:val="24"/>
              </w:rPr>
              <w:t>улица Парковая, 25</w:t>
            </w:r>
          </w:p>
          <w:p w:rsidR="004743E1" w:rsidRPr="004743E1" w:rsidRDefault="00DC5A7E" w:rsidP="003D3532">
            <w:pPr>
              <w:pStyle w:val="aff9"/>
              <w:rPr>
                <w:sz w:val="24"/>
                <w:szCs w:val="24"/>
              </w:rPr>
            </w:pPr>
            <w:r w:rsidRPr="004743E1">
              <w:rPr>
                <w:sz w:val="24"/>
                <w:szCs w:val="24"/>
              </w:rPr>
              <w:t>п. Красная Яруга</w:t>
            </w:r>
          </w:p>
        </w:tc>
        <w:tc>
          <w:tcPr>
            <w:tcW w:w="1986" w:type="dxa"/>
            <w:vAlign w:val="center"/>
          </w:tcPr>
          <w:p w:rsidR="004743E1" w:rsidRDefault="00DC5A7E" w:rsidP="003D3532">
            <w:pPr>
              <w:pStyle w:val="aff9"/>
              <w:rPr>
                <w:sz w:val="24"/>
                <w:szCs w:val="24"/>
              </w:rPr>
            </w:pPr>
            <w:r>
              <w:rPr>
                <w:sz w:val="24"/>
                <w:szCs w:val="24"/>
              </w:rPr>
              <w:t>р</w:t>
            </w:r>
          </w:p>
        </w:tc>
        <w:tc>
          <w:tcPr>
            <w:tcW w:w="2572" w:type="dxa"/>
            <w:vAlign w:val="center"/>
          </w:tcPr>
          <w:p w:rsidR="004743E1" w:rsidRPr="004743E1" w:rsidRDefault="00DC5A7E" w:rsidP="003D3532">
            <w:pPr>
              <w:pStyle w:val="aff9"/>
              <w:rPr>
                <w:sz w:val="24"/>
                <w:szCs w:val="24"/>
              </w:rPr>
            </w:pPr>
            <w:r w:rsidRPr="004743E1">
              <w:rPr>
                <w:sz w:val="24"/>
                <w:szCs w:val="24"/>
              </w:rPr>
              <w:t>Памятник архитектуры</w:t>
            </w:r>
          </w:p>
        </w:tc>
      </w:tr>
      <w:tr w:rsidR="003D2F3A" w:rsidTr="003D3532">
        <w:trPr>
          <w:jc w:val="center"/>
        </w:trPr>
        <w:tc>
          <w:tcPr>
            <w:tcW w:w="653" w:type="dxa"/>
          </w:tcPr>
          <w:p w:rsidR="004743E1" w:rsidRPr="004743E1" w:rsidRDefault="00DC5A7E" w:rsidP="000E6D8D">
            <w:pPr>
              <w:jc w:val="center"/>
            </w:pPr>
            <w:r>
              <w:t>3</w:t>
            </w:r>
          </w:p>
        </w:tc>
        <w:tc>
          <w:tcPr>
            <w:tcW w:w="2371" w:type="dxa"/>
            <w:vAlign w:val="center"/>
          </w:tcPr>
          <w:p w:rsidR="004743E1" w:rsidRPr="004743E1" w:rsidRDefault="00DC5A7E" w:rsidP="003D3532">
            <w:pPr>
              <w:pStyle w:val="aff9"/>
              <w:rPr>
                <w:sz w:val="24"/>
                <w:szCs w:val="24"/>
              </w:rPr>
            </w:pPr>
            <w:r w:rsidRPr="004743E1">
              <w:rPr>
                <w:sz w:val="24"/>
                <w:szCs w:val="24"/>
              </w:rPr>
              <w:t xml:space="preserve">Братская могила </w:t>
            </w:r>
            <w:r w:rsidRPr="004743E1">
              <w:rPr>
                <w:sz w:val="24"/>
                <w:szCs w:val="24"/>
              </w:rPr>
              <w:t>советских воинов, погибших в боях с фашистскими захватчиками в 1943 году. Захоронено 213 человек, имена установлены. Обелиск</w:t>
            </w:r>
          </w:p>
        </w:tc>
        <w:tc>
          <w:tcPr>
            <w:tcW w:w="2314" w:type="dxa"/>
            <w:vAlign w:val="center"/>
          </w:tcPr>
          <w:p w:rsidR="004743E1" w:rsidRPr="004743E1" w:rsidRDefault="00DC5A7E" w:rsidP="003D3532">
            <w:pPr>
              <w:pStyle w:val="aff9"/>
              <w:rPr>
                <w:sz w:val="24"/>
                <w:szCs w:val="24"/>
              </w:rPr>
            </w:pPr>
            <w:r w:rsidRPr="004743E1">
              <w:rPr>
                <w:sz w:val="24"/>
                <w:szCs w:val="24"/>
              </w:rPr>
              <w:t>Белгородская область, Краснояружский район, п. Красная Яруга, ул. Центральная, 8А</w:t>
            </w:r>
          </w:p>
        </w:tc>
        <w:tc>
          <w:tcPr>
            <w:tcW w:w="1986" w:type="dxa"/>
            <w:vAlign w:val="center"/>
          </w:tcPr>
          <w:p w:rsidR="004743E1" w:rsidRDefault="00DC5A7E" w:rsidP="003D3532">
            <w:pPr>
              <w:pStyle w:val="aff9"/>
              <w:rPr>
                <w:sz w:val="24"/>
                <w:szCs w:val="24"/>
              </w:rPr>
            </w:pPr>
            <w:r>
              <w:rPr>
                <w:sz w:val="24"/>
                <w:szCs w:val="24"/>
              </w:rPr>
              <w:t>р</w:t>
            </w:r>
          </w:p>
        </w:tc>
        <w:tc>
          <w:tcPr>
            <w:tcW w:w="2572" w:type="dxa"/>
            <w:vAlign w:val="center"/>
          </w:tcPr>
          <w:p w:rsidR="004743E1" w:rsidRPr="004743E1" w:rsidRDefault="00DC5A7E" w:rsidP="003D3532">
            <w:pPr>
              <w:pStyle w:val="aff9"/>
              <w:rPr>
                <w:sz w:val="24"/>
                <w:szCs w:val="24"/>
              </w:rPr>
            </w:pPr>
            <w:r w:rsidRPr="004743E1">
              <w:rPr>
                <w:sz w:val="24"/>
                <w:szCs w:val="24"/>
              </w:rPr>
              <w:t>Памятники истории, воинской славы и воинские за</w:t>
            </w:r>
            <w:r w:rsidRPr="004743E1">
              <w:rPr>
                <w:sz w:val="24"/>
                <w:szCs w:val="24"/>
              </w:rPr>
              <w:t>хоронения</w:t>
            </w:r>
          </w:p>
        </w:tc>
      </w:tr>
      <w:tr w:rsidR="003D2F3A" w:rsidTr="003D3532">
        <w:trPr>
          <w:jc w:val="center"/>
        </w:trPr>
        <w:tc>
          <w:tcPr>
            <w:tcW w:w="653" w:type="dxa"/>
          </w:tcPr>
          <w:p w:rsidR="003D3532" w:rsidRPr="00A243B4" w:rsidRDefault="00DC5A7E" w:rsidP="000E6D8D">
            <w:pPr>
              <w:jc w:val="center"/>
            </w:pPr>
            <w:r w:rsidRPr="00A243B4">
              <w:t>4</w:t>
            </w:r>
          </w:p>
        </w:tc>
        <w:tc>
          <w:tcPr>
            <w:tcW w:w="2371" w:type="dxa"/>
            <w:vAlign w:val="center"/>
          </w:tcPr>
          <w:p w:rsidR="003D3532" w:rsidRPr="00A243B4" w:rsidRDefault="00DC5A7E" w:rsidP="003D3532">
            <w:pPr>
              <w:pStyle w:val="aff9"/>
              <w:rPr>
                <w:sz w:val="24"/>
                <w:szCs w:val="24"/>
              </w:rPr>
            </w:pPr>
            <w:r w:rsidRPr="00A243B4">
              <w:rPr>
                <w:sz w:val="24"/>
                <w:szCs w:val="24"/>
              </w:rPr>
              <w:t>Мемориал погибших воинов</w:t>
            </w:r>
          </w:p>
        </w:tc>
        <w:tc>
          <w:tcPr>
            <w:tcW w:w="2314" w:type="dxa"/>
            <w:vAlign w:val="center"/>
          </w:tcPr>
          <w:p w:rsidR="003D3532" w:rsidRPr="00A243B4" w:rsidRDefault="00DC5A7E" w:rsidP="003D3532">
            <w:pPr>
              <w:pStyle w:val="aff9"/>
              <w:rPr>
                <w:sz w:val="24"/>
                <w:szCs w:val="24"/>
              </w:rPr>
            </w:pPr>
            <w:r w:rsidRPr="00A243B4">
              <w:rPr>
                <w:sz w:val="24"/>
                <w:szCs w:val="24"/>
              </w:rPr>
              <w:t>Театральная, 1</w:t>
            </w:r>
          </w:p>
          <w:p w:rsidR="003D3532" w:rsidRPr="00A243B4" w:rsidRDefault="00DC5A7E" w:rsidP="003D3532">
            <w:pPr>
              <w:pStyle w:val="aff9"/>
              <w:rPr>
                <w:sz w:val="24"/>
                <w:szCs w:val="24"/>
              </w:rPr>
            </w:pPr>
            <w:r w:rsidRPr="00A243B4">
              <w:rPr>
                <w:sz w:val="24"/>
                <w:szCs w:val="24"/>
              </w:rPr>
              <w:t>п. Красная Яруга</w:t>
            </w:r>
          </w:p>
        </w:tc>
        <w:tc>
          <w:tcPr>
            <w:tcW w:w="1986" w:type="dxa"/>
            <w:vAlign w:val="center"/>
          </w:tcPr>
          <w:p w:rsidR="003D3532" w:rsidRPr="00A243B4" w:rsidRDefault="00DC5A7E" w:rsidP="003D3532">
            <w:pPr>
              <w:pStyle w:val="aff9"/>
              <w:rPr>
                <w:sz w:val="24"/>
                <w:szCs w:val="24"/>
              </w:rPr>
            </w:pPr>
            <w:r>
              <w:rPr>
                <w:sz w:val="24"/>
                <w:szCs w:val="24"/>
              </w:rPr>
              <w:t>р</w:t>
            </w:r>
          </w:p>
        </w:tc>
        <w:tc>
          <w:tcPr>
            <w:tcW w:w="2572" w:type="dxa"/>
            <w:vAlign w:val="center"/>
          </w:tcPr>
          <w:p w:rsidR="003D3532" w:rsidRPr="00A243B4" w:rsidRDefault="00DC5A7E" w:rsidP="003D3532">
            <w:pPr>
              <w:pStyle w:val="aff9"/>
              <w:rPr>
                <w:sz w:val="24"/>
                <w:szCs w:val="24"/>
              </w:rPr>
            </w:pPr>
            <w:r w:rsidRPr="00A243B4">
              <w:rPr>
                <w:sz w:val="24"/>
                <w:szCs w:val="24"/>
              </w:rPr>
              <w:t>Памятники истории, воинской славы и воинские захоронения</w:t>
            </w:r>
          </w:p>
        </w:tc>
      </w:tr>
      <w:tr w:rsidR="003D2F3A" w:rsidTr="003D3532">
        <w:trPr>
          <w:jc w:val="center"/>
        </w:trPr>
        <w:tc>
          <w:tcPr>
            <w:tcW w:w="653" w:type="dxa"/>
          </w:tcPr>
          <w:p w:rsidR="00A243B4" w:rsidRPr="00A243B4" w:rsidRDefault="00DC5A7E" w:rsidP="000E6D8D">
            <w:pPr>
              <w:jc w:val="center"/>
            </w:pPr>
            <w:r>
              <w:t>5</w:t>
            </w:r>
          </w:p>
        </w:tc>
        <w:tc>
          <w:tcPr>
            <w:tcW w:w="2371" w:type="dxa"/>
            <w:vAlign w:val="center"/>
          </w:tcPr>
          <w:p w:rsidR="00A243B4" w:rsidRPr="00A243B4" w:rsidRDefault="00DC5A7E" w:rsidP="003D3532">
            <w:pPr>
              <w:pStyle w:val="aff9"/>
              <w:rPr>
                <w:sz w:val="24"/>
                <w:szCs w:val="24"/>
              </w:rPr>
            </w:pPr>
            <w:r w:rsidRPr="00A243B4">
              <w:rPr>
                <w:sz w:val="24"/>
                <w:szCs w:val="24"/>
              </w:rPr>
              <w:t>Братская могила советских воинов, погибших в боях с фашистскими захватчиками в 1943 году. Захоронено 63 человека, имена установлены. Скульптура: солдат со знаменем и солдат с венком</w:t>
            </w:r>
          </w:p>
        </w:tc>
        <w:tc>
          <w:tcPr>
            <w:tcW w:w="2314" w:type="dxa"/>
            <w:vAlign w:val="center"/>
          </w:tcPr>
          <w:p w:rsidR="00A243B4" w:rsidRPr="00A243B4" w:rsidRDefault="00DC5A7E" w:rsidP="003D3532">
            <w:pPr>
              <w:pStyle w:val="aff9"/>
              <w:rPr>
                <w:sz w:val="24"/>
                <w:szCs w:val="24"/>
              </w:rPr>
            </w:pPr>
            <w:r w:rsidRPr="00A243B4">
              <w:rPr>
                <w:sz w:val="24"/>
                <w:szCs w:val="24"/>
              </w:rPr>
              <w:t>Белгородская область, Краснояружский район, п. Красная Яруга, ул. Крыловка</w:t>
            </w:r>
            <w:r w:rsidRPr="00A243B4">
              <w:rPr>
                <w:sz w:val="24"/>
                <w:szCs w:val="24"/>
              </w:rPr>
              <w:t>, 8</w:t>
            </w:r>
          </w:p>
        </w:tc>
        <w:tc>
          <w:tcPr>
            <w:tcW w:w="1986" w:type="dxa"/>
            <w:vAlign w:val="center"/>
          </w:tcPr>
          <w:p w:rsidR="00A243B4" w:rsidRPr="00A243B4" w:rsidRDefault="00DC5A7E" w:rsidP="003D3532">
            <w:pPr>
              <w:pStyle w:val="aff9"/>
              <w:rPr>
                <w:sz w:val="24"/>
                <w:szCs w:val="24"/>
              </w:rPr>
            </w:pPr>
            <w:r>
              <w:rPr>
                <w:sz w:val="24"/>
                <w:szCs w:val="24"/>
              </w:rPr>
              <w:t>р</w:t>
            </w:r>
          </w:p>
        </w:tc>
        <w:tc>
          <w:tcPr>
            <w:tcW w:w="2572" w:type="dxa"/>
            <w:vAlign w:val="center"/>
          </w:tcPr>
          <w:p w:rsidR="00A243B4" w:rsidRPr="00A243B4" w:rsidRDefault="00DC5A7E" w:rsidP="003D3532">
            <w:pPr>
              <w:pStyle w:val="aff9"/>
              <w:rPr>
                <w:sz w:val="24"/>
                <w:szCs w:val="24"/>
              </w:rPr>
            </w:pPr>
            <w:r w:rsidRPr="00A243B4">
              <w:rPr>
                <w:sz w:val="24"/>
                <w:szCs w:val="24"/>
              </w:rPr>
              <w:t>Памятники истории, воинской славы и воинские захоронения</w:t>
            </w:r>
          </w:p>
        </w:tc>
      </w:tr>
      <w:tr w:rsidR="003D2F3A" w:rsidTr="003D3532">
        <w:trPr>
          <w:jc w:val="center"/>
        </w:trPr>
        <w:tc>
          <w:tcPr>
            <w:tcW w:w="653" w:type="dxa"/>
          </w:tcPr>
          <w:p w:rsidR="00A243B4" w:rsidRDefault="00DC5A7E" w:rsidP="000E6D8D">
            <w:pPr>
              <w:jc w:val="center"/>
            </w:pPr>
            <w:r>
              <w:t>6</w:t>
            </w:r>
          </w:p>
        </w:tc>
        <w:tc>
          <w:tcPr>
            <w:tcW w:w="2371" w:type="dxa"/>
            <w:vAlign w:val="center"/>
          </w:tcPr>
          <w:p w:rsidR="00A243B4" w:rsidRPr="00A243B4" w:rsidRDefault="00DC5A7E" w:rsidP="003D3532">
            <w:pPr>
              <w:pStyle w:val="aff9"/>
              <w:rPr>
                <w:sz w:val="24"/>
                <w:szCs w:val="24"/>
              </w:rPr>
            </w:pPr>
            <w:r w:rsidRPr="00A243B4">
              <w:rPr>
                <w:sz w:val="24"/>
                <w:szCs w:val="24"/>
              </w:rPr>
              <w:t>Бюст Героя Советского Союза А.Ф. Конякина</w:t>
            </w:r>
          </w:p>
        </w:tc>
        <w:tc>
          <w:tcPr>
            <w:tcW w:w="2314" w:type="dxa"/>
            <w:vAlign w:val="center"/>
          </w:tcPr>
          <w:p w:rsidR="00A243B4" w:rsidRPr="00A243B4" w:rsidRDefault="00DC5A7E" w:rsidP="003D3532">
            <w:pPr>
              <w:pStyle w:val="aff9"/>
              <w:rPr>
                <w:sz w:val="24"/>
                <w:szCs w:val="24"/>
              </w:rPr>
            </w:pPr>
            <w:r w:rsidRPr="00A243B4">
              <w:rPr>
                <w:sz w:val="24"/>
                <w:szCs w:val="24"/>
              </w:rPr>
              <w:t>Белгородская область, Краснояружский район, п. Красная Яруга, ул. Центральная, 8а</w:t>
            </w:r>
          </w:p>
        </w:tc>
        <w:tc>
          <w:tcPr>
            <w:tcW w:w="1986" w:type="dxa"/>
            <w:vAlign w:val="center"/>
          </w:tcPr>
          <w:p w:rsidR="00A243B4" w:rsidRDefault="00DC5A7E" w:rsidP="003D3532">
            <w:pPr>
              <w:pStyle w:val="aff9"/>
              <w:rPr>
                <w:sz w:val="24"/>
                <w:szCs w:val="24"/>
              </w:rPr>
            </w:pPr>
            <w:r>
              <w:rPr>
                <w:sz w:val="24"/>
                <w:szCs w:val="24"/>
              </w:rPr>
              <w:t>р</w:t>
            </w:r>
          </w:p>
        </w:tc>
        <w:tc>
          <w:tcPr>
            <w:tcW w:w="2572" w:type="dxa"/>
            <w:vAlign w:val="center"/>
          </w:tcPr>
          <w:p w:rsidR="00A243B4" w:rsidRPr="00A243B4" w:rsidRDefault="00DC5A7E" w:rsidP="003D3532">
            <w:pPr>
              <w:pStyle w:val="aff9"/>
              <w:rPr>
                <w:sz w:val="24"/>
                <w:szCs w:val="24"/>
              </w:rPr>
            </w:pPr>
            <w:r w:rsidRPr="00A243B4">
              <w:rPr>
                <w:sz w:val="24"/>
                <w:szCs w:val="24"/>
              </w:rPr>
              <w:t>Памятники истории, воинской славы и воинские захоронения</w:t>
            </w:r>
          </w:p>
        </w:tc>
      </w:tr>
      <w:tr w:rsidR="003D2F3A" w:rsidTr="003D3532">
        <w:trPr>
          <w:jc w:val="center"/>
        </w:trPr>
        <w:tc>
          <w:tcPr>
            <w:tcW w:w="653" w:type="dxa"/>
          </w:tcPr>
          <w:p w:rsidR="00A243B4" w:rsidRDefault="00DC5A7E" w:rsidP="000E6D8D">
            <w:pPr>
              <w:jc w:val="center"/>
            </w:pPr>
            <w:r>
              <w:t>7</w:t>
            </w:r>
          </w:p>
        </w:tc>
        <w:tc>
          <w:tcPr>
            <w:tcW w:w="2371" w:type="dxa"/>
            <w:vAlign w:val="center"/>
          </w:tcPr>
          <w:p w:rsidR="00A243B4" w:rsidRPr="00A243B4" w:rsidRDefault="00DC5A7E" w:rsidP="003D3532">
            <w:pPr>
              <w:pStyle w:val="aff9"/>
              <w:rPr>
                <w:sz w:val="24"/>
                <w:szCs w:val="24"/>
              </w:rPr>
            </w:pPr>
            <w:r w:rsidRPr="00A243B4">
              <w:rPr>
                <w:sz w:val="24"/>
                <w:szCs w:val="24"/>
              </w:rPr>
              <w:t>Бюст Героя Советского Союза И.Г. Вдовыдченко</w:t>
            </w:r>
          </w:p>
        </w:tc>
        <w:tc>
          <w:tcPr>
            <w:tcW w:w="2314" w:type="dxa"/>
            <w:vAlign w:val="center"/>
          </w:tcPr>
          <w:p w:rsidR="00A243B4" w:rsidRPr="00A243B4" w:rsidRDefault="00DC5A7E" w:rsidP="003D3532">
            <w:pPr>
              <w:pStyle w:val="aff9"/>
              <w:rPr>
                <w:sz w:val="24"/>
                <w:szCs w:val="24"/>
              </w:rPr>
            </w:pPr>
            <w:r w:rsidRPr="00A243B4">
              <w:rPr>
                <w:sz w:val="24"/>
                <w:szCs w:val="24"/>
              </w:rPr>
              <w:t>Белгородская область, Краснояружский район, п. Красная Яруга, ул. Центральная, 8а</w:t>
            </w:r>
          </w:p>
        </w:tc>
        <w:tc>
          <w:tcPr>
            <w:tcW w:w="1986" w:type="dxa"/>
            <w:vAlign w:val="center"/>
          </w:tcPr>
          <w:p w:rsidR="00A243B4" w:rsidRDefault="00DC5A7E" w:rsidP="003D3532">
            <w:pPr>
              <w:pStyle w:val="aff9"/>
              <w:rPr>
                <w:sz w:val="24"/>
                <w:szCs w:val="24"/>
              </w:rPr>
            </w:pPr>
            <w:r>
              <w:rPr>
                <w:sz w:val="24"/>
                <w:szCs w:val="24"/>
              </w:rPr>
              <w:t>р</w:t>
            </w:r>
          </w:p>
        </w:tc>
        <w:tc>
          <w:tcPr>
            <w:tcW w:w="2572" w:type="dxa"/>
            <w:vAlign w:val="center"/>
          </w:tcPr>
          <w:p w:rsidR="00A243B4" w:rsidRPr="00A243B4" w:rsidRDefault="00DC5A7E" w:rsidP="003D3532">
            <w:pPr>
              <w:pStyle w:val="aff9"/>
              <w:rPr>
                <w:sz w:val="24"/>
                <w:szCs w:val="24"/>
              </w:rPr>
            </w:pPr>
            <w:r w:rsidRPr="00A243B4">
              <w:rPr>
                <w:sz w:val="24"/>
                <w:szCs w:val="24"/>
              </w:rPr>
              <w:t>Памятники истории, воинской славы и воинские захоронения</w:t>
            </w:r>
          </w:p>
        </w:tc>
      </w:tr>
      <w:tr w:rsidR="003D2F3A" w:rsidTr="003D3532">
        <w:trPr>
          <w:jc w:val="center"/>
        </w:trPr>
        <w:tc>
          <w:tcPr>
            <w:tcW w:w="653" w:type="dxa"/>
          </w:tcPr>
          <w:p w:rsidR="003D3532" w:rsidRPr="000F2F93" w:rsidRDefault="00DC5A7E" w:rsidP="000E6D8D">
            <w:pPr>
              <w:jc w:val="center"/>
            </w:pPr>
            <w:r w:rsidRPr="000F2F93">
              <w:t>8</w:t>
            </w:r>
          </w:p>
        </w:tc>
        <w:tc>
          <w:tcPr>
            <w:tcW w:w="2371" w:type="dxa"/>
            <w:vAlign w:val="center"/>
          </w:tcPr>
          <w:p w:rsidR="003D3532" w:rsidRPr="000F2F93" w:rsidRDefault="00DC5A7E" w:rsidP="003D3532">
            <w:pPr>
              <w:pStyle w:val="aff9"/>
              <w:rPr>
                <w:sz w:val="24"/>
                <w:szCs w:val="24"/>
              </w:rPr>
            </w:pPr>
            <w:r w:rsidRPr="000F2F93">
              <w:rPr>
                <w:sz w:val="24"/>
                <w:szCs w:val="24"/>
              </w:rPr>
              <w:t>Братская могила советских воинов</w:t>
            </w:r>
          </w:p>
        </w:tc>
        <w:tc>
          <w:tcPr>
            <w:tcW w:w="2314" w:type="dxa"/>
            <w:vAlign w:val="center"/>
          </w:tcPr>
          <w:p w:rsidR="003D3532" w:rsidRPr="000F2F93" w:rsidRDefault="00DC5A7E" w:rsidP="003D3532">
            <w:pPr>
              <w:pStyle w:val="aff9"/>
              <w:rPr>
                <w:sz w:val="24"/>
                <w:szCs w:val="24"/>
              </w:rPr>
            </w:pPr>
            <w:r w:rsidRPr="000F2F93">
              <w:rPr>
                <w:sz w:val="24"/>
                <w:szCs w:val="24"/>
              </w:rPr>
              <w:t>Крыловка,1(а)</w:t>
            </w:r>
          </w:p>
          <w:p w:rsidR="003D3532" w:rsidRPr="000F2F93" w:rsidRDefault="00DC5A7E" w:rsidP="003D3532">
            <w:pPr>
              <w:pStyle w:val="aff9"/>
              <w:rPr>
                <w:sz w:val="24"/>
                <w:szCs w:val="24"/>
              </w:rPr>
            </w:pPr>
            <w:r w:rsidRPr="000F2F93">
              <w:rPr>
                <w:sz w:val="24"/>
                <w:szCs w:val="24"/>
              </w:rPr>
              <w:t>п. Красная Яруга</w:t>
            </w:r>
          </w:p>
        </w:tc>
        <w:tc>
          <w:tcPr>
            <w:tcW w:w="1986" w:type="dxa"/>
          </w:tcPr>
          <w:p w:rsidR="003D3532" w:rsidRPr="000F2F93" w:rsidRDefault="00DC5A7E" w:rsidP="003D3532">
            <w:pPr>
              <w:pStyle w:val="aff9"/>
              <w:rPr>
                <w:sz w:val="24"/>
                <w:szCs w:val="24"/>
              </w:rPr>
            </w:pPr>
            <w:r w:rsidRPr="000F2F93">
              <w:rPr>
                <w:sz w:val="24"/>
                <w:szCs w:val="24"/>
              </w:rPr>
              <w:t>р</w:t>
            </w:r>
          </w:p>
        </w:tc>
        <w:tc>
          <w:tcPr>
            <w:tcW w:w="2572" w:type="dxa"/>
          </w:tcPr>
          <w:p w:rsidR="003D3532" w:rsidRPr="000F2F93" w:rsidRDefault="00DC5A7E" w:rsidP="003D3532">
            <w:pPr>
              <w:pStyle w:val="aff9"/>
              <w:rPr>
                <w:sz w:val="24"/>
                <w:szCs w:val="24"/>
              </w:rPr>
            </w:pPr>
            <w:r w:rsidRPr="000F2F93">
              <w:rPr>
                <w:sz w:val="24"/>
                <w:szCs w:val="24"/>
              </w:rPr>
              <w:t>Памятники истории, воинской славы и воинские захоронения</w:t>
            </w:r>
          </w:p>
        </w:tc>
      </w:tr>
      <w:tr w:rsidR="003D2F3A" w:rsidTr="003D3532">
        <w:trPr>
          <w:jc w:val="center"/>
        </w:trPr>
        <w:tc>
          <w:tcPr>
            <w:tcW w:w="653" w:type="dxa"/>
          </w:tcPr>
          <w:p w:rsidR="003D3532" w:rsidRPr="000F2F93" w:rsidRDefault="00DC5A7E" w:rsidP="000E6D8D">
            <w:pPr>
              <w:jc w:val="center"/>
            </w:pPr>
            <w:r w:rsidRPr="000F2F93">
              <w:t>9</w:t>
            </w:r>
          </w:p>
        </w:tc>
        <w:tc>
          <w:tcPr>
            <w:tcW w:w="2371" w:type="dxa"/>
            <w:vAlign w:val="center"/>
          </w:tcPr>
          <w:p w:rsidR="003D3532" w:rsidRPr="000F2F93" w:rsidRDefault="00DC5A7E" w:rsidP="003D3532">
            <w:pPr>
              <w:pStyle w:val="aff9"/>
              <w:rPr>
                <w:sz w:val="24"/>
                <w:szCs w:val="24"/>
              </w:rPr>
            </w:pPr>
            <w:r w:rsidRPr="000F2F93">
              <w:rPr>
                <w:sz w:val="24"/>
                <w:szCs w:val="24"/>
              </w:rPr>
              <w:t>Памятник знак погибшим воинам (заводчанам)</w:t>
            </w:r>
          </w:p>
        </w:tc>
        <w:tc>
          <w:tcPr>
            <w:tcW w:w="2314" w:type="dxa"/>
            <w:vAlign w:val="center"/>
          </w:tcPr>
          <w:p w:rsidR="003D3532" w:rsidRPr="000F2F93" w:rsidRDefault="00DC5A7E" w:rsidP="003D3532">
            <w:pPr>
              <w:pStyle w:val="aff9"/>
              <w:rPr>
                <w:sz w:val="24"/>
                <w:szCs w:val="24"/>
              </w:rPr>
            </w:pPr>
            <w:r w:rsidRPr="000F2F93">
              <w:rPr>
                <w:sz w:val="24"/>
                <w:szCs w:val="24"/>
              </w:rPr>
              <w:t>Полевая, 1</w:t>
            </w:r>
          </w:p>
          <w:p w:rsidR="003D3532" w:rsidRPr="000F2F93" w:rsidRDefault="00DC5A7E" w:rsidP="003D3532">
            <w:pPr>
              <w:pStyle w:val="aff9"/>
              <w:rPr>
                <w:sz w:val="24"/>
                <w:szCs w:val="24"/>
              </w:rPr>
            </w:pPr>
            <w:r w:rsidRPr="000F2F93">
              <w:rPr>
                <w:sz w:val="24"/>
                <w:szCs w:val="24"/>
              </w:rPr>
              <w:t>п. Красная Яруга</w:t>
            </w:r>
          </w:p>
        </w:tc>
        <w:tc>
          <w:tcPr>
            <w:tcW w:w="1986" w:type="dxa"/>
          </w:tcPr>
          <w:p w:rsidR="003D3532" w:rsidRPr="000F2F93" w:rsidRDefault="00DC5A7E" w:rsidP="003D3532">
            <w:pPr>
              <w:pStyle w:val="aff9"/>
              <w:rPr>
                <w:sz w:val="24"/>
                <w:szCs w:val="24"/>
              </w:rPr>
            </w:pPr>
            <w:r w:rsidRPr="000F2F93">
              <w:rPr>
                <w:sz w:val="24"/>
                <w:szCs w:val="24"/>
              </w:rPr>
              <w:t>р</w:t>
            </w:r>
          </w:p>
        </w:tc>
        <w:tc>
          <w:tcPr>
            <w:tcW w:w="2572" w:type="dxa"/>
          </w:tcPr>
          <w:p w:rsidR="003D3532" w:rsidRPr="000F2F93" w:rsidRDefault="00DC5A7E" w:rsidP="003D3532">
            <w:pPr>
              <w:pStyle w:val="aff9"/>
              <w:rPr>
                <w:sz w:val="24"/>
                <w:szCs w:val="24"/>
              </w:rPr>
            </w:pPr>
            <w:r w:rsidRPr="000F2F93">
              <w:rPr>
                <w:sz w:val="24"/>
                <w:szCs w:val="24"/>
              </w:rPr>
              <w:t>Памятники истории, воинской славы и воинские захоронения</w:t>
            </w:r>
          </w:p>
        </w:tc>
      </w:tr>
      <w:tr w:rsidR="003D2F3A" w:rsidTr="003D3532">
        <w:trPr>
          <w:jc w:val="center"/>
        </w:trPr>
        <w:tc>
          <w:tcPr>
            <w:tcW w:w="653" w:type="dxa"/>
          </w:tcPr>
          <w:p w:rsidR="003D3532" w:rsidRPr="000F2F93" w:rsidRDefault="00DC5A7E" w:rsidP="000E6D8D">
            <w:pPr>
              <w:jc w:val="center"/>
            </w:pPr>
            <w:r w:rsidRPr="000F2F93">
              <w:t>10</w:t>
            </w:r>
          </w:p>
        </w:tc>
        <w:tc>
          <w:tcPr>
            <w:tcW w:w="2371" w:type="dxa"/>
            <w:vAlign w:val="center"/>
          </w:tcPr>
          <w:p w:rsidR="003D3532" w:rsidRPr="000F2F93" w:rsidRDefault="00DC5A7E" w:rsidP="003D3532">
            <w:pPr>
              <w:pStyle w:val="aff9"/>
              <w:rPr>
                <w:sz w:val="24"/>
                <w:szCs w:val="24"/>
              </w:rPr>
            </w:pPr>
            <w:r w:rsidRPr="000F2F93">
              <w:rPr>
                <w:sz w:val="24"/>
                <w:szCs w:val="24"/>
              </w:rPr>
              <w:t>Бюст маршала Г.К. Жукова</w:t>
            </w:r>
          </w:p>
        </w:tc>
        <w:tc>
          <w:tcPr>
            <w:tcW w:w="2314" w:type="dxa"/>
            <w:vAlign w:val="center"/>
          </w:tcPr>
          <w:p w:rsidR="003D3532" w:rsidRPr="000F2F93" w:rsidRDefault="00DC5A7E" w:rsidP="003D3532">
            <w:pPr>
              <w:pStyle w:val="aff9"/>
              <w:rPr>
                <w:sz w:val="24"/>
                <w:szCs w:val="24"/>
              </w:rPr>
            </w:pPr>
            <w:r w:rsidRPr="000F2F93">
              <w:rPr>
                <w:sz w:val="24"/>
                <w:szCs w:val="24"/>
              </w:rPr>
              <w:t>Крыловка,1(а)</w:t>
            </w:r>
          </w:p>
          <w:p w:rsidR="003D3532" w:rsidRPr="000F2F93" w:rsidRDefault="00DC5A7E" w:rsidP="003D3532">
            <w:pPr>
              <w:pStyle w:val="aff9"/>
              <w:rPr>
                <w:sz w:val="24"/>
                <w:szCs w:val="24"/>
              </w:rPr>
            </w:pPr>
            <w:r w:rsidRPr="000F2F93">
              <w:rPr>
                <w:sz w:val="24"/>
                <w:szCs w:val="24"/>
              </w:rPr>
              <w:t>п. Красная Яруга</w:t>
            </w:r>
          </w:p>
        </w:tc>
        <w:tc>
          <w:tcPr>
            <w:tcW w:w="1986" w:type="dxa"/>
          </w:tcPr>
          <w:p w:rsidR="003D3532" w:rsidRPr="000F2F93" w:rsidRDefault="00DC5A7E" w:rsidP="003D3532">
            <w:pPr>
              <w:pStyle w:val="aff9"/>
              <w:rPr>
                <w:sz w:val="24"/>
                <w:szCs w:val="24"/>
              </w:rPr>
            </w:pPr>
            <w:r w:rsidRPr="000F2F93">
              <w:rPr>
                <w:sz w:val="24"/>
                <w:szCs w:val="24"/>
              </w:rPr>
              <w:t>р</w:t>
            </w:r>
          </w:p>
        </w:tc>
        <w:tc>
          <w:tcPr>
            <w:tcW w:w="2572" w:type="dxa"/>
          </w:tcPr>
          <w:p w:rsidR="003D3532" w:rsidRPr="000F2F93" w:rsidRDefault="00DC5A7E" w:rsidP="003D3532">
            <w:pPr>
              <w:pStyle w:val="aff9"/>
              <w:rPr>
                <w:sz w:val="24"/>
                <w:szCs w:val="24"/>
              </w:rPr>
            </w:pPr>
            <w:r w:rsidRPr="000F2F93">
              <w:rPr>
                <w:sz w:val="24"/>
                <w:szCs w:val="24"/>
              </w:rPr>
              <w:t>Памятники истории, воинской славы и воинские захоронения</w:t>
            </w:r>
          </w:p>
        </w:tc>
      </w:tr>
      <w:tr w:rsidR="003D2F3A" w:rsidTr="00164854">
        <w:trPr>
          <w:trHeight w:val="992"/>
          <w:jc w:val="center"/>
        </w:trPr>
        <w:tc>
          <w:tcPr>
            <w:tcW w:w="653" w:type="dxa"/>
          </w:tcPr>
          <w:p w:rsidR="003D3532" w:rsidRPr="000F2F93" w:rsidRDefault="00DC5A7E" w:rsidP="000E6D8D">
            <w:pPr>
              <w:jc w:val="center"/>
            </w:pPr>
            <w:r>
              <w:t>11</w:t>
            </w:r>
          </w:p>
        </w:tc>
        <w:tc>
          <w:tcPr>
            <w:tcW w:w="2371" w:type="dxa"/>
            <w:vAlign w:val="center"/>
          </w:tcPr>
          <w:p w:rsidR="003D3532" w:rsidRPr="000F2F93" w:rsidRDefault="00DC5A7E" w:rsidP="003D3532">
            <w:pPr>
              <w:pStyle w:val="aff9"/>
              <w:rPr>
                <w:sz w:val="24"/>
                <w:szCs w:val="24"/>
              </w:rPr>
            </w:pPr>
            <w:r w:rsidRPr="000F2F93">
              <w:rPr>
                <w:sz w:val="24"/>
                <w:szCs w:val="24"/>
              </w:rPr>
              <w:t>Бюст И.Г. Харитоненко</w:t>
            </w:r>
          </w:p>
        </w:tc>
        <w:tc>
          <w:tcPr>
            <w:tcW w:w="2314" w:type="dxa"/>
            <w:vAlign w:val="center"/>
          </w:tcPr>
          <w:p w:rsidR="003D3532" w:rsidRPr="000F2F93" w:rsidRDefault="00DC5A7E" w:rsidP="003D3532">
            <w:pPr>
              <w:pStyle w:val="aff9"/>
              <w:rPr>
                <w:sz w:val="24"/>
                <w:szCs w:val="24"/>
              </w:rPr>
            </w:pPr>
            <w:r w:rsidRPr="000F2F93">
              <w:rPr>
                <w:sz w:val="24"/>
                <w:szCs w:val="24"/>
              </w:rPr>
              <w:t>Театральная, 7</w:t>
            </w:r>
          </w:p>
          <w:p w:rsidR="003D3532" w:rsidRPr="000F2F93" w:rsidRDefault="00DC5A7E" w:rsidP="003D3532">
            <w:pPr>
              <w:pStyle w:val="aff9"/>
              <w:rPr>
                <w:sz w:val="24"/>
                <w:szCs w:val="24"/>
              </w:rPr>
            </w:pPr>
            <w:r w:rsidRPr="000F2F93">
              <w:rPr>
                <w:sz w:val="24"/>
                <w:szCs w:val="24"/>
              </w:rPr>
              <w:t>п. Красная Яруга</w:t>
            </w:r>
          </w:p>
        </w:tc>
        <w:tc>
          <w:tcPr>
            <w:tcW w:w="1986" w:type="dxa"/>
          </w:tcPr>
          <w:p w:rsidR="003D3532" w:rsidRPr="000F2F93" w:rsidRDefault="00DC5A7E" w:rsidP="003D3532">
            <w:pPr>
              <w:pStyle w:val="aff9"/>
              <w:rPr>
                <w:sz w:val="24"/>
                <w:szCs w:val="24"/>
              </w:rPr>
            </w:pPr>
            <w:r>
              <w:rPr>
                <w:sz w:val="24"/>
                <w:szCs w:val="24"/>
              </w:rPr>
              <w:t>м</w:t>
            </w:r>
          </w:p>
        </w:tc>
        <w:tc>
          <w:tcPr>
            <w:tcW w:w="2572" w:type="dxa"/>
          </w:tcPr>
          <w:p w:rsidR="003D3532" w:rsidRPr="000F2F93" w:rsidRDefault="00DC5A7E" w:rsidP="003D3532">
            <w:pPr>
              <w:pStyle w:val="aff9"/>
              <w:rPr>
                <w:sz w:val="24"/>
                <w:szCs w:val="24"/>
              </w:rPr>
            </w:pPr>
            <w:r w:rsidRPr="000F2F93">
              <w:rPr>
                <w:sz w:val="24"/>
                <w:szCs w:val="24"/>
              </w:rPr>
              <w:t>Памятники истории, воинской славы и воинские захоронения</w:t>
            </w:r>
          </w:p>
        </w:tc>
      </w:tr>
      <w:tr w:rsidR="003D2F3A" w:rsidTr="003D3532">
        <w:trPr>
          <w:jc w:val="center"/>
        </w:trPr>
        <w:tc>
          <w:tcPr>
            <w:tcW w:w="653" w:type="dxa"/>
          </w:tcPr>
          <w:p w:rsidR="003D3532" w:rsidRPr="000F2F93" w:rsidRDefault="00DC5A7E" w:rsidP="000E6D8D">
            <w:pPr>
              <w:jc w:val="center"/>
            </w:pPr>
            <w:r>
              <w:t>12</w:t>
            </w:r>
          </w:p>
        </w:tc>
        <w:tc>
          <w:tcPr>
            <w:tcW w:w="2371" w:type="dxa"/>
            <w:vAlign w:val="center"/>
          </w:tcPr>
          <w:p w:rsidR="003D3532" w:rsidRPr="000F2F93" w:rsidRDefault="00DC5A7E" w:rsidP="003D3532">
            <w:pPr>
              <w:pStyle w:val="aff9"/>
              <w:rPr>
                <w:sz w:val="24"/>
                <w:szCs w:val="24"/>
              </w:rPr>
            </w:pPr>
            <w:r w:rsidRPr="000F2F93">
              <w:rPr>
                <w:sz w:val="24"/>
                <w:szCs w:val="24"/>
              </w:rPr>
              <w:t>Бюст Кожухаря</w:t>
            </w:r>
          </w:p>
        </w:tc>
        <w:tc>
          <w:tcPr>
            <w:tcW w:w="2314" w:type="dxa"/>
            <w:vAlign w:val="center"/>
          </w:tcPr>
          <w:p w:rsidR="003D3532" w:rsidRPr="000F2F93" w:rsidRDefault="00DC5A7E" w:rsidP="003D3532">
            <w:pPr>
              <w:pStyle w:val="aff9"/>
              <w:rPr>
                <w:sz w:val="24"/>
                <w:szCs w:val="24"/>
              </w:rPr>
            </w:pPr>
            <w:r w:rsidRPr="000F2F93">
              <w:rPr>
                <w:sz w:val="24"/>
                <w:szCs w:val="24"/>
              </w:rPr>
              <w:t>Полевая, 1</w:t>
            </w:r>
          </w:p>
          <w:p w:rsidR="003D3532" w:rsidRPr="000F2F93" w:rsidRDefault="00DC5A7E" w:rsidP="003D3532">
            <w:pPr>
              <w:pStyle w:val="aff9"/>
              <w:rPr>
                <w:sz w:val="24"/>
                <w:szCs w:val="24"/>
              </w:rPr>
            </w:pPr>
            <w:r w:rsidRPr="000F2F93">
              <w:rPr>
                <w:sz w:val="24"/>
                <w:szCs w:val="24"/>
              </w:rPr>
              <w:t>п. Красная Яруга</w:t>
            </w:r>
          </w:p>
        </w:tc>
        <w:tc>
          <w:tcPr>
            <w:tcW w:w="1986" w:type="dxa"/>
          </w:tcPr>
          <w:p w:rsidR="003D3532" w:rsidRPr="000F2F93" w:rsidRDefault="00DC5A7E" w:rsidP="003D3532">
            <w:pPr>
              <w:pStyle w:val="aff9"/>
              <w:rPr>
                <w:sz w:val="24"/>
                <w:szCs w:val="24"/>
              </w:rPr>
            </w:pPr>
            <w:r>
              <w:rPr>
                <w:sz w:val="24"/>
                <w:szCs w:val="24"/>
              </w:rPr>
              <w:t>р</w:t>
            </w:r>
          </w:p>
        </w:tc>
        <w:tc>
          <w:tcPr>
            <w:tcW w:w="2572" w:type="dxa"/>
          </w:tcPr>
          <w:p w:rsidR="003D3532" w:rsidRPr="000F2F93" w:rsidRDefault="00DC5A7E" w:rsidP="003D3532">
            <w:pPr>
              <w:pStyle w:val="aff9"/>
              <w:rPr>
                <w:sz w:val="24"/>
                <w:szCs w:val="24"/>
              </w:rPr>
            </w:pPr>
            <w:r w:rsidRPr="000F2F93">
              <w:rPr>
                <w:sz w:val="24"/>
                <w:szCs w:val="24"/>
              </w:rPr>
              <w:t xml:space="preserve">Памятники истории, воинской славы </w:t>
            </w:r>
            <w:r w:rsidRPr="000F2F93">
              <w:rPr>
                <w:sz w:val="24"/>
                <w:szCs w:val="24"/>
              </w:rPr>
              <w:t>и воинские захоронения</w:t>
            </w:r>
          </w:p>
        </w:tc>
      </w:tr>
    </w:tbl>
    <w:p w:rsidR="003D3532" w:rsidRDefault="00DC5A7E" w:rsidP="00DC638F">
      <w:pPr>
        <w:rPr>
          <w:b/>
        </w:rPr>
      </w:pPr>
      <w:bookmarkStart w:id="107" w:name="_Toc9845050"/>
    </w:p>
    <w:p w:rsidR="003D3532" w:rsidRDefault="00DC5A7E" w:rsidP="00DC638F">
      <w:pPr>
        <w:rPr>
          <w:b/>
        </w:rPr>
      </w:pPr>
    </w:p>
    <w:p w:rsidR="00555E4F" w:rsidRPr="00DC638F" w:rsidRDefault="00DC5A7E" w:rsidP="00DC638F">
      <w:pPr>
        <w:rPr>
          <w:b/>
          <w:lang w:eastAsia="ru-RU"/>
        </w:rPr>
      </w:pPr>
      <w:r w:rsidRPr="00DC638F">
        <w:rPr>
          <w:b/>
        </w:rPr>
        <w:t>Зоны охраны</w:t>
      </w:r>
      <w:bookmarkEnd w:id="106"/>
      <w:bookmarkEnd w:id="107"/>
    </w:p>
    <w:p w:rsidR="00555E4F" w:rsidRPr="0082794E" w:rsidRDefault="00DC5A7E" w:rsidP="00555E4F">
      <w:pPr>
        <w:pStyle w:val="aff5"/>
      </w:pPr>
      <w:r w:rsidRPr="0082794E">
        <w:t xml:space="preserve">В соответствии с </w:t>
      </w:r>
      <w:r w:rsidRPr="005626E8">
        <w:t>РН</w:t>
      </w:r>
      <w:r w:rsidRPr="005626E8">
        <w:t xml:space="preserve">ГП </w:t>
      </w:r>
      <w:r>
        <w:t>Белгородской области</w:t>
      </w:r>
      <w:r w:rsidRPr="0082794E">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w:t>
      </w:r>
      <w:r w:rsidRPr="0082794E">
        <w:t>охраняемого природного ландшафта.</w:t>
      </w:r>
    </w:p>
    <w:p w:rsidR="00555E4F" w:rsidRPr="0082794E" w:rsidRDefault="00DC5A7E" w:rsidP="00555E4F">
      <w:pPr>
        <w:pStyle w:val="aff5"/>
      </w:pPr>
      <w:r w:rsidRPr="0082794E">
        <w:t>Необходимый состав зон охраны объекта культурного наследия определяется проектом зон охраны объекта культурного наследия.</w:t>
      </w:r>
    </w:p>
    <w:p w:rsidR="00555E4F" w:rsidRPr="0082794E" w:rsidRDefault="00DC5A7E" w:rsidP="00555E4F">
      <w:pPr>
        <w:pStyle w:val="aff5"/>
      </w:pPr>
      <w:r w:rsidRPr="0082794E">
        <w:t>Зоны охраны устанавливаются вокруг недвижимых памятников истории и культуры, которыми могут быть: ар</w:t>
      </w:r>
      <w:r w:rsidRPr="0082794E">
        <w:t xml:space="preserve">хитектурные ансамбли и градостроительные комплексы - исторические центры населенных </w:t>
      </w:r>
      <w:bookmarkStart w:id="108" w:name="l16"/>
      <w:bookmarkEnd w:id="108"/>
      <w:r w:rsidRPr="0082794E">
        <w:t>пунктов, кварталы, площади, улицы, системы или элементы планировки и застройки; отдельно стоящие здания и сооружения, произведения садово-паркового и ландшафтного искусства</w:t>
      </w:r>
      <w:r w:rsidRPr="0082794E">
        <w:t xml:space="preserve">, памятные места, </w:t>
      </w:r>
      <w:bookmarkStart w:id="109" w:name="l17"/>
      <w:bookmarkEnd w:id="109"/>
      <w:r w:rsidRPr="0082794E">
        <w:t xml:space="preserve">связанные с историческими событиями, памятники археологии, произведения монументального искусства. </w:t>
      </w:r>
    </w:p>
    <w:p w:rsidR="00555E4F" w:rsidRPr="0082794E" w:rsidRDefault="00DC5A7E" w:rsidP="00555E4F">
      <w:pPr>
        <w:pStyle w:val="aff5"/>
      </w:pPr>
      <w:r w:rsidRPr="0082794E">
        <w:t>Границы зон охраны объекта культурного наследия (за исключением границ зон охраны особо ценных объектов культурного наследия народов Росси</w:t>
      </w:r>
      <w:r w:rsidRPr="0082794E">
        <w:t>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w:t>
      </w:r>
      <w:r w:rsidRPr="0082794E">
        <w:t xml:space="preserve">и объектов культурного наследия федерального значения - органом государственной власти </w:t>
      </w:r>
      <w:r>
        <w:t>Белгородской области</w:t>
      </w:r>
      <w:r w:rsidRPr="0082794E">
        <w:t xml:space="preserve"> по согласованию с федеральным органом охраны объектов культурного наследия, а в отношении объектов культурного наследия регионального и местного (му</w:t>
      </w:r>
      <w:r w:rsidRPr="0082794E">
        <w:t xml:space="preserve">ниципального) значения - по представлению областного органа охраны объектов культурного наследия </w:t>
      </w:r>
      <w:r>
        <w:t>Белгородской области</w:t>
      </w:r>
      <w:r w:rsidRPr="0082794E">
        <w:t>.</w:t>
      </w:r>
    </w:p>
    <w:p w:rsidR="00555E4F" w:rsidRPr="0082794E" w:rsidRDefault="00DC5A7E" w:rsidP="00555E4F">
      <w:pPr>
        <w:pStyle w:val="aff5"/>
      </w:pPr>
      <w:r w:rsidRPr="0082794E">
        <w:t>Проекты зон охраны с границами охранных зон должны быть разработаны на каждый объект культурного наследия. Определение границ охраняемого</w:t>
      </w:r>
      <w:r w:rsidRPr="0082794E">
        <w:t xml:space="preserve"> объекта (территории) позволит сформировать его как обособленный объект управления соответствующих государственных или муниципальных органов власти и разработать для него градостроительные регламенты с определением разрешенного использования земельных учас</w:t>
      </w:r>
      <w:r w:rsidRPr="0082794E">
        <w:t>тков, установлением охранных ограничений.</w:t>
      </w:r>
    </w:p>
    <w:p w:rsidR="00555E4F" w:rsidRPr="0082794E" w:rsidRDefault="00DC5A7E" w:rsidP="00555E4F">
      <w:pPr>
        <w:pStyle w:val="aff5"/>
      </w:pPr>
      <w:r w:rsidRPr="0082794E">
        <w:t>На территории зон охраны памятника устанавливается режим содержания и использования с определенными ограничениями нового строительства и функционального использования с целью создания условий, способствующих сохран</w:t>
      </w:r>
      <w:r w:rsidRPr="0082794E">
        <w:t xml:space="preserve">ению памятника, как градоформирующего фактора при реконструкции исторических населенных пунктов, включения его в новую градостроительную среду. </w:t>
      </w:r>
    </w:p>
    <w:p w:rsidR="002D3D62" w:rsidRPr="001A0F36" w:rsidRDefault="00DC5A7E" w:rsidP="004A1611">
      <w:pPr>
        <w:autoSpaceDE w:val="0"/>
        <w:autoSpaceDN w:val="0"/>
        <w:adjustRightInd w:val="0"/>
        <w:jc w:val="center"/>
        <w:rPr>
          <w:b/>
          <w:color w:val="00B0F0"/>
        </w:rPr>
      </w:pPr>
    </w:p>
    <w:p w:rsidR="006C37FC" w:rsidRPr="001A0F36" w:rsidRDefault="00DC5A7E" w:rsidP="006C37FC">
      <w:pPr>
        <w:pStyle w:val="Default"/>
        <w:ind w:firstLine="567"/>
        <w:jc w:val="both"/>
      </w:pPr>
      <w:r w:rsidRPr="001A0F36">
        <w:t>Требования к составу, содержанию и порядку разработки проектов зон охраны объектов культурного наследия (памятников истории и культуры) народов Российской Федерации (далее - объекты культурного наследия) установлены в Постановлении Правительства РФ от 12 с</w:t>
      </w:r>
      <w:r w:rsidRPr="001A0F36">
        <w:t xml:space="preserve">ентября 2015 г. N 972 "Об утверждении Положения о зонах охраны объектов культурного наследия (памятников истории и культуры) народов Российской Федерации". </w:t>
      </w:r>
    </w:p>
    <w:p w:rsidR="006C37FC" w:rsidRPr="001A0F36" w:rsidRDefault="00DC5A7E" w:rsidP="006C37FC">
      <w:pPr>
        <w:pStyle w:val="Default"/>
        <w:ind w:firstLine="567"/>
        <w:jc w:val="both"/>
      </w:pPr>
      <w:r w:rsidRPr="001A0F36">
        <w:t xml:space="preserve">Порядок утверждения проектов зон охраны установлен в пунктах 15-17 данного постановления. </w:t>
      </w:r>
    </w:p>
    <w:p w:rsidR="006C37FC" w:rsidRPr="001A0F36" w:rsidRDefault="00DC5A7E" w:rsidP="006C37FC">
      <w:pPr>
        <w:pStyle w:val="Default"/>
        <w:ind w:firstLine="567"/>
        <w:jc w:val="both"/>
      </w:pPr>
      <w:r w:rsidRPr="001A0F36">
        <w:t>В пункте</w:t>
      </w:r>
      <w:r w:rsidRPr="001A0F36">
        <w:t xml:space="preserve"> 17 установлена обязанность направления органом государственной власти, утвердившим границы зон охраны объекта культурного наследия, копии решения об установлении зон охраны объекта культурного наследия в соответствующий орган местного самоуправления муниц</w:t>
      </w:r>
      <w:r w:rsidRPr="001A0F36">
        <w:t xml:space="preserve">ипального района, на территории которого расположены зоны, предусмотренные указанным проектом. </w:t>
      </w:r>
    </w:p>
    <w:p w:rsidR="006C37FC" w:rsidRPr="001A0F36" w:rsidRDefault="00DC5A7E" w:rsidP="006C37FC">
      <w:pPr>
        <w:pStyle w:val="Default"/>
        <w:ind w:firstLine="567"/>
        <w:jc w:val="both"/>
      </w:pPr>
      <w:r w:rsidRPr="001A0F36">
        <w:t>Пунктом 18 установлено обязательное размещение в информационных системах обеспечения градостроительной деятельности информации об утвержденных границах зон охра</w:t>
      </w:r>
      <w:r w:rsidRPr="001A0F36">
        <w:t xml:space="preserve">ны объекта культурного наследия, режимах использования земель и градостроительных регламентах в границах данных зон. </w:t>
      </w:r>
    </w:p>
    <w:p w:rsidR="006C37FC" w:rsidRPr="001A0F36" w:rsidRDefault="00DC5A7E" w:rsidP="006C37FC">
      <w:pPr>
        <w:pStyle w:val="Default"/>
        <w:ind w:firstLine="567"/>
        <w:jc w:val="both"/>
      </w:pPr>
      <w:r w:rsidRPr="001A0F36">
        <w:t>Тем же пунктом предусмотрен обязательный учет и отображение утвержденных границ зон охраны объекта культурного наследия, режимов использования земель и градостроительных регламентов в границах данных зон в документах территориального планирования, правилах</w:t>
      </w:r>
      <w:r w:rsidRPr="001A0F36">
        <w:t xml:space="preserve"> землепользования и застройки, документации по планировке территории. </w:t>
      </w:r>
    </w:p>
    <w:p w:rsidR="006C37FC" w:rsidRPr="00F4198A" w:rsidRDefault="00DC5A7E" w:rsidP="006C37FC">
      <w:pPr>
        <w:pStyle w:val="Default"/>
        <w:ind w:firstLine="567"/>
        <w:jc w:val="both"/>
        <w:rPr>
          <w:color w:val="auto"/>
        </w:rPr>
      </w:pPr>
      <w:r w:rsidRPr="00F4198A">
        <w:rPr>
          <w:color w:val="auto"/>
        </w:rPr>
        <w:t xml:space="preserve">На момент </w:t>
      </w:r>
      <w:r w:rsidRPr="00F4198A">
        <w:rPr>
          <w:bCs/>
          <w:color w:val="auto"/>
        </w:rPr>
        <w:t xml:space="preserve">подготовки Генерального плана в информационной системе обеспечения градостроительной деятельности </w:t>
      </w:r>
      <w:r w:rsidRPr="00F4198A">
        <w:rPr>
          <w:color w:val="auto"/>
        </w:rPr>
        <w:t>(далее – ИСОГД) отсутствует информация об утвержденных границах зон охраны об</w:t>
      </w:r>
      <w:r w:rsidRPr="00F4198A">
        <w:rPr>
          <w:color w:val="auto"/>
        </w:rPr>
        <w:t xml:space="preserve">ъектов культурного наследия, режимов использования земель и градостроительных регламентов в границах данных зон, расположенных на территории МО (по требованию пункта 17 Постановления Правительства РФ от 12 сентября 2015 г. N 972). </w:t>
      </w:r>
    </w:p>
    <w:p w:rsidR="006C37FC" w:rsidRPr="00F4198A" w:rsidRDefault="00DC5A7E" w:rsidP="006C37FC">
      <w:pPr>
        <w:pStyle w:val="Default"/>
        <w:ind w:firstLine="567"/>
        <w:jc w:val="both"/>
        <w:rPr>
          <w:color w:val="auto"/>
        </w:rPr>
      </w:pPr>
      <w:r w:rsidRPr="006A6DD6">
        <w:rPr>
          <w:color w:val="auto"/>
        </w:rPr>
        <w:t>По имеющимся сведениям в</w:t>
      </w:r>
      <w:r w:rsidRPr="006A6DD6">
        <w:rPr>
          <w:color w:val="auto"/>
        </w:rPr>
        <w:t xml:space="preserve"> </w:t>
      </w:r>
      <w:r w:rsidRPr="006A6DD6">
        <w:rPr>
          <w:bCs/>
          <w:color w:val="auto"/>
        </w:rPr>
        <w:t xml:space="preserve">Администрацию муниципального образования не поступали копии решений об установлении зон охраны объекта культурного наследия </w:t>
      </w:r>
      <w:r w:rsidRPr="006A6DD6">
        <w:rPr>
          <w:color w:val="auto"/>
        </w:rPr>
        <w:t>на объекты, расположенные на территории МО.</w:t>
      </w:r>
      <w:r w:rsidRPr="00F4198A">
        <w:rPr>
          <w:color w:val="auto"/>
        </w:rPr>
        <w:t xml:space="preserve"> </w:t>
      </w:r>
    </w:p>
    <w:p w:rsidR="006C37FC" w:rsidRPr="00F4198A" w:rsidRDefault="00DC5A7E" w:rsidP="006C37FC">
      <w:pPr>
        <w:pStyle w:val="Default"/>
        <w:ind w:firstLine="567"/>
        <w:jc w:val="both"/>
        <w:rPr>
          <w:bCs/>
          <w:color w:val="auto"/>
        </w:rPr>
      </w:pPr>
      <w:r w:rsidRPr="00F4198A">
        <w:rPr>
          <w:color w:val="auto"/>
        </w:rPr>
        <w:t xml:space="preserve">В связи с тем, что в </w:t>
      </w:r>
      <w:r w:rsidRPr="00F4198A">
        <w:rPr>
          <w:bCs/>
          <w:color w:val="auto"/>
        </w:rPr>
        <w:t>Администрации муниципального образования отсутствуют копии решени</w:t>
      </w:r>
      <w:r w:rsidRPr="00F4198A">
        <w:rPr>
          <w:bCs/>
          <w:color w:val="auto"/>
        </w:rPr>
        <w:t xml:space="preserve">й об установлении зон охраны объекта культурного наследия </w:t>
      </w:r>
      <w:r w:rsidRPr="00F4198A">
        <w:rPr>
          <w:color w:val="auto"/>
        </w:rPr>
        <w:t>на объекты, расположенные на территории МО, на карте объектов культурного наследия (</w:t>
      </w:r>
      <w:r w:rsidRPr="00F4198A">
        <w:rPr>
          <w:bCs/>
          <w:color w:val="auto"/>
        </w:rPr>
        <w:t>Часть 2) не отображены границы зон охраны объектов культурного наследия. После утверждения в установленном порядке</w:t>
      </w:r>
      <w:r w:rsidRPr="00F4198A">
        <w:rPr>
          <w:bCs/>
          <w:color w:val="auto"/>
        </w:rPr>
        <w:t xml:space="preserve"> данных границ, в настоящий Генеральный план должны быть внесены изменения.</w:t>
      </w:r>
    </w:p>
    <w:p w:rsidR="006C37FC" w:rsidRPr="006C37FC" w:rsidRDefault="00DC5A7E" w:rsidP="006C37FC">
      <w:pPr>
        <w:ind w:firstLine="567"/>
        <w:rPr>
          <w:bCs/>
          <w:highlight w:val="yellow"/>
        </w:rPr>
      </w:pPr>
    </w:p>
    <w:p w:rsidR="00F4198A" w:rsidRDefault="00DC5A7E" w:rsidP="00F4198A">
      <w:pPr>
        <w:autoSpaceDE w:val="0"/>
        <w:autoSpaceDN w:val="0"/>
        <w:adjustRightInd w:val="0"/>
        <w:jc w:val="center"/>
        <w:rPr>
          <w:b/>
        </w:rPr>
        <w:sectPr w:rsidR="00F4198A" w:rsidSect="00AA523A">
          <w:pgSz w:w="11906" w:h="16838" w:code="9"/>
          <w:pgMar w:top="851" w:right="851" w:bottom="1134" w:left="1418" w:header="567" w:footer="454" w:gutter="0"/>
          <w:cols w:space="720"/>
          <w:docGrid w:linePitch="360"/>
        </w:sectPr>
      </w:pPr>
    </w:p>
    <w:p w:rsidR="002D3D62" w:rsidRPr="001A0F36" w:rsidRDefault="00DC5A7E" w:rsidP="004A1611">
      <w:pPr>
        <w:autoSpaceDE w:val="0"/>
        <w:autoSpaceDN w:val="0"/>
        <w:adjustRightInd w:val="0"/>
        <w:jc w:val="center"/>
        <w:rPr>
          <w:b/>
        </w:rPr>
      </w:pPr>
    </w:p>
    <w:p w:rsidR="002D3D62" w:rsidRPr="00983614" w:rsidRDefault="00DC5A7E" w:rsidP="002F46EC">
      <w:pPr>
        <w:pStyle w:val="1"/>
        <w:rPr>
          <w:lang w:val="ru-RU"/>
        </w:rPr>
      </w:pPr>
      <w:bookmarkStart w:id="110" w:name="_Toc9845051"/>
      <w:bookmarkStart w:id="111" w:name="_Toc102558392"/>
      <w:r w:rsidRPr="00983614">
        <w:rPr>
          <w:lang w:val="ru-RU"/>
        </w:rPr>
        <w:t>1</w:t>
      </w:r>
      <w:r>
        <w:rPr>
          <w:lang w:val="ru-RU"/>
        </w:rPr>
        <w:t>2</w:t>
      </w:r>
      <w:r w:rsidRPr="00983614">
        <w:rPr>
          <w:lang w:val="ru-RU"/>
        </w:rPr>
        <w:t xml:space="preserve">. Состав графической части (Часть </w:t>
      </w:r>
      <w:r>
        <w:t>II</w:t>
      </w:r>
      <w:r w:rsidRPr="00983614">
        <w:rPr>
          <w:lang w:val="ru-RU"/>
        </w:rPr>
        <w:t>)</w:t>
      </w:r>
      <w:bookmarkEnd w:id="110"/>
      <w:bookmarkEnd w:id="111"/>
    </w:p>
    <w:p w:rsidR="002D3D62" w:rsidRPr="001A0F36" w:rsidRDefault="00DC5A7E" w:rsidP="004A1611">
      <w:pPr>
        <w:pStyle w:val="Default"/>
        <w:ind w:firstLine="567"/>
        <w:jc w:val="both"/>
        <w:rPr>
          <w:bCs/>
        </w:rPr>
      </w:pPr>
    </w:p>
    <w:p w:rsidR="00F4198A" w:rsidRPr="003D3D07" w:rsidRDefault="00DC5A7E" w:rsidP="00F4198A">
      <w:pPr>
        <w:ind w:firstLine="709"/>
        <w:jc w:val="both"/>
      </w:pPr>
      <w:r w:rsidRPr="003D3D07">
        <w:t>1.</w:t>
      </w:r>
      <w:r w:rsidRPr="003D3D07">
        <w:rPr>
          <w:rFonts w:ascii="Arial" w:eastAsiaTheme="minorHAnsi" w:hAnsi="Arial" w:cs="Arial"/>
          <w:color w:val="000000"/>
          <w:sz w:val="16"/>
          <w:lang w:eastAsia="en-US"/>
        </w:rPr>
        <w:t xml:space="preserve"> </w:t>
      </w:r>
      <w:r w:rsidRPr="003D3D07">
        <w:t>Карта границ поселения, границы существующих населенных пунктов, входящих в состав поселения, М 1:</w:t>
      </w:r>
      <w:r w:rsidRPr="003D3D07">
        <w:t>10</w:t>
      </w:r>
      <w:r w:rsidRPr="003D3D07">
        <w:t xml:space="preserve"> 000;</w:t>
      </w:r>
    </w:p>
    <w:p w:rsidR="00F4198A" w:rsidRPr="003D3D07" w:rsidRDefault="00DC5A7E" w:rsidP="00F4198A">
      <w:pPr>
        <w:ind w:firstLine="709"/>
        <w:jc w:val="both"/>
      </w:pPr>
      <w:r w:rsidRPr="003D3D07">
        <w:t xml:space="preserve">2. </w:t>
      </w:r>
      <w:r w:rsidRPr="003D3D07">
        <w:t>Карта местоположения существующих и строящихся объектов местного значения поселения, городского округа, М 1:</w:t>
      </w:r>
      <w:r w:rsidRPr="003D3D07">
        <w:t>10</w:t>
      </w:r>
      <w:r w:rsidRPr="003D3D07">
        <w:t xml:space="preserve"> 000;</w:t>
      </w:r>
    </w:p>
    <w:p w:rsidR="00F4198A" w:rsidRPr="003D3D07" w:rsidRDefault="00DC5A7E" w:rsidP="00F4198A">
      <w:pPr>
        <w:ind w:firstLine="709"/>
        <w:jc w:val="both"/>
      </w:pPr>
      <w:r w:rsidRPr="003D3D07">
        <w:t>3. Карта территорий объектов культурного наследия, М 1:</w:t>
      </w:r>
      <w:r w:rsidRPr="003D3D07">
        <w:t>10</w:t>
      </w:r>
      <w:r w:rsidRPr="003D3D07">
        <w:t xml:space="preserve"> 000;</w:t>
      </w:r>
    </w:p>
    <w:p w:rsidR="00F4198A" w:rsidRPr="003D3D07" w:rsidRDefault="00DC5A7E" w:rsidP="00F4198A">
      <w:pPr>
        <w:ind w:firstLine="709"/>
        <w:jc w:val="both"/>
      </w:pPr>
      <w:r w:rsidRPr="003D3D07">
        <w:t>4. Карта зон с особыми условиями использования территорий, М 1:</w:t>
      </w:r>
      <w:r w:rsidRPr="003D3D07">
        <w:t>10</w:t>
      </w:r>
      <w:r w:rsidRPr="003D3D07">
        <w:t xml:space="preserve"> 000;</w:t>
      </w:r>
    </w:p>
    <w:p w:rsidR="003D3D07" w:rsidRPr="003D3D07" w:rsidRDefault="00DC5A7E" w:rsidP="00F4198A">
      <w:pPr>
        <w:ind w:firstLine="709"/>
        <w:jc w:val="both"/>
      </w:pPr>
      <w:r w:rsidRPr="003D3D07">
        <w:t>5. Кар</w:t>
      </w:r>
      <w:r w:rsidRPr="003D3D07">
        <w:t>та территории, подверженные риску возникновения чрезвычайных ситуаций природного и техногенного характера, М 1:10 000;</w:t>
      </w:r>
    </w:p>
    <w:p w:rsidR="003D3D07" w:rsidRPr="003D3D07" w:rsidRDefault="00DC5A7E" w:rsidP="00F4198A">
      <w:pPr>
        <w:ind w:firstLine="709"/>
        <w:jc w:val="both"/>
      </w:pPr>
      <w:r w:rsidRPr="003D3D07">
        <w:t>6.Карта особо охраняемых природных территорий, М 1:10 000;</w:t>
      </w:r>
    </w:p>
    <w:p w:rsidR="00F4198A" w:rsidRPr="00C01A7B" w:rsidRDefault="00DC5A7E" w:rsidP="00F4198A">
      <w:pPr>
        <w:ind w:firstLine="709"/>
        <w:jc w:val="both"/>
      </w:pPr>
      <w:r w:rsidRPr="003D3D07">
        <w:t>7.Карта границы лесничеств, лесопарков, М 1:10 000.</w:t>
      </w:r>
    </w:p>
    <w:p w:rsidR="002D3D62" w:rsidRPr="001A0F36" w:rsidRDefault="00DC5A7E" w:rsidP="004A1611">
      <w:pPr>
        <w:autoSpaceDE w:val="0"/>
        <w:autoSpaceDN w:val="0"/>
        <w:adjustRightInd w:val="0"/>
        <w:jc w:val="center"/>
        <w:rPr>
          <w:b/>
          <w:bCs/>
        </w:rPr>
      </w:pPr>
    </w:p>
    <w:p w:rsidR="002D3D62" w:rsidRPr="001A0F36" w:rsidRDefault="00DC5A7E" w:rsidP="004A1611">
      <w:pPr>
        <w:autoSpaceDE w:val="0"/>
        <w:autoSpaceDN w:val="0"/>
        <w:adjustRightInd w:val="0"/>
        <w:jc w:val="center"/>
        <w:rPr>
          <w:b/>
          <w:bCs/>
        </w:rPr>
      </w:pPr>
    </w:p>
    <w:bookmarkEnd w:id="96"/>
    <w:p w:rsidR="002D3D62" w:rsidRPr="001A0F36" w:rsidRDefault="00DC5A7E" w:rsidP="004A1611">
      <w:pPr>
        <w:autoSpaceDE w:val="0"/>
        <w:autoSpaceDN w:val="0"/>
        <w:adjustRightInd w:val="0"/>
        <w:jc w:val="center"/>
        <w:rPr>
          <w:b/>
          <w:bCs/>
        </w:rPr>
      </w:pPr>
    </w:p>
    <w:sectPr w:rsidR="002D3D62" w:rsidRPr="001A0F36" w:rsidSect="00AA523A">
      <w:footerReference w:type="default" r:id="rId172"/>
      <w:footerReference w:type="first" r:id="rId173"/>
      <w:pgSz w:w="11906" w:h="16838" w:code="9"/>
      <w:pgMar w:top="851" w:right="851" w:bottom="1134" w:left="1418" w:header="567"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A7E" w:rsidRDefault="00DC5A7E">
      <w:r>
        <w:separator/>
      </w:r>
    </w:p>
  </w:endnote>
  <w:endnote w:type="continuationSeparator" w:id="0">
    <w:p w:rsidR="00DC5A7E" w:rsidRDefault="00DC5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Полужирный">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1D" w:rsidRDefault="00DC5A7E">
    <w:pPr>
      <w:pStyle w:val="ac"/>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7437"/>
      <w:docPartObj>
        <w:docPartGallery w:val="Page Numbers (Bottom of Page)"/>
        <w:docPartUnique/>
      </w:docPartObj>
    </w:sdtPr>
    <w:sdtEndPr/>
    <w:sdtContent>
      <w:p w:rsidR="00D82B1D" w:rsidRDefault="00DC5A7E">
        <w:pPr>
          <w:pStyle w:val="ac"/>
          <w:jc w:val="right"/>
        </w:pPr>
        <w:r>
          <w:fldChar w:fldCharType="begin"/>
        </w:r>
        <w:r>
          <w:instrText xml:space="preserve"> PAGE   \* MERGEFORMAT </w:instrText>
        </w:r>
        <w:r>
          <w:fldChar w:fldCharType="separate"/>
        </w:r>
        <w:r w:rsidR="00593721">
          <w:rPr>
            <w:noProof/>
          </w:rPr>
          <w:t>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7438"/>
      <w:docPartObj>
        <w:docPartGallery w:val="Page Numbers (Bottom of Page)"/>
        <w:docPartUnique/>
      </w:docPartObj>
    </w:sdtPr>
    <w:sdtEndPr/>
    <w:sdtContent>
      <w:p w:rsidR="00D82B1D" w:rsidRDefault="00DC5A7E">
        <w:pPr>
          <w:pStyle w:val="ac"/>
          <w:jc w:val="right"/>
        </w:pPr>
        <w:r>
          <w:fldChar w:fldCharType="begin"/>
        </w:r>
        <w:r>
          <w:instrText xml:space="preserve"> PAGE   \* MERGEFORMAT </w:instrText>
        </w:r>
        <w:r>
          <w:fldChar w:fldCharType="separate"/>
        </w:r>
        <w:r>
          <w:rPr>
            <w:noProof/>
          </w:rPr>
          <w:t>6</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801320"/>
      <w:docPartObj>
        <w:docPartGallery w:val="Page Numbers (Bottom of Page)"/>
        <w:docPartUnique/>
      </w:docPartObj>
    </w:sdtPr>
    <w:sdtEndPr/>
    <w:sdtContent>
      <w:p w:rsidR="00D82B1D" w:rsidRDefault="00DC5A7E">
        <w:pPr>
          <w:pStyle w:val="ac"/>
          <w:jc w:val="right"/>
        </w:pPr>
        <w:r>
          <w:rPr>
            <w:noProof/>
          </w:rPr>
          <w:fldChar w:fldCharType="begin"/>
        </w:r>
        <w:r>
          <w:rPr>
            <w:noProof/>
          </w:rPr>
          <w:instrText>PAGE   \* MERGEFORMAT</w:instrText>
        </w:r>
        <w:r>
          <w:rPr>
            <w:noProof/>
          </w:rPr>
          <w:fldChar w:fldCharType="separate"/>
        </w:r>
        <w:r w:rsidR="00593721">
          <w:rPr>
            <w:noProof/>
          </w:rPr>
          <w:t>15</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4934"/>
      <w:docPartObj>
        <w:docPartGallery w:val="Page Numbers (Bottom of Page)"/>
        <w:docPartUnique/>
      </w:docPartObj>
    </w:sdtPr>
    <w:sdtEndPr/>
    <w:sdtContent>
      <w:p w:rsidR="00D82B1D" w:rsidRDefault="00DC5A7E">
        <w:pPr>
          <w:pStyle w:val="ac"/>
          <w:jc w:val="right"/>
        </w:pPr>
        <w:r>
          <w:fldChar w:fldCharType="begin"/>
        </w:r>
        <w:r>
          <w:instrText xml:space="preserve"> PAGE   \* MERGEFORMAT </w:instrText>
        </w:r>
        <w:r>
          <w:fldChar w:fldCharType="separate"/>
        </w:r>
        <w:r>
          <w:rPr>
            <w:noProof/>
          </w:rPr>
          <w:t>145</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1D" w:rsidRDefault="00DC5A7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A7E" w:rsidRDefault="00DC5A7E">
      <w:r>
        <w:separator/>
      </w:r>
    </w:p>
  </w:footnote>
  <w:footnote w:type="continuationSeparator" w:id="0">
    <w:p w:rsidR="00DC5A7E" w:rsidRDefault="00DC5A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1D" w:rsidRDefault="00593721">
    <w:pPr>
      <w:pStyle w:val="ab"/>
    </w:pPr>
    <w:r>
      <w:rPr>
        <w:noProof/>
        <w:lang w:eastAsia="ru-RU"/>
      </w:rPr>
      <mc:AlternateContent>
        <mc:Choice Requires="wps">
          <w:drawing>
            <wp:anchor distT="0" distB="0" distL="114300" distR="114300" simplePos="0" relativeHeight="251658240" behindDoc="1" locked="0" layoutInCell="1" allowOverlap="1">
              <wp:simplePos x="0" y="0"/>
              <wp:positionH relativeFrom="column">
                <wp:posOffset>-47625</wp:posOffset>
              </wp:positionH>
              <wp:positionV relativeFrom="paragraph">
                <wp:posOffset>-172085</wp:posOffset>
              </wp:positionV>
              <wp:extent cx="6659880" cy="10259695"/>
              <wp:effectExtent l="9525" t="8890" r="7620" b="8890"/>
              <wp:wrapNone/>
              <wp:docPr id="15"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2596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3.75pt;margin-top:-13.55pt;width:524.4pt;height:80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Z9nwIAAA8FAAAOAAAAZHJzL2Uyb0RvYy54bWysVM2O0zAQviPxDpbv3SQlyTZR09WqaRHS&#10;AistPICbOI1FYgfbbbogJCSuSDwCD8EF8bPPkL4RY6ctLXtBiBwc22PPfN/MNx5fbOoKralUTPAE&#10;e2cuRpRnImd8meCXL+aDEUZKE56TSnCa4Fuq8MXk4YNx28R0KEpR5VQicMJV3DYJLrVuYsdRWUlr&#10;os5EQzkYCyFromEpl04uSQve68oZum7otELmjRQZVQp2096IJ9Z/UdBMPy8KRTWqEgzYtB2lHRdm&#10;dCZjEi8laUqW7WCQf0BRE8Yh6MFVSjRBK8nuuapZJoUShT7LRO2IomAZtRyAjef+weamJA21XCA5&#10;qjmkSf0/t9mz9bVELIfaBRhxUkONus/b99tP3Y/ubvuh+9Lddd+3H7uf3dfuGwpNwtpGxXDvprmW&#10;hrJqrkT2SiEupiXhS3oppWhLSnKA6ZnzzskFs1BwFS3apyKHcGSlhc3dppC1cQhZQRtbottDiehG&#10;oww2wzCIRiOoZAY2zx0GURgFNgiJ9/cbqfRjKmpkJgmWIALrn6yvlDZ4SLw/YsJxMWdVZYVQcdQm&#10;OAqGgb2gRMVyY7Q05XIxrSRaEyMl++3inhyrmQZBV6xO8OhwiMQmHzOe2yiasKqfA5KKG+dAD7Dt&#10;Zr1w3kZuNBvNRv7AH4azge+m6eByPvUH4dw7D9JH6XSaeu8MTs+PS5bnlBuoexF7/t+JZNdOvfwO&#10;Mj6hpI6Zz+13n7lzCsNmGVjt/5adFYKpfa+hhchvQQdS9F0JrwhMSiHfYNRCRyZYvV4RSTGqnnDQ&#10;UuT5vmlhu/CD8yEs5LFlcWwhPANXCdYY9dOp7tt+1Ui2LCGSZ2vMxSXor2BWGEabPaqdaqHrLIPd&#10;C2Ha+nhtT/1+xya/AAAA//8DAFBLAwQUAAYACAAAACEA0la+LuAAAAAMAQAADwAAAGRycy9kb3du&#10;cmV2LnhtbEyPwU7DMAyG70i8Q2QkblvaQbeqazoVxK6TGEiwW9aYpFqTVE22lrfHO7GTbfnT78/l&#10;ZrIdu+AQWu8EpPMEGLrGq9ZpAZ8f21kOLETplOy8QwG/GGBT3d+VslB+dO942UfNKMSFQgowMfYF&#10;56ExaGWY+x4d7X78YGWkcdBcDXKkcNvxRZIsuZWtowtG9vhqsDntz1bAW3/Y1ZkOvP6K5vvkX8at&#10;2WkhHh+meg0s4hT/YbjqkzpU5HT0Z6cC6wTMVhmRVBerFNgVSJ7TJ2BH6rI8XwKvSn77RPUHAAD/&#10;/wMAUEsBAi0AFAAGAAgAAAAhALaDOJL+AAAA4QEAABMAAAAAAAAAAAAAAAAAAAAAAFtDb250ZW50&#10;X1R5cGVzXS54bWxQSwECLQAUAAYACAAAACEAOP0h/9YAAACUAQAACwAAAAAAAAAAAAAAAAAvAQAA&#10;X3JlbHMvLnJlbHNQSwECLQAUAAYACAAAACEAJYM2fZ8CAAAPBQAADgAAAAAAAAAAAAAAAAAuAgAA&#10;ZHJzL2Uyb0RvYy54bWxQSwECLQAUAAYACAAAACEA0la+LuAAAAAMAQAADwAAAAAAAAAAAAAAAAD5&#10;BAAAZHJzL2Rvd25yZXYueG1sUEsFBgAAAAAEAAQA8wAAAAYGAAAAAA==&#10;" fill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1D" w:rsidRDefault="00593721">
    <w:pPr>
      <w:pStyle w:val="ab"/>
    </w:pPr>
    <w:r>
      <w:rPr>
        <w:noProof/>
        <w:lang w:eastAsia="ru-RU"/>
      </w:rPr>
      <mc:AlternateContent>
        <mc:Choice Requires="wps">
          <w:drawing>
            <wp:anchor distT="0" distB="0" distL="114300" distR="114300" simplePos="0" relativeHeight="251659264" behindDoc="1" locked="0" layoutInCell="1" allowOverlap="1">
              <wp:simplePos x="0" y="0"/>
              <wp:positionH relativeFrom="column">
                <wp:posOffset>-47625</wp:posOffset>
              </wp:positionH>
              <wp:positionV relativeFrom="paragraph">
                <wp:posOffset>-172085</wp:posOffset>
              </wp:positionV>
              <wp:extent cx="6659880" cy="10259695"/>
              <wp:effectExtent l="28575" t="27940" r="26670" b="27940"/>
              <wp:wrapNone/>
              <wp:docPr id="14"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259695"/>
                      </a:xfrm>
                      <a:prstGeom prst="rect">
                        <a:avLst/>
                      </a:prstGeom>
                      <a:noFill/>
                      <a:ln w="44450" cmpd="thickThin">
                        <a:solidFill>
                          <a:srgbClr val="17365D"/>
                        </a:solidFill>
                        <a:miter lim="800000"/>
                        <a:headEnd/>
                        <a:tailEnd/>
                      </a:ln>
                      <a:effectLst/>
                      <a:extLst>
                        <a:ext uri="{909E8E84-426E-40DD-AFC4-6F175D3DCCD1}">
                          <a14:hiddenFill xmlns:a14="http://schemas.microsoft.com/office/drawing/2010/main">
                            <a:solidFill>
                              <a:srgbClr val="4BACC6"/>
                            </a:solid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3.75pt;margin-top:-13.55pt;width:524.4pt;height:80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9MtQQMAAHsGAAAOAAAAZHJzL2Uyb0RvYy54bWysVc2O2zYQvgfoOxC8ayXZ+rOx2sAr20WA&#10;tF1gE+RMS5RFRCJVkl55UwQI0GuBPEIeIpcgf88gv1GHlO3Yu5eiiA8ERyRn5vvmm/Hl021Tozsq&#10;FRM8xf6FhxHluSgYX6f45Yulk2CkNOEFqQWnKb6nCj+9+uXJZddO6UhUoi6oROCEq2nXprjSup26&#10;rsor2hB1IVrK4bAUsiEaTLl2C0k68N7U7sjzIrcTsmilyKlS8HU+HOIr678saa7/KEtFNapTDLlp&#10;u0q7rszqXl2S6VqStmL5Pg3yP7JoCOMQ9OhqTjRBG8keuWpYLoUSpb7IReOKsmQ5tRgAje89QHNb&#10;kZZaLECOao80qZ/nNv/97kYiVkDtAow4aaBG/Yfdu937/mv/ffd3/7H/3n/Z/dN/6z/1n1FoCOta&#10;NYV3t+2NNJBV+1zkrxXiIqsIX9OZlKKrKCkgTd/cd88eGEPBU7TqfhMFhCMbLSx321I2xiGwgra2&#10;RPfHEtGtRjl8jKJwkiRQyRzOfG8UTqKJTcol08P7Vir9KxUNMpsUSxCB9U/unitt8iHTwxUTjosl&#10;q2srhJqjLsVBEIQmQtMCLRqE8fpFtS+vEjUrzHULXK5XWS3RHQFx+fE4CucWLlByeq1hGiResybF&#10;iWd+g+gMQwte2LiasHrYQ241N86pFe+QMFhbDVv7HYiwwvpr4k0WySIJnGAULZzAm8+d2TILnGjp&#10;x+F8PM+yuf/WAPeDacWKgnKT+EHkfvDfRLRvt0GeR5mfAVSnPATXsyyLHvPgnqdhqwCoziHNlqEX&#10;B+PEieNw7ATjhedcJ8vMmWV+FMWL6+x68QDSwtKkfg6qI+cmK7GBst1WRYcKZmQ0SsYTGGYFg+kx&#10;TrzIm8QYkXoNYy/XEiMp9CumK9uzRrbGxxkzIy9MonhQYt1WZNBNeFAEVH5/3XJzDD8wdVCDsY71&#10;3IP/wSX4OCjFNp3ps6FfV6K4h56DJG1jwcSGTSXkG4w6mH4pVn9uiKQY1c849O3EDwIzLq0RhPEI&#10;DHl6sjo9ITwHV9ArQIjdZnoYsZtWsnUFkXwLm4sZ9HrJbBOaOTBkBfkbAyacRbKfxmaEntr21o//&#10;jKt/AQAA//8DAFBLAwQUAAYACAAAACEASQEXpeIAAAAMAQAADwAAAGRycy9kb3ducmV2LnhtbEyP&#10;wU7DMAyG70i8Q2QkblvajnZRaTohJA4IIbGxA8esMW1H4pQm68rbk53gZFv+9PtztZmtYROOvnck&#10;IV0mwJAap3tqJezfnxYCmA+KtDKOUMIPetjU11eVKrU70xanXWhZDCFfKgldCEPJuW86tMov3YAU&#10;d59utCrEcWy5HtU5hlvDsyQpuFU9xQudGvCxw+Zrd7IS2qN4e9XPRWbMcZ98r14mkX9MUt7ezA/3&#10;wALO4Q+Gi35Uhzo6HdyJtGdGwmKdRzLWbJ0CuwDJXboCdohdLkQBvK74/yfqXwAAAP//AwBQSwEC&#10;LQAUAAYACAAAACEAtoM4kv4AAADhAQAAEwAAAAAAAAAAAAAAAAAAAAAAW0NvbnRlbnRfVHlwZXNd&#10;LnhtbFBLAQItABQABgAIAAAAIQA4/SH/1gAAAJQBAAALAAAAAAAAAAAAAAAAAC8BAABfcmVscy8u&#10;cmVsc1BLAQItABQABgAIAAAAIQDTM9MtQQMAAHsGAAAOAAAAAAAAAAAAAAAAAC4CAABkcnMvZTJv&#10;RG9jLnhtbFBLAQItABQABgAIAAAAIQBJARel4gAAAAwBAAAPAAAAAAAAAAAAAAAAAJsFAABkcnMv&#10;ZG93bnJldi54bWxQSwUGAAAAAAQABADzAAAAqgYAAAAA&#10;" filled="f" fillcolor="#4bacc6" strokecolor="#17365d" strokeweight="3.5pt">
              <v:stroke linestyle="thickThin"/>
              <v:shadow color="#205867" opacity=".5" offset="1p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1D" w:rsidRDefault="00DC5A7E" w:rsidP="003E76ED">
    <w:pPr>
      <w:pStyle w:val="ab"/>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D82B1D" w:rsidRDefault="00DC5A7E">
    <w:pPr>
      <w:pStyle w:val="ab"/>
    </w:pPr>
  </w:p>
  <w:p w:rsidR="00D82B1D" w:rsidRDefault="00DC5A7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1D" w:rsidRDefault="00DC5A7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1D" w:rsidRPr="004F4CD2" w:rsidRDefault="00DC5A7E" w:rsidP="004F4CD2">
    <w:pPr>
      <w:pStyle w:val="ab"/>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1D" w:rsidRDefault="00DC5A7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1D86"/>
    <w:multiLevelType w:val="hybridMultilevel"/>
    <w:tmpl w:val="8CF4074E"/>
    <w:lvl w:ilvl="0" w:tplc="244A945A">
      <w:start w:val="1"/>
      <w:numFmt w:val="bullet"/>
      <w:lvlText w:val=""/>
      <w:lvlJc w:val="left"/>
      <w:pPr>
        <w:ind w:left="720" w:hanging="360"/>
      </w:pPr>
      <w:rPr>
        <w:rFonts w:ascii="Symbol" w:hAnsi="Symbol" w:hint="default"/>
      </w:rPr>
    </w:lvl>
    <w:lvl w:ilvl="1" w:tplc="AFB41228" w:tentative="1">
      <w:start w:val="1"/>
      <w:numFmt w:val="bullet"/>
      <w:lvlText w:val="o"/>
      <w:lvlJc w:val="left"/>
      <w:pPr>
        <w:ind w:left="1440" w:hanging="360"/>
      </w:pPr>
      <w:rPr>
        <w:rFonts w:ascii="Courier New" w:hAnsi="Courier New" w:cs="Courier New" w:hint="default"/>
      </w:rPr>
    </w:lvl>
    <w:lvl w:ilvl="2" w:tplc="0546CB72" w:tentative="1">
      <w:start w:val="1"/>
      <w:numFmt w:val="bullet"/>
      <w:lvlText w:val=""/>
      <w:lvlJc w:val="left"/>
      <w:pPr>
        <w:ind w:left="2160" w:hanging="360"/>
      </w:pPr>
      <w:rPr>
        <w:rFonts w:ascii="Wingdings" w:hAnsi="Wingdings" w:hint="default"/>
      </w:rPr>
    </w:lvl>
    <w:lvl w:ilvl="3" w:tplc="82CC35CE" w:tentative="1">
      <w:start w:val="1"/>
      <w:numFmt w:val="bullet"/>
      <w:lvlText w:val=""/>
      <w:lvlJc w:val="left"/>
      <w:pPr>
        <w:ind w:left="2880" w:hanging="360"/>
      </w:pPr>
      <w:rPr>
        <w:rFonts w:ascii="Symbol" w:hAnsi="Symbol" w:hint="default"/>
      </w:rPr>
    </w:lvl>
    <w:lvl w:ilvl="4" w:tplc="988A4D72" w:tentative="1">
      <w:start w:val="1"/>
      <w:numFmt w:val="bullet"/>
      <w:lvlText w:val="o"/>
      <w:lvlJc w:val="left"/>
      <w:pPr>
        <w:ind w:left="3600" w:hanging="360"/>
      </w:pPr>
      <w:rPr>
        <w:rFonts w:ascii="Courier New" w:hAnsi="Courier New" w:cs="Courier New" w:hint="default"/>
      </w:rPr>
    </w:lvl>
    <w:lvl w:ilvl="5" w:tplc="92D0E31A" w:tentative="1">
      <w:start w:val="1"/>
      <w:numFmt w:val="bullet"/>
      <w:lvlText w:val=""/>
      <w:lvlJc w:val="left"/>
      <w:pPr>
        <w:ind w:left="4320" w:hanging="360"/>
      </w:pPr>
      <w:rPr>
        <w:rFonts w:ascii="Wingdings" w:hAnsi="Wingdings" w:hint="default"/>
      </w:rPr>
    </w:lvl>
    <w:lvl w:ilvl="6" w:tplc="FC18DEEC" w:tentative="1">
      <w:start w:val="1"/>
      <w:numFmt w:val="bullet"/>
      <w:lvlText w:val=""/>
      <w:lvlJc w:val="left"/>
      <w:pPr>
        <w:ind w:left="5040" w:hanging="360"/>
      </w:pPr>
      <w:rPr>
        <w:rFonts w:ascii="Symbol" w:hAnsi="Symbol" w:hint="default"/>
      </w:rPr>
    </w:lvl>
    <w:lvl w:ilvl="7" w:tplc="B246AE00" w:tentative="1">
      <w:start w:val="1"/>
      <w:numFmt w:val="bullet"/>
      <w:lvlText w:val="o"/>
      <w:lvlJc w:val="left"/>
      <w:pPr>
        <w:ind w:left="5760" w:hanging="360"/>
      </w:pPr>
      <w:rPr>
        <w:rFonts w:ascii="Courier New" w:hAnsi="Courier New" w:cs="Courier New" w:hint="default"/>
      </w:rPr>
    </w:lvl>
    <w:lvl w:ilvl="8" w:tplc="D45C77CC" w:tentative="1">
      <w:start w:val="1"/>
      <w:numFmt w:val="bullet"/>
      <w:lvlText w:val=""/>
      <w:lvlJc w:val="left"/>
      <w:pPr>
        <w:ind w:left="6480" w:hanging="360"/>
      </w:pPr>
      <w:rPr>
        <w:rFonts w:ascii="Wingdings" w:hAnsi="Wingdings" w:hint="default"/>
      </w:rPr>
    </w:lvl>
  </w:abstractNum>
  <w:abstractNum w:abstractNumId="1">
    <w:nsid w:val="1E752E14"/>
    <w:multiLevelType w:val="hybridMultilevel"/>
    <w:tmpl w:val="1ABAD5F6"/>
    <w:lvl w:ilvl="0" w:tplc="C8B2EACA">
      <w:start w:val="1"/>
      <w:numFmt w:val="bullet"/>
      <w:pStyle w:val="a"/>
      <w:lvlText w:val=""/>
      <w:lvlJc w:val="left"/>
      <w:pPr>
        <w:ind w:left="1429" w:hanging="360"/>
      </w:pPr>
      <w:rPr>
        <w:rFonts w:ascii="Symbol" w:hAnsi="Symbol" w:hint="default"/>
      </w:rPr>
    </w:lvl>
    <w:lvl w:ilvl="1" w:tplc="F17CA84E" w:tentative="1">
      <w:start w:val="1"/>
      <w:numFmt w:val="bullet"/>
      <w:lvlText w:val="o"/>
      <w:lvlJc w:val="left"/>
      <w:pPr>
        <w:ind w:left="2149" w:hanging="360"/>
      </w:pPr>
      <w:rPr>
        <w:rFonts w:ascii="Courier New" w:hAnsi="Courier New" w:cs="Courier New" w:hint="default"/>
      </w:rPr>
    </w:lvl>
    <w:lvl w:ilvl="2" w:tplc="434C3CD4" w:tentative="1">
      <w:start w:val="1"/>
      <w:numFmt w:val="bullet"/>
      <w:lvlText w:val=""/>
      <w:lvlJc w:val="left"/>
      <w:pPr>
        <w:ind w:left="2869" w:hanging="360"/>
      </w:pPr>
      <w:rPr>
        <w:rFonts w:ascii="Wingdings" w:hAnsi="Wingdings" w:hint="default"/>
      </w:rPr>
    </w:lvl>
    <w:lvl w:ilvl="3" w:tplc="F82AFA2C" w:tentative="1">
      <w:start w:val="1"/>
      <w:numFmt w:val="bullet"/>
      <w:lvlText w:val=""/>
      <w:lvlJc w:val="left"/>
      <w:pPr>
        <w:ind w:left="3589" w:hanging="360"/>
      </w:pPr>
      <w:rPr>
        <w:rFonts w:ascii="Symbol" w:hAnsi="Symbol" w:hint="default"/>
      </w:rPr>
    </w:lvl>
    <w:lvl w:ilvl="4" w:tplc="30CC6DCC" w:tentative="1">
      <w:start w:val="1"/>
      <w:numFmt w:val="bullet"/>
      <w:lvlText w:val="o"/>
      <w:lvlJc w:val="left"/>
      <w:pPr>
        <w:ind w:left="4309" w:hanging="360"/>
      </w:pPr>
      <w:rPr>
        <w:rFonts w:ascii="Courier New" w:hAnsi="Courier New" w:cs="Courier New" w:hint="default"/>
      </w:rPr>
    </w:lvl>
    <w:lvl w:ilvl="5" w:tplc="9E4EA3A0" w:tentative="1">
      <w:start w:val="1"/>
      <w:numFmt w:val="bullet"/>
      <w:lvlText w:val=""/>
      <w:lvlJc w:val="left"/>
      <w:pPr>
        <w:ind w:left="5029" w:hanging="360"/>
      </w:pPr>
      <w:rPr>
        <w:rFonts w:ascii="Wingdings" w:hAnsi="Wingdings" w:hint="default"/>
      </w:rPr>
    </w:lvl>
    <w:lvl w:ilvl="6" w:tplc="D9C4C4B4" w:tentative="1">
      <w:start w:val="1"/>
      <w:numFmt w:val="bullet"/>
      <w:lvlText w:val=""/>
      <w:lvlJc w:val="left"/>
      <w:pPr>
        <w:ind w:left="5749" w:hanging="360"/>
      </w:pPr>
      <w:rPr>
        <w:rFonts w:ascii="Symbol" w:hAnsi="Symbol" w:hint="default"/>
      </w:rPr>
    </w:lvl>
    <w:lvl w:ilvl="7" w:tplc="E110BC60" w:tentative="1">
      <w:start w:val="1"/>
      <w:numFmt w:val="bullet"/>
      <w:lvlText w:val="o"/>
      <w:lvlJc w:val="left"/>
      <w:pPr>
        <w:ind w:left="6469" w:hanging="360"/>
      </w:pPr>
      <w:rPr>
        <w:rFonts w:ascii="Courier New" w:hAnsi="Courier New" w:cs="Courier New" w:hint="default"/>
      </w:rPr>
    </w:lvl>
    <w:lvl w:ilvl="8" w:tplc="2E107446" w:tentative="1">
      <w:start w:val="1"/>
      <w:numFmt w:val="bullet"/>
      <w:lvlText w:val=""/>
      <w:lvlJc w:val="left"/>
      <w:pPr>
        <w:ind w:left="7189" w:hanging="360"/>
      </w:pPr>
      <w:rPr>
        <w:rFonts w:ascii="Wingdings" w:hAnsi="Wingdings" w:hint="default"/>
      </w:rPr>
    </w:lvl>
  </w:abstractNum>
  <w:abstractNum w:abstractNumId="2">
    <w:nsid w:val="49643F15"/>
    <w:multiLevelType w:val="hybridMultilevel"/>
    <w:tmpl w:val="51220E92"/>
    <w:styleLink w:val="1ai"/>
    <w:lvl w:ilvl="0" w:tplc="0770B1DA">
      <w:start w:val="1"/>
      <w:numFmt w:val="decimal"/>
      <w:lvlText w:val="%1."/>
      <w:lvlJc w:val="left"/>
      <w:pPr>
        <w:tabs>
          <w:tab w:val="num" w:pos="2448"/>
        </w:tabs>
        <w:ind w:left="2448" w:hanging="1368"/>
      </w:pPr>
      <w:rPr>
        <w:rFonts w:hint="default"/>
      </w:rPr>
    </w:lvl>
    <w:lvl w:ilvl="1" w:tplc="649E6670" w:tentative="1">
      <w:start w:val="1"/>
      <w:numFmt w:val="lowerLetter"/>
      <w:lvlText w:val="%2."/>
      <w:lvlJc w:val="left"/>
      <w:pPr>
        <w:tabs>
          <w:tab w:val="num" w:pos="2160"/>
        </w:tabs>
        <w:ind w:left="2160" w:hanging="360"/>
      </w:pPr>
    </w:lvl>
    <w:lvl w:ilvl="2" w:tplc="568CBF68" w:tentative="1">
      <w:start w:val="1"/>
      <w:numFmt w:val="lowerRoman"/>
      <w:lvlText w:val="%3."/>
      <w:lvlJc w:val="right"/>
      <w:pPr>
        <w:tabs>
          <w:tab w:val="num" w:pos="2880"/>
        </w:tabs>
        <w:ind w:left="2880" w:hanging="180"/>
      </w:pPr>
    </w:lvl>
    <w:lvl w:ilvl="3" w:tplc="AFDE483E" w:tentative="1">
      <w:start w:val="1"/>
      <w:numFmt w:val="decimal"/>
      <w:lvlText w:val="%4."/>
      <w:lvlJc w:val="left"/>
      <w:pPr>
        <w:tabs>
          <w:tab w:val="num" w:pos="3600"/>
        </w:tabs>
        <w:ind w:left="3600" w:hanging="360"/>
      </w:pPr>
    </w:lvl>
    <w:lvl w:ilvl="4" w:tplc="EAEE2CEC" w:tentative="1">
      <w:start w:val="1"/>
      <w:numFmt w:val="lowerLetter"/>
      <w:lvlText w:val="%5."/>
      <w:lvlJc w:val="left"/>
      <w:pPr>
        <w:tabs>
          <w:tab w:val="num" w:pos="4320"/>
        </w:tabs>
        <w:ind w:left="4320" w:hanging="360"/>
      </w:pPr>
    </w:lvl>
    <w:lvl w:ilvl="5" w:tplc="D63E9566" w:tentative="1">
      <w:start w:val="1"/>
      <w:numFmt w:val="lowerRoman"/>
      <w:lvlText w:val="%6."/>
      <w:lvlJc w:val="right"/>
      <w:pPr>
        <w:tabs>
          <w:tab w:val="num" w:pos="5040"/>
        </w:tabs>
        <w:ind w:left="5040" w:hanging="180"/>
      </w:pPr>
    </w:lvl>
    <w:lvl w:ilvl="6" w:tplc="EC2C1BB8" w:tentative="1">
      <w:start w:val="1"/>
      <w:numFmt w:val="decimal"/>
      <w:lvlText w:val="%7."/>
      <w:lvlJc w:val="left"/>
      <w:pPr>
        <w:tabs>
          <w:tab w:val="num" w:pos="5760"/>
        </w:tabs>
        <w:ind w:left="5760" w:hanging="360"/>
      </w:pPr>
    </w:lvl>
    <w:lvl w:ilvl="7" w:tplc="DD2A0F9A" w:tentative="1">
      <w:start w:val="1"/>
      <w:numFmt w:val="lowerLetter"/>
      <w:lvlText w:val="%8."/>
      <w:lvlJc w:val="left"/>
      <w:pPr>
        <w:tabs>
          <w:tab w:val="num" w:pos="6480"/>
        </w:tabs>
        <w:ind w:left="6480" w:hanging="360"/>
      </w:pPr>
    </w:lvl>
    <w:lvl w:ilvl="8" w:tplc="F58EEF82" w:tentative="1">
      <w:start w:val="1"/>
      <w:numFmt w:val="lowerRoman"/>
      <w:lvlText w:val="%9."/>
      <w:lvlJc w:val="right"/>
      <w:pPr>
        <w:tabs>
          <w:tab w:val="num" w:pos="7200"/>
        </w:tabs>
        <w:ind w:left="7200" w:hanging="180"/>
      </w:pPr>
    </w:lvl>
  </w:abstractNum>
  <w:abstractNum w:abstractNumId="3">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6884617D"/>
    <w:multiLevelType w:val="hybridMultilevel"/>
    <w:tmpl w:val="B160232E"/>
    <w:lvl w:ilvl="0" w:tplc="B420DBF4">
      <w:start w:val="1"/>
      <w:numFmt w:val="decimal"/>
      <w:lvlText w:val="%1."/>
      <w:lvlJc w:val="left"/>
      <w:pPr>
        <w:ind w:left="927" w:hanging="360"/>
      </w:pPr>
      <w:rPr>
        <w:rFonts w:hint="default"/>
      </w:rPr>
    </w:lvl>
    <w:lvl w:ilvl="1" w:tplc="D71A770A" w:tentative="1">
      <w:start w:val="1"/>
      <w:numFmt w:val="lowerLetter"/>
      <w:lvlText w:val="%2."/>
      <w:lvlJc w:val="left"/>
      <w:pPr>
        <w:ind w:left="1647" w:hanging="360"/>
      </w:pPr>
    </w:lvl>
    <w:lvl w:ilvl="2" w:tplc="34642998" w:tentative="1">
      <w:start w:val="1"/>
      <w:numFmt w:val="lowerRoman"/>
      <w:lvlText w:val="%3."/>
      <w:lvlJc w:val="right"/>
      <w:pPr>
        <w:ind w:left="2367" w:hanging="180"/>
      </w:pPr>
    </w:lvl>
    <w:lvl w:ilvl="3" w:tplc="20A25428" w:tentative="1">
      <w:start w:val="1"/>
      <w:numFmt w:val="decimal"/>
      <w:lvlText w:val="%4."/>
      <w:lvlJc w:val="left"/>
      <w:pPr>
        <w:ind w:left="3087" w:hanging="360"/>
      </w:pPr>
    </w:lvl>
    <w:lvl w:ilvl="4" w:tplc="D220AE08" w:tentative="1">
      <w:start w:val="1"/>
      <w:numFmt w:val="lowerLetter"/>
      <w:lvlText w:val="%5."/>
      <w:lvlJc w:val="left"/>
      <w:pPr>
        <w:ind w:left="3807" w:hanging="360"/>
      </w:pPr>
    </w:lvl>
    <w:lvl w:ilvl="5" w:tplc="D6E80780" w:tentative="1">
      <w:start w:val="1"/>
      <w:numFmt w:val="lowerRoman"/>
      <w:lvlText w:val="%6."/>
      <w:lvlJc w:val="right"/>
      <w:pPr>
        <w:ind w:left="4527" w:hanging="180"/>
      </w:pPr>
    </w:lvl>
    <w:lvl w:ilvl="6" w:tplc="096CD0EC" w:tentative="1">
      <w:start w:val="1"/>
      <w:numFmt w:val="decimal"/>
      <w:lvlText w:val="%7."/>
      <w:lvlJc w:val="left"/>
      <w:pPr>
        <w:ind w:left="5247" w:hanging="360"/>
      </w:pPr>
    </w:lvl>
    <w:lvl w:ilvl="7" w:tplc="6388BD9E" w:tentative="1">
      <w:start w:val="1"/>
      <w:numFmt w:val="lowerLetter"/>
      <w:lvlText w:val="%8."/>
      <w:lvlJc w:val="left"/>
      <w:pPr>
        <w:ind w:left="5967" w:hanging="360"/>
      </w:pPr>
    </w:lvl>
    <w:lvl w:ilvl="8" w:tplc="C70CBA50" w:tentative="1">
      <w:start w:val="1"/>
      <w:numFmt w:val="lowerRoman"/>
      <w:lvlText w:val="%9."/>
      <w:lvlJc w:val="right"/>
      <w:pPr>
        <w:ind w:left="6687"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4"/>
  <w:defaultTabStop w:val="709"/>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F3A"/>
    <w:rsid w:val="003D2F3A"/>
    <w:rsid w:val="00593721"/>
    <w:rsid w:val="00DC5A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semiHidden="0" w:unhideWhenUsed="0"/>
    <w:lsdException w:name="Body Text 2"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55B94"/>
    <w:pPr>
      <w:suppressAutoHyphens/>
    </w:pPr>
    <w:rPr>
      <w:rFonts w:cs="Calibri"/>
      <w:sz w:val="24"/>
      <w:szCs w:val="24"/>
      <w:lang w:eastAsia="ar-SA"/>
    </w:rPr>
  </w:style>
  <w:style w:type="paragraph" w:styleId="1">
    <w:name w:val="heading 1"/>
    <w:aliases w:val="Заголовок 1 Знак Знак,Заголовок 1 Знак Знак Знак,новая страница,новая страница Знак"/>
    <w:basedOn w:val="a0"/>
    <w:next w:val="a0"/>
    <w:autoRedefine/>
    <w:qFormat/>
    <w:rsid w:val="002F46EC"/>
    <w:pPr>
      <w:keepNext/>
      <w:tabs>
        <w:tab w:val="num" w:pos="432"/>
        <w:tab w:val="left" w:pos="851"/>
        <w:tab w:val="left" w:pos="993"/>
        <w:tab w:val="left" w:pos="2127"/>
      </w:tabs>
      <w:spacing w:before="240" w:after="360"/>
      <w:jc w:val="center"/>
      <w:outlineLvl w:val="0"/>
    </w:pPr>
    <w:rPr>
      <w:b/>
      <w:bCs/>
      <w:caps/>
      <w:szCs w:val="28"/>
      <w:lang w:val="en-US"/>
    </w:rPr>
  </w:style>
  <w:style w:type="paragraph" w:styleId="2">
    <w:name w:val="heading 2"/>
    <w:aliases w:val=" Знак2, Знак2 Знак Знак Знак, Знак2 Знак1,Знак2 Знак,Статьи0"/>
    <w:basedOn w:val="a0"/>
    <w:next w:val="a0"/>
    <w:link w:val="20"/>
    <w:autoRedefine/>
    <w:unhideWhenUsed/>
    <w:qFormat/>
    <w:rsid w:val="000C693A"/>
    <w:pPr>
      <w:keepNext/>
      <w:keepLines/>
      <w:spacing w:before="240" w:after="360"/>
      <w:jc w:val="both"/>
      <w:outlineLvl w:val="1"/>
    </w:pPr>
  </w:style>
  <w:style w:type="paragraph" w:styleId="3">
    <w:name w:val="heading 3"/>
    <w:aliases w:val=" Знак, Знак3, Знак3 Знак Знак Знак,Знак3 Знак"/>
    <w:basedOn w:val="a0"/>
    <w:next w:val="a0"/>
    <w:link w:val="30"/>
    <w:autoRedefine/>
    <w:uiPriority w:val="9"/>
    <w:unhideWhenUsed/>
    <w:qFormat/>
    <w:rsid w:val="00362E69"/>
    <w:pPr>
      <w:keepNext/>
      <w:spacing w:before="360" w:after="240"/>
      <w:outlineLvl w:val="2"/>
    </w:pPr>
    <w:rPr>
      <w:rFonts w:cs="Times New Roman"/>
      <w:b/>
      <w:bCs/>
      <w:szCs w:val="26"/>
    </w:rPr>
  </w:style>
  <w:style w:type="paragraph" w:styleId="4">
    <w:name w:val="heading 4"/>
    <w:basedOn w:val="a0"/>
    <w:next w:val="a0"/>
    <w:link w:val="40"/>
    <w:qFormat/>
    <w:rsid w:val="002D3D62"/>
    <w:pPr>
      <w:keepNext/>
      <w:keepLines/>
      <w:suppressAutoHyphens w:val="0"/>
      <w:spacing w:before="200"/>
      <w:outlineLvl w:val="3"/>
    </w:pPr>
    <w:rPr>
      <w:rFonts w:ascii="Cambria" w:hAnsi="Cambria" w:cs="Times New Roman"/>
      <w:b/>
      <w:bCs/>
      <w:i/>
      <w:iCs/>
      <w:color w:val="4F81BD"/>
      <w:lang w:eastAsia="ru-RU"/>
    </w:rPr>
  </w:style>
  <w:style w:type="paragraph" w:styleId="5">
    <w:name w:val="heading 5"/>
    <w:basedOn w:val="a0"/>
    <w:next w:val="a0"/>
    <w:link w:val="50"/>
    <w:uiPriority w:val="9"/>
    <w:qFormat/>
    <w:rsid w:val="002D3D62"/>
    <w:pPr>
      <w:keepNext/>
      <w:keepLines/>
      <w:suppressAutoHyphens w:val="0"/>
      <w:spacing w:before="200"/>
      <w:outlineLvl w:val="4"/>
    </w:pPr>
    <w:rPr>
      <w:rFonts w:ascii="Cambria" w:hAnsi="Cambria" w:cs="Times New Roman"/>
      <w:color w:val="243F60"/>
      <w:lang w:eastAsia="ru-RU"/>
    </w:rPr>
  </w:style>
  <w:style w:type="paragraph" w:styleId="6">
    <w:name w:val="heading 6"/>
    <w:basedOn w:val="a0"/>
    <w:next w:val="a0"/>
    <w:link w:val="60"/>
    <w:qFormat/>
    <w:rsid w:val="00C737C7"/>
    <w:pPr>
      <w:suppressAutoHyphens w:val="0"/>
      <w:spacing w:before="240" w:after="60"/>
      <w:ind w:firstLine="567"/>
      <w:outlineLvl w:val="5"/>
    </w:pPr>
    <w:rPr>
      <w:rFonts w:cs="Times New Roman"/>
      <w:b/>
      <w:bCs/>
      <w:sz w:val="22"/>
      <w:szCs w:val="22"/>
      <w:lang w:eastAsia="ru-RU"/>
    </w:rPr>
  </w:style>
  <w:style w:type="paragraph" w:styleId="7">
    <w:name w:val="heading 7"/>
    <w:aliases w:val="Заголовок x.x"/>
    <w:basedOn w:val="a0"/>
    <w:next w:val="a0"/>
    <w:link w:val="70"/>
    <w:uiPriority w:val="9"/>
    <w:qFormat/>
    <w:rsid w:val="006411CF"/>
    <w:pPr>
      <w:suppressAutoHyphens w:val="0"/>
      <w:spacing w:before="240" w:after="120"/>
      <w:jc w:val="right"/>
      <w:outlineLvl w:val="6"/>
    </w:pPr>
    <w:rPr>
      <w:rFonts w:cs="Times New Roman"/>
      <w:lang w:eastAsia="ru-RU"/>
    </w:rPr>
  </w:style>
  <w:style w:type="paragraph" w:styleId="8">
    <w:name w:val="heading 8"/>
    <w:basedOn w:val="a0"/>
    <w:next w:val="a0"/>
    <w:link w:val="80"/>
    <w:uiPriority w:val="9"/>
    <w:qFormat/>
    <w:rsid w:val="002D3D62"/>
    <w:pPr>
      <w:suppressAutoHyphens w:val="0"/>
      <w:spacing w:before="240" w:after="60"/>
      <w:outlineLvl w:val="7"/>
    </w:pPr>
    <w:rPr>
      <w:rFonts w:ascii="Calibri" w:hAnsi="Calibri" w:cs="Times New Roman"/>
      <w:i/>
      <w:iCs/>
      <w:lang w:eastAsia="ru-RU"/>
    </w:rPr>
  </w:style>
  <w:style w:type="paragraph" w:styleId="9">
    <w:name w:val="heading 9"/>
    <w:basedOn w:val="a0"/>
    <w:next w:val="a0"/>
    <w:link w:val="90"/>
    <w:qFormat/>
    <w:rsid w:val="00C737C7"/>
    <w:pPr>
      <w:suppressAutoHyphens w:val="0"/>
      <w:spacing w:before="240" w:after="60"/>
      <w:ind w:firstLine="567"/>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 Знак2 Знак, Знак2 Знак Знак Знак Знак, Знак2 Знак1 Знак,Знак2 Знак Знак,Статьи0 Знак"/>
    <w:basedOn w:val="a1"/>
    <w:link w:val="2"/>
    <w:rsid w:val="000C693A"/>
    <w:rPr>
      <w:rFonts w:cs="Calibri"/>
      <w:sz w:val="24"/>
      <w:szCs w:val="24"/>
      <w:lang w:eastAsia="ar-SA"/>
    </w:rPr>
  </w:style>
  <w:style w:type="character" w:customStyle="1" w:styleId="30">
    <w:name w:val="Заголовок 3 Знак"/>
    <w:aliases w:val=" Знак Знак, Знак3 Знак, Знак3 Знак Знак Знак Знак,Знак3 Знак Знак"/>
    <w:link w:val="3"/>
    <w:uiPriority w:val="9"/>
    <w:rsid w:val="00362E69"/>
    <w:rPr>
      <w:b/>
      <w:bCs/>
      <w:sz w:val="24"/>
      <w:szCs w:val="26"/>
      <w:lang w:eastAsia="ar-SA"/>
    </w:rPr>
  </w:style>
  <w:style w:type="character" w:customStyle="1" w:styleId="40">
    <w:name w:val="Заголовок 4 Знак"/>
    <w:basedOn w:val="a1"/>
    <w:link w:val="4"/>
    <w:rsid w:val="002D3D62"/>
    <w:rPr>
      <w:rFonts w:ascii="Cambria" w:hAnsi="Cambria"/>
      <w:b/>
      <w:bCs/>
      <w:i/>
      <w:iCs/>
      <w:color w:val="4F81BD"/>
      <w:sz w:val="24"/>
      <w:szCs w:val="24"/>
    </w:rPr>
  </w:style>
  <w:style w:type="character" w:customStyle="1" w:styleId="50">
    <w:name w:val="Заголовок 5 Знак"/>
    <w:basedOn w:val="a1"/>
    <w:link w:val="5"/>
    <w:uiPriority w:val="9"/>
    <w:rsid w:val="002D3D62"/>
    <w:rPr>
      <w:rFonts w:ascii="Cambria" w:hAnsi="Cambria"/>
      <w:color w:val="243F60"/>
      <w:sz w:val="24"/>
      <w:szCs w:val="24"/>
    </w:rPr>
  </w:style>
  <w:style w:type="character" w:customStyle="1" w:styleId="80">
    <w:name w:val="Заголовок 8 Знак"/>
    <w:basedOn w:val="a1"/>
    <w:link w:val="8"/>
    <w:rsid w:val="002D3D62"/>
    <w:rPr>
      <w:rFonts w:ascii="Calibri" w:hAnsi="Calibri"/>
      <w:i/>
      <w:iCs/>
      <w:sz w:val="24"/>
      <w:szCs w:val="24"/>
    </w:rPr>
  </w:style>
  <w:style w:type="character" w:styleId="a4">
    <w:name w:val="Strong"/>
    <w:qFormat/>
    <w:rsid w:val="004F712F"/>
    <w:rPr>
      <w:b/>
      <w:bCs/>
    </w:rPr>
  </w:style>
  <w:style w:type="paragraph" w:styleId="a5">
    <w:name w:val="Body Text"/>
    <w:aliases w:val=" Знак Знак Знак, Знак1 Знак Знак Знак, Знак1 Знак Знак Знак Знак,Text1,Основной текст Знак Знак Знак,Основной текст Знак Знак Знак Знак,Основной текст Знак Знак Знак Знак Знак Знак,Основной текст Знак1 Знак,Таймс Нью"/>
    <w:basedOn w:val="a0"/>
    <w:link w:val="a6"/>
    <w:uiPriority w:val="1"/>
    <w:qFormat/>
    <w:rsid w:val="004F712F"/>
    <w:pPr>
      <w:spacing w:after="120"/>
    </w:pPr>
  </w:style>
  <w:style w:type="character" w:customStyle="1" w:styleId="a6">
    <w:name w:val="Основной текст Знак"/>
    <w:aliases w:val=" Знак Знак Знак Знак, Знак1 Знак Знак Знак Знак1, Знак1 Знак Знак Знак Знак Знак,Text1 Знак,Основной текст Знак Знак Знак Знак1,Основной текст Знак Знак Знак Знак Знак,Основной текст Знак Знак Знак Знак Знак Знак Знак,Таймс Нью Знак"/>
    <w:basedOn w:val="a1"/>
    <w:link w:val="a5"/>
    <w:rsid w:val="002D3D62"/>
    <w:rPr>
      <w:rFonts w:cs="Calibri"/>
      <w:sz w:val="24"/>
      <w:szCs w:val="24"/>
      <w:lang w:eastAsia="ar-SA"/>
    </w:rPr>
  </w:style>
  <w:style w:type="paragraph" w:styleId="a7">
    <w:name w:val="List"/>
    <w:basedOn w:val="a5"/>
    <w:link w:val="a8"/>
    <w:rsid w:val="004F712F"/>
    <w:rPr>
      <w:rFonts w:ascii="Arial" w:hAnsi="Arial" w:cs="Tahoma"/>
    </w:rPr>
  </w:style>
  <w:style w:type="paragraph" w:styleId="a9">
    <w:name w:val="List Paragraph"/>
    <w:aliases w:val="Bullet List,FooterText,numbered,Заголовок7,Обычный текст"/>
    <w:basedOn w:val="a0"/>
    <w:link w:val="aa"/>
    <w:uiPriority w:val="34"/>
    <w:qFormat/>
    <w:rsid w:val="004F712F"/>
    <w:pPr>
      <w:ind w:left="720"/>
    </w:pPr>
  </w:style>
  <w:style w:type="paragraph" w:customStyle="1" w:styleId="ConsPlusNormal">
    <w:name w:val="ConsPlusNormal"/>
    <w:link w:val="ConsPlusNormal0"/>
    <w:rsid w:val="004F712F"/>
    <w:pPr>
      <w:widowControl w:val="0"/>
      <w:suppressAutoHyphens/>
      <w:autoSpaceDE w:val="0"/>
      <w:ind w:firstLine="720"/>
    </w:pPr>
    <w:rPr>
      <w:rFonts w:ascii="Arial" w:hAnsi="Arial" w:cs="Arial"/>
      <w:lang w:eastAsia="ar-SA"/>
    </w:rPr>
  </w:style>
  <w:style w:type="paragraph" w:styleId="ab">
    <w:name w:val="header"/>
    <w:aliases w:val=" Знак10, Знак4,ВерхКолонтитул,Знак10"/>
    <w:basedOn w:val="a0"/>
    <w:rsid w:val="004F712F"/>
    <w:pPr>
      <w:tabs>
        <w:tab w:val="center" w:pos="4677"/>
        <w:tab w:val="right" w:pos="9355"/>
      </w:tabs>
    </w:pPr>
  </w:style>
  <w:style w:type="paragraph" w:styleId="ac">
    <w:name w:val="footer"/>
    <w:aliases w:val=" Знак12, Знак6,Знак12"/>
    <w:basedOn w:val="a0"/>
    <w:uiPriority w:val="99"/>
    <w:rsid w:val="004F712F"/>
    <w:pPr>
      <w:tabs>
        <w:tab w:val="center" w:pos="4677"/>
        <w:tab w:val="right" w:pos="9355"/>
      </w:tabs>
    </w:pPr>
  </w:style>
  <w:style w:type="paragraph" w:styleId="ad">
    <w:name w:val="Balloon Text"/>
    <w:aliases w:val=" Знак5"/>
    <w:basedOn w:val="a0"/>
    <w:uiPriority w:val="99"/>
    <w:rsid w:val="004F712F"/>
    <w:rPr>
      <w:rFonts w:ascii="Tahoma" w:hAnsi="Tahoma" w:cs="Tahoma"/>
      <w:sz w:val="16"/>
      <w:szCs w:val="16"/>
    </w:rPr>
  </w:style>
  <w:style w:type="paragraph" w:styleId="ae">
    <w:name w:val="Title"/>
    <w:aliases w:val="Статьи"/>
    <w:basedOn w:val="a0"/>
    <w:next w:val="a0"/>
    <w:link w:val="af"/>
    <w:qFormat/>
    <w:rsid w:val="00927B1F"/>
    <w:pPr>
      <w:spacing w:before="240" w:after="60"/>
      <w:jc w:val="center"/>
      <w:outlineLvl w:val="0"/>
    </w:pPr>
    <w:rPr>
      <w:rFonts w:ascii="Cambria" w:hAnsi="Cambria" w:cs="Times New Roman"/>
      <w:b/>
      <w:bCs/>
      <w:kern w:val="28"/>
      <w:sz w:val="32"/>
      <w:szCs w:val="32"/>
    </w:rPr>
  </w:style>
  <w:style w:type="character" w:customStyle="1" w:styleId="af">
    <w:name w:val="Название Знак"/>
    <w:aliases w:val="Статьи Знак"/>
    <w:link w:val="ae"/>
    <w:rsid w:val="00927B1F"/>
    <w:rPr>
      <w:rFonts w:ascii="Cambria" w:eastAsia="Times New Roman" w:hAnsi="Cambria" w:cs="Times New Roman"/>
      <w:b/>
      <w:bCs/>
      <w:kern w:val="28"/>
      <w:sz w:val="32"/>
      <w:szCs w:val="32"/>
      <w:lang w:eastAsia="ar-SA"/>
    </w:rPr>
  </w:style>
  <w:style w:type="character" w:styleId="af0">
    <w:name w:val="Hyperlink"/>
    <w:uiPriority w:val="99"/>
    <w:unhideWhenUsed/>
    <w:rsid w:val="00B84C62"/>
    <w:rPr>
      <w:color w:val="0000FF"/>
      <w:u w:val="single"/>
    </w:rPr>
  </w:style>
  <w:style w:type="table" w:styleId="af1">
    <w:name w:val="Table Grid"/>
    <w:basedOn w:val="a2"/>
    <w:rsid w:val="003A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
    <w:basedOn w:val="a1"/>
    <w:rsid w:val="00ED6DD3"/>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1">
    <w:name w:val="Основной текст4"/>
    <w:basedOn w:val="a0"/>
    <w:rsid w:val="00ED6DD3"/>
    <w:pPr>
      <w:widowControl w:val="0"/>
      <w:shd w:val="clear" w:color="auto" w:fill="FFFFFF"/>
      <w:suppressAutoHyphens w:val="0"/>
      <w:spacing w:line="0" w:lineRule="atLeast"/>
      <w:ind w:hanging="1760"/>
    </w:pPr>
    <w:rPr>
      <w:rFonts w:cs="Times New Roman"/>
      <w:color w:val="000000"/>
      <w:sz w:val="27"/>
      <w:szCs w:val="27"/>
      <w:lang w:eastAsia="ru-RU"/>
    </w:rPr>
  </w:style>
  <w:style w:type="paragraph" w:styleId="22">
    <w:name w:val="Body Text Indent 2"/>
    <w:aliases w:val=" Знак Знак Знак Знак Знак,Знак Знак Знак Знак,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w:basedOn w:val="a0"/>
    <w:link w:val="23"/>
    <w:unhideWhenUsed/>
    <w:rsid w:val="005D3BAD"/>
    <w:pPr>
      <w:spacing w:after="120" w:line="480" w:lineRule="auto"/>
      <w:ind w:left="283"/>
    </w:pPr>
  </w:style>
  <w:style w:type="character" w:customStyle="1" w:styleId="23">
    <w:name w:val="Основной текст с отступом 2 Знак"/>
    <w:aliases w:val=" Знак Знак Знак Знак Знак Знак,Знак Знак Знак Знак Знак1,Знак Знак Знак Знак Знак Знак1,Знак Знак Знак Знак Знак Знак Знак1,Знак Знак Знак Знак Знак Знак Знак Знак"/>
    <w:basedOn w:val="a1"/>
    <w:link w:val="22"/>
    <w:rsid w:val="005D3BAD"/>
    <w:rPr>
      <w:rFonts w:cs="Calibri"/>
      <w:sz w:val="24"/>
      <w:szCs w:val="24"/>
      <w:lang w:eastAsia="ar-SA"/>
    </w:rPr>
  </w:style>
  <w:style w:type="paragraph" w:styleId="24">
    <w:name w:val="toc 2"/>
    <w:basedOn w:val="a0"/>
    <w:next w:val="a0"/>
    <w:autoRedefine/>
    <w:uiPriority w:val="39"/>
    <w:rsid w:val="002F46EC"/>
    <w:pPr>
      <w:spacing w:before="120"/>
      <w:ind w:left="240"/>
    </w:pPr>
    <w:rPr>
      <w:b/>
      <w:bCs/>
      <w:szCs w:val="22"/>
    </w:rPr>
  </w:style>
  <w:style w:type="paragraph" w:styleId="af2">
    <w:name w:val="Normal (Web)"/>
    <w:aliases w:val="Обычный (Web)1"/>
    <w:basedOn w:val="a0"/>
    <w:uiPriority w:val="99"/>
    <w:rsid w:val="005D3BAD"/>
    <w:pPr>
      <w:suppressAutoHyphens w:val="0"/>
      <w:spacing w:before="100" w:beforeAutospacing="1" w:after="100" w:afterAutospacing="1"/>
    </w:pPr>
    <w:rPr>
      <w:rFonts w:cs="Times New Roman"/>
      <w:lang w:eastAsia="ru-RU"/>
    </w:rPr>
  </w:style>
  <w:style w:type="table" w:customStyle="1" w:styleId="10">
    <w:name w:val="Стиль таблицы1"/>
    <w:basedOn w:val="af1"/>
    <w:rsid w:val="005D3BAD"/>
    <w:tblPr/>
    <w:tcPr>
      <w:shd w:val="clear" w:color="auto" w:fill="auto"/>
    </w:tcPr>
    <w:tblStylePr w:type="firstRow">
      <w:rPr>
        <w:b/>
        <w:i/>
      </w:rPr>
      <w:tblPr/>
      <w:tcPr>
        <w:shd w:val="clear" w:color="auto" w:fill="CCCCCC"/>
      </w:tcPr>
    </w:tblStylePr>
  </w:style>
  <w:style w:type="character" w:customStyle="1" w:styleId="af3">
    <w:name w:val="Основной текст_"/>
    <w:basedOn w:val="a1"/>
    <w:link w:val="11"/>
    <w:rsid w:val="005D3BAD"/>
    <w:rPr>
      <w:sz w:val="27"/>
      <w:szCs w:val="27"/>
      <w:shd w:val="clear" w:color="auto" w:fill="FFFFFF"/>
    </w:rPr>
  </w:style>
  <w:style w:type="paragraph" w:customStyle="1" w:styleId="11">
    <w:name w:val="Основной текст1"/>
    <w:basedOn w:val="a0"/>
    <w:link w:val="af3"/>
    <w:rsid w:val="005D3BAD"/>
    <w:pPr>
      <w:widowControl w:val="0"/>
      <w:shd w:val="clear" w:color="auto" w:fill="FFFFFF"/>
      <w:suppressAutoHyphens w:val="0"/>
      <w:spacing w:line="326" w:lineRule="exact"/>
    </w:pPr>
    <w:rPr>
      <w:rFonts w:cs="Times New Roman"/>
      <w:sz w:val="27"/>
      <w:szCs w:val="27"/>
      <w:lang w:eastAsia="ru-RU"/>
    </w:rPr>
  </w:style>
  <w:style w:type="paragraph" w:customStyle="1" w:styleId="Default">
    <w:name w:val="Default"/>
    <w:qFormat/>
    <w:rsid w:val="005D3BAD"/>
    <w:pPr>
      <w:autoSpaceDE w:val="0"/>
      <w:autoSpaceDN w:val="0"/>
      <w:adjustRightInd w:val="0"/>
    </w:pPr>
    <w:rPr>
      <w:color w:val="000000"/>
      <w:sz w:val="24"/>
      <w:szCs w:val="24"/>
    </w:rPr>
  </w:style>
  <w:style w:type="paragraph" w:styleId="25">
    <w:name w:val="Body Text 2"/>
    <w:aliases w:val=" Знак1"/>
    <w:basedOn w:val="a0"/>
    <w:link w:val="26"/>
    <w:uiPriority w:val="99"/>
    <w:unhideWhenUsed/>
    <w:rsid w:val="002D3D62"/>
    <w:pPr>
      <w:spacing w:after="120" w:line="480" w:lineRule="auto"/>
    </w:pPr>
  </w:style>
  <w:style w:type="character" w:customStyle="1" w:styleId="26">
    <w:name w:val="Основной текст 2 Знак"/>
    <w:aliases w:val=" Знак1 Знак"/>
    <w:basedOn w:val="a1"/>
    <w:link w:val="25"/>
    <w:uiPriority w:val="99"/>
    <w:rsid w:val="002D3D62"/>
    <w:rPr>
      <w:rFonts w:cs="Calibri"/>
      <w:sz w:val="24"/>
      <w:szCs w:val="24"/>
      <w:lang w:eastAsia="ar-SA"/>
    </w:rPr>
  </w:style>
  <w:style w:type="paragraph" w:styleId="af4">
    <w:name w:val="footnote text"/>
    <w:aliases w:val="Table_Footnote_last,Table_Footnote_last Знак,Table_Footnote_last Знак Знак Знак,Table_Footnote_last Знак1 Знак Знак,single space,Текст сноски Знак Знак,Текст сноски Знак Знак Знак Знак,Текст сноски Знак1,Текст сноски Знак1 Знак Знак"/>
    <w:basedOn w:val="a0"/>
    <w:link w:val="af5"/>
    <w:rsid w:val="002D3D62"/>
    <w:pPr>
      <w:suppressAutoHyphens w:val="0"/>
    </w:pPr>
    <w:rPr>
      <w:rFonts w:cs="Times New Roman"/>
      <w:sz w:val="20"/>
      <w:szCs w:val="20"/>
      <w:lang w:eastAsia="ru-RU"/>
    </w:rPr>
  </w:style>
  <w:style w:type="character" w:customStyle="1" w:styleId="af5">
    <w:name w:val="Текст сноски Знак"/>
    <w:aliases w:val="Table_Footnote_last Знак1,Table_Footnote_last Знак Знак,Table_Footnote_last Знак Знак Знак Знак,Table_Footnote_last Знак1 Знак Знак Знак,single space Знак,Текст сноски Знак Знак Знак,Текст сноски Знак Знак Знак Знак Знак"/>
    <w:basedOn w:val="a1"/>
    <w:link w:val="af4"/>
    <w:rsid w:val="002D3D62"/>
  </w:style>
  <w:style w:type="character" w:styleId="af6">
    <w:name w:val="footnote reference"/>
    <w:aliases w:val="Знак сноски-FN"/>
    <w:basedOn w:val="a1"/>
    <w:rsid w:val="002D3D62"/>
    <w:rPr>
      <w:vertAlign w:val="superscript"/>
    </w:rPr>
  </w:style>
  <w:style w:type="paragraph" w:styleId="31">
    <w:name w:val="Body Text 3"/>
    <w:basedOn w:val="a0"/>
    <w:link w:val="32"/>
    <w:rsid w:val="002D3D62"/>
    <w:pPr>
      <w:suppressAutoHyphens w:val="0"/>
      <w:spacing w:after="120"/>
    </w:pPr>
    <w:rPr>
      <w:rFonts w:cs="Times New Roman"/>
      <w:sz w:val="16"/>
      <w:szCs w:val="16"/>
      <w:lang w:eastAsia="ru-RU"/>
    </w:rPr>
  </w:style>
  <w:style w:type="character" w:customStyle="1" w:styleId="32">
    <w:name w:val="Основной текст 3 Знак"/>
    <w:basedOn w:val="a1"/>
    <w:link w:val="31"/>
    <w:rsid w:val="002D3D62"/>
    <w:rPr>
      <w:sz w:val="16"/>
      <w:szCs w:val="16"/>
    </w:rPr>
  </w:style>
  <w:style w:type="paragraph" w:styleId="af7">
    <w:name w:val="Plain Text"/>
    <w:basedOn w:val="a0"/>
    <w:link w:val="af8"/>
    <w:rsid w:val="002D3D62"/>
    <w:pPr>
      <w:suppressAutoHyphens w:val="0"/>
    </w:pPr>
    <w:rPr>
      <w:rFonts w:ascii="Courier New" w:hAnsi="Courier New" w:cs="Courier New"/>
      <w:sz w:val="20"/>
      <w:szCs w:val="20"/>
      <w:lang w:eastAsia="ru-RU"/>
    </w:rPr>
  </w:style>
  <w:style w:type="character" w:customStyle="1" w:styleId="af8">
    <w:name w:val="Текст Знак"/>
    <w:basedOn w:val="a1"/>
    <w:link w:val="af7"/>
    <w:rsid w:val="002D3D62"/>
    <w:rPr>
      <w:rFonts w:ascii="Courier New" w:hAnsi="Courier New" w:cs="Courier New"/>
    </w:rPr>
  </w:style>
  <w:style w:type="character" w:customStyle="1" w:styleId="af9">
    <w:name w:val="Основной текст с отступом Знак"/>
    <w:basedOn w:val="a1"/>
    <w:link w:val="afa"/>
    <w:rsid w:val="002D3D62"/>
    <w:rPr>
      <w:sz w:val="24"/>
      <w:szCs w:val="24"/>
    </w:rPr>
  </w:style>
  <w:style w:type="paragraph" w:styleId="afa">
    <w:name w:val="Body Text Indent"/>
    <w:basedOn w:val="a0"/>
    <w:link w:val="af9"/>
    <w:rsid w:val="002D3D62"/>
    <w:pPr>
      <w:suppressAutoHyphens w:val="0"/>
      <w:spacing w:after="120"/>
      <w:ind w:left="283"/>
    </w:pPr>
    <w:rPr>
      <w:rFonts w:cs="Times New Roman"/>
      <w:lang w:eastAsia="ru-RU"/>
    </w:rPr>
  </w:style>
  <w:style w:type="paragraph" w:styleId="afb">
    <w:name w:val="No Spacing"/>
    <w:aliases w:val="2 стиль"/>
    <w:link w:val="afc"/>
    <w:uiPriority w:val="1"/>
    <w:qFormat/>
    <w:rsid w:val="002D3D62"/>
    <w:pPr>
      <w:widowControl w:val="0"/>
      <w:suppressAutoHyphens/>
    </w:pPr>
    <w:rPr>
      <w:rFonts w:ascii="Arial" w:eastAsia="Arial Unicode MS" w:hAnsi="Arial"/>
      <w:kern w:val="1"/>
      <w:szCs w:val="24"/>
    </w:rPr>
  </w:style>
  <w:style w:type="character" w:customStyle="1" w:styleId="afd">
    <w:name w:val="Дата Знак"/>
    <w:basedOn w:val="a1"/>
    <w:link w:val="afe"/>
    <w:rsid w:val="002D3D62"/>
    <w:rPr>
      <w:sz w:val="24"/>
    </w:rPr>
  </w:style>
  <w:style w:type="paragraph" w:styleId="afe">
    <w:name w:val="Date"/>
    <w:basedOn w:val="a0"/>
    <w:next w:val="a0"/>
    <w:link w:val="afd"/>
    <w:rsid w:val="002D3D62"/>
    <w:pPr>
      <w:suppressAutoHyphens w:val="0"/>
      <w:spacing w:after="60"/>
      <w:jc w:val="both"/>
    </w:pPr>
    <w:rPr>
      <w:rFonts w:cs="Times New Roman"/>
      <w:szCs w:val="20"/>
      <w:lang w:eastAsia="ru-RU"/>
    </w:rPr>
  </w:style>
  <w:style w:type="character" w:customStyle="1" w:styleId="33">
    <w:name w:val="Основной текст с отступом 3 Знак"/>
    <w:basedOn w:val="a1"/>
    <w:link w:val="34"/>
    <w:rsid w:val="002D3D62"/>
    <w:rPr>
      <w:sz w:val="16"/>
      <w:szCs w:val="16"/>
    </w:rPr>
  </w:style>
  <w:style w:type="paragraph" w:styleId="34">
    <w:name w:val="Body Text Indent 3"/>
    <w:basedOn w:val="a0"/>
    <w:link w:val="33"/>
    <w:rsid w:val="002D3D62"/>
    <w:pPr>
      <w:suppressAutoHyphens w:val="0"/>
      <w:spacing w:after="120"/>
      <w:ind w:left="283"/>
    </w:pPr>
    <w:rPr>
      <w:rFonts w:cs="Times New Roman"/>
      <w:sz w:val="16"/>
      <w:szCs w:val="16"/>
      <w:lang w:eastAsia="ru-RU"/>
    </w:rPr>
  </w:style>
  <w:style w:type="character" w:customStyle="1" w:styleId="HTML">
    <w:name w:val="Стандартный HTML Знак"/>
    <w:basedOn w:val="a1"/>
    <w:link w:val="HTML0"/>
    <w:uiPriority w:val="99"/>
    <w:rsid w:val="002D3D62"/>
    <w:rPr>
      <w:rFonts w:ascii="Courier New" w:hAnsi="Courier New" w:cs="Courier New"/>
    </w:rPr>
  </w:style>
  <w:style w:type="paragraph" w:styleId="HTML0">
    <w:name w:val="HTML Preformatted"/>
    <w:basedOn w:val="a0"/>
    <w:link w:val="HTML"/>
    <w:unhideWhenUsed/>
    <w:rsid w:val="002D3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paragraph" w:styleId="12">
    <w:name w:val="toc 1"/>
    <w:basedOn w:val="a0"/>
    <w:next w:val="a0"/>
    <w:autoRedefine/>
    <w:uiPriority w:val="39"/>
    <w:rsid w:val="002F46EC"/>
    <w:pPr>
      <w:spacing w:before="120"/>
    </w:pPr>
    <w:rPr>
      <w:rFonts w:ascii="Times New Roman Полужирный" w:hAnsi="Times New Roman Полужирный"/>
      <w:b/>
      <w:bCs/>
      <w:iCs/>
      <w:caps/>
    </w:rPr>
  </w:style>
  <w:style w:type="character" w:styleId="aff">
    <w:name w:val="page number"/>
    <w:basedOn w:val="a1"/>
    <w:rsid w:val="002D3D62"/>
  </w:style>
  <w:style w:type="character" w:styleId="aff0">
    <w:name w:val="annotation reference"/>
    <w:basedOn w:val="a1"/>
    <w:semiHidden/>
    <w:unhideWhenUsed/>
    <w:rsid w:val="00751901"/>
    <w:rPr>
      <w:sz w:val="16"/>
      <w:szCs w:val="16"/>
    </w:rPr>
  </w:style>
  <w:style w:type="paragraph" w:styleId="aff1">
    <w:name w:val="annotation text"/>
    <w:basedOn w:val="a0"/>
    <w:link w:val="aff2"/>
    <w:semiHidden/>
    <w:unhideWhenUsed/>
    <w:rsid w:val="00751901"/>
    <w:rPr>
      <w:sz w:val="20"/>
      <w:szCs w:val="20"/>
    </w:rPr>
  </w:style>
  <w:style w:type="character" w:customStyle="1" w:styleId="aff2">
    <w:name w:val="Текст примечания Знак"/>
    <w:basedOn w:val="a1"/>
    <w:link w:val="aff1"/>
    <w:semiHidden/>
    <w:rsid w:val="00751901"/>
    <w:rPr>
      <w:rFonts w:cs="Calibri"/>
      <w:lang w:eastAsia="ar-SA"/>
    </w:rPr>
  </w:style>
  <w:style w:type="paragraph" w:styleId="aff3">
    <w:name w:val="annotation subject"/>
    <w:basedOn w:val="aff1"/>
    <w:next w:val="aff1"/>
    <w:link w:val="aff4"/>
    <w:semiHidden/>
    <w:unhideWhenUsed/>
    <w:rsid w:val="00751901"/>
    <w:rPr>
      <w:b/>
      <w:bCs/>
    </w:rPr>
  </w:style>
  <w:style w:type="character" w:customStyle="1" w:styleId="aff4">
    <w:name w:val="Тема примечания Знак"/>
    <w:basedOn w:val="aff2"/>
    <w:link w:val="aff3"/>
    <w:semiHidden/>
    <w:rsid w:val="00751901"/>
    <w:rPr>
      <w:rFonts w:cs="Calibri"/>
      <w:b/>
      <w:bCs/>
      <w:lang w:eastAsia="ar-SA"/>
    </w:rPr>
  </w:style>
  <w:style w:type="paragraph" w:customStyle="1" w:styleId="aff5">
    <w:name w:val="Абзац"/>
    <w:basedOn w:val="a0"/>
    <w:link w:val="aff6"/>
    <w:qFormat/>
    <w:rsid w:val="00E972AD"/>
    <w:pPr>
      <w:suppressAutoHyphens w:val="0"/>
      <w:spacing w:before="120" w:after="60"/>
      <w:ind w:firstLine="567"/>
      <w:jc w:val="both"/>
    </w:pPr>
    <w:rPr>
      <w:rFonts w:cs="Times New Roman"/>
      <w:lang w:eastAsia="ru-RU"/>
    </w:rPr>
  </w:style>
  <w:style w:type="character" w:customStyle="1" w:styleId="aff6">
    <w:name w:val="Абзац Знак"/>
    <w:link w:val="aff5"/>
    <w:rsid w:val="00E972AD"/>
    <w:rPr>
      <w:sz w:val="24"/>
      <w:szCs w:val="24"/>
    </w:rPr>
  </w:style>
  <w:style w:type="character" w:customStyle="1" w:styleId="60">
    <w:name w:val="Заголовок 6 Знак"/>
    <w:basedOn w:val="a1"/>
    <w:link w:val="6"/>
    <w:rsid w:val="00C737C7"/>
    <w:rPr>
      <w:b/>
      <w:bCs/>
      <w:sz w:val="22"/>
      <w:szCs w:val="22"/>
    </w:rPr>
  </w:style>
  <w:style w:type="character" w:customStyle="1" w:styleId="70">
    <w:name w:val="Заголовок 7 Знак"/>
    <w:aliases w:val="Заголовок x.x Знак"/>
    <w:basedOn w:val="a1"/>
    <w:link w:val="7"/>
    <w:uiPriority w:val="9"/>
    <w:rsid w:val="006411CF"/>
    <w:rPr>
      <w:sz w:val="24"/>
      <w:szCs w:val="24"/>
    </w:rPr>
  </w:style>
  <w:style w:type="character" w:customStyle="1" w:styleId="90">
    <w:name w:val="Заголовок 9 Знак"/>
    <w:basedOn w:val="a1"/>
    <w:link w:val="9"/>
    <w:rsid w:val="00C737C7"/>
    <w:rPr>
      <w:rFonts w:ascii="Arial" w:hAnsi="Arial" w:cs="Arial"/>
      <w:sz w:val="22"/>
      <w:szCs w:val="22"/>
    </w:rPr>
  </w:style>
  <w:style w:type="character" w:customStyle="1" w:styleId="a8">
    <w:name w:val="Список Знак"/>
    <w:link w:val="a7"/>
    <w:rsid w:val="00C737C7"/>
    <w:rPr>
      <w:rFonts w:ascii="Arial" w:hAnsi="Arial" w:cs="Tahoma"/>
      <w:sz w:val="24"/>
      <w:szCs w:val="24"/>
      <w:lang w:eastAsia="ar-SA"/>
    </w:rPr>
  </w:style>
  <w:style w:type="paragraph" w:styleId="35">
    <w:name w:val="toc 3"/>
    <w:basedOn w:val="a0"/>
    <w:next w:val="a0"/>
    <w:autoRedefine/>
    <w:uiPriority w:val="39"/>
    <w:rsid w:val="002F46EC"/>
    <w:pPr>
      <w:ind w:left="480"/>
    </w:pPr>
    <w:rPr>
      <w:szCs w:val="20"/>
    </w:rPr>
  </w:style>
  <w:style w:type="paragraph" w:styleId="aff7">
    <w:name w:val="caption"/>
    <w:basedOn w:val="a0"/>
    <w:next w:val="a0"/>
    <w:qFormat/>
    <w:rsid w:val="00C737C7"/>
    <w:pPr>
      <w:suppressAutoHyphens w:val="0"/>
      <w:spacing w:before="120" w:after="120"/>
      <w:jc w:val="center"/>
    </w:pPr>
    <w:rPr>
      <w:rFonts w:cs="Times New Roman"/>
      <w:b/>
      <w:bCs/>
      <w:sz w:val="22"/>
      <w:szCs w:val="20"/>
      <w:lang w:eastAsia="ru-RU"/>
    </w:rPr>
  </w:style>
  <w:style w:type="paragraph" w:customStyle="1" w:styleId="aff8">
    <w:name w:val="Табличный_заголовки"/>
    <w:basedOn w:val="a0"/>
    <w:rsid w:val="00C737C7"/>
    <w:pPr>
      <w:keepNext/>
      <w:keepLines/>
      <w:suppressAutoHyphens w:val="0"/>
      <w:jc w:val="center"/>
    </w:pPr>
    <w:rPr>
      <w:rFonts w:cs="Times New Roman"/>
      <w:b/>
      <w:sz w:val="22"/>
      <w:szCs w:val="22"/>
      <w:lang w:eastAsia="ru-RU"/>
    </w:rPr>
  </w:style>
  <w:style w:type="paragraph" w:customStyle="1" w:styleId="aff9">
    <w:name w:val="Табличный_центр"/>
    <w:basedOn w:val="a0"/>
    <w:rsid w:val="00C737C7"/>
    <w:pPr>
      <w:suppressAutoHyphens w:val="0"/>
      <w:jc w:val="center"/>
    </w:pPr>
    <w:rPr>
      <w:rFonts w:cs="Times New Roman"/>
      <w:sz w:val="22"/>
      <w:szCs w:val="22"/>
      <w:lang w:eastAsia="ru-RU"/>
    </w:rPr>
  </w:style>
  <w:style w:type="paragraph" w:styleId="42">
    <w:name w:val="toc 4"/>
    <w:basedOn w:val="a0"/>
    <w:next w:val="a0"/>
    <w:autoRedefine/>
    <w:semiHidden/>
    <w:rsid w:val="00C737C7"/>
    <w:pPr>
      <w:ind w:left="720"/>
    </w:pPr>
    <w:rPr>
      <w:rFonts w:asciiTheme="minorHAnsi" w:hAnsiTheme="minorHAnsi"/>
      <w:sz w:val="20"/>
      <w:szCs w:val="20"/>
    </w:rPr>
  </w:style>
  <w:style w:type="paragraph" w:styleId="51">
    <w:name w:val="toc 5"/>
    <w:basedOn w:val="a0"/>
    <w:next w:val="a0"/>
    <w:autoRedefine/>
    <w:semiHidden/>
    <w:rsid w:val="00C737C7"/>
    <w:pPr>
      <w:ind w:left="960"/>
    </w:pPr>
    <w:rPr>
      <w:rFonts w:asciiTheme="minorHAnsi" w:hAnsiTheme="minorHAnsi"/>
      <w:sz w:val="20"/>
      <w:szCs w:val="20"/>
    </w:rPr>
  </w:style>
  <w:style w:type="paragraph" w:styleId="61">
    <w:name w:val="toc 6"/>
    <w:basedOn w:val="a0"/>
    <w:next w:val="a0"/>
    <w:autoRedefine/>
    <w:semiHidden/>
    <w:rsid w:val="00C737C7"/>
    <w:pPr>
      <w:ind w:left="1200"/>
    </w:pPr>
    <w:rPr>
      <w:rFonts w:asciiTheme="minorHAnsi" w:hAnsiTheme="minorHAnsi"/>
      <w:sz w:val="20"/>
      <w:szCs w:val="20"/>
    </w:rPr>
  </w:style>
  <w:style w:type="paragraph" w:styleId="71">
    <w:name w:val="toc 7"/>
    <w:basedOn w:val="a0"/>
    <w:next w:val="a0"/>
    <w:autoRedefine/>
    <w:semiHidden/>
    <w:rsid w:val="00C737C7"/>
    <w:pPr>
      <w:ind w:left="1440"/>
    </w:pPr>
    <w:rPr>
      <w:rFonts w:asciiTheme="minorHAnsi" w:hAnsiTheme="minorHAnsi"/>
      <w:sz w:val="20"/>
      <w:szCs w:val="20"/>
    </w:rPr>
  </w:style>
  <w:style w:type="paragraph" w:styleId="81">
    <w:name w:val="toc 8"/>
    <w:basedOn w:val="a0"/>
    <w:next w:val="a0"/>
    <w:autoRedefine/>
    <w:semiHidden/>
    <w:rsid w:val="00C737C7"/>
    <w:pPr>
      <w:ind w:left="1680"/>
    </w:pPr>
    <w:rPr>
      <w:rFonts w:asciiTheme="minorHAnsi" w:hAnsiTheme="minorHAnsi"/>
      <w:sz w:val="20"/>
      <w:szCs w:val="20"/>
    </w:rPr>
  </w:style>
  <w:style w:type="paragraph" w:styleId="91">
    <w:name w:val="toc 9"/>
    <w:basedOn w:val="a0"/>
    <w:next w:val="a0"/>
    <w:autoRedefine/>
    <w:semiHidden/>
    <w:rsid w:val="00C737C7"/>
    <w:pPr>
      <w:ind w:left="1920"/>
    </w:pPr>
    <w:rPr>
      <w:rFonts w:asciiTheme="minorHAnsi" w:hAnsiTheme="minorHAnsi"/>
      <w:sz w:val="20"/>
      <w:szCs w:val="20"/>
    </w:rPr>
  </w:style>
  <w:style w:type="paragraph" w:styleId="affa">
    <w:name w:val="toa heading"/>
    <w:basedOn w:val="a0"/>
    <w:next w:val="a0"/>
    <w:semiHidden/>
    <w:rsid w:val="00C737C7"/>
    <w:pPr>
      <w:suppressAutoHyphens w:val="0"/>
      <w:spacing w:before="40" w:after="20"/>
      <w:jc w:val="center"/>
    </w:pPr>
    <w:rPr>
      <w:rFonts w:cs="Times New Roman"/>
      <w:b/>
      <w:sz w:val="22"/>
      <w:szCs w:val="20"/>
      <w:lang w:eastAsia="ru-RU"/>
    </w:rPr>
  </w:style>
  <w:style w:type="paragraph" w:styleId="affb">
    <w:name w:val="Document Map"/>
    <w:basedOn w:val="a0"/>
    <w:link w:val="affc"/>
    <w:uiPriority w:val="99"/>
    <w:semiHidden/>
    <w:rsid w:val="00C737C7"/>
    <w:pPr>
      <w:widowControl w:val="0"/>
      <w:shd w:val="clear" w:color="auto" w:fill="000080"/>
      <w:jc w:val="both"/>
    </w:pPr>
    <w:rPr>
      <w:rFonts w:ascii="Tahoma" w:hAnsi="Tahoma" w:cs="Times New Roman"/>
      <w:szCs w:val="20"/>
      <w:lang w:eastAsia="ru-RU"/>
    </w:rPr>
  </w:style>
  <w:style w:type="character" w:customStyle="1" w:styleId="affc">
    <w:name w:val="Схема документа Знак"/>
    <w:basedOn w:val="a1"/>
    <w:link w:val="affb"/>
    <w:uiPriority w:val="99"/>
    <w:semiHidden/>
    <w:rsid w:val="00C737C7"/>
    <w:rPr>
      <w:rFonts w:ascii="Tahoma" w:hAnsi="Tahoma"/>
      <w:sz w:val="24"/>
      <w:shd w:val="clear" w:color="auto" w:fill="000080"/>
    </w:rPr>
  </w:style>
  <w:style w:type="character" w:styleId="affd">
    <w:name w:val="Emphasis"/>
    <w:basedOn w:val="a1"/>
    <w:uiPriority w:val="20"/>
    <w:qFormat/>
    <w:rsid w:val="00C737C7"/>
  </w:style>
  <w:style w:type="numbering" w:styleId="111111">
    <w:name w:val="Outline List 2"/>
    <w:basedOn w:val="a3"/>
    <w:rsid w:val="00C737C7"/>
    <w:pPr>
      <w:numPr>
        <w:numId w:val="1"/>
      </w:numPr>
    </w:pPr>
  </w:style>
  <w:style w:type="numbering" w:styleId="1ai">
    <w:name w:val="Outline List 1"/>
    <w:basedOn w:val="a3"/>
    <w:rsid w:val="00C737C7"/>
    <w:pPr>
      <w:numPr>
        <w:numId w:val="2"/>
      </w:numPr>
    </w:pPr>
  </w:style>
  <w:style w:type="paragraph" w:styleId="affe">
    <w:name w:val="Block Text"/>
    <w:basedOn w:val="a0"/>
    <w:rsid w:val="00C737C7"/>
    <w:pPr>
      <w:suppressAutoHyphens w:val="0"/>
      <w:spacing w:line="360" w:lineRule="auto"/>
      <w:ind w:left="526" w:right="43" w:firstLine="709"/>
      <w:jc w:val="both"/>
    </w:pPr>
    <w:rPr>
      <w:rFonts w:cs="Times New Roman"/>
      <w:sz w:val="28"/>
      <w:szCs w:val="28"/>
      <w:lang w:eastAsia="ru-RU"/>
    </w:rPr>
  </w:style>
  <w:style w:type="paragraph" w:styleId="afff">
    <w:name w:val="Subtitle"/>
    <w:basedOn w:val="ae"/>
    <w:next w:val="a5"/>
    <w:link w:val="afff0"/>
    <w:qFormat/>
    <w:rsid w:val="00C737C7"/>
    <w:pPr>
      <w:keepNext/>
      <w:keepLines/>
      <w:suppressAutoHyphens w:val="0"/>
      <w:spacing w:before="60" w:after="120" w:line="340" w:lineRule="atLeast"/>
      <w:ind w:firstLine="709"/>
      <w:jc w:val="left"/>
      <w:outlineLvl w:val="9"/>
    </w:pPr>
    <w:rPr>
      <w:rFonts w:ascii="Arial" w:hAnsi="Arial"/>
      <w:b w:val="0"/>
      <w:bCs w:val="0"/>
      <w:spacing w:val="-16"/>
      <w:lang w:eastAsia="en-US"/>
    </w:rPr>
  </w:style>
  <w:style w:type="character" w:customStyle="1" w:styleId="afff0">
    <w:name w:val="Подзаголовок Знак"/>
    <w:basedOn w:val="a1"/>
    <w:link w:val="afff"/>
    <w:rsid w:val="00C737C7"/>
    <w:rPr>
      <w:rFonts w:ascii="Arial" w:hAnsi="Arial"/>
      <w:spacing w:val="-16"/>
      <w:kern w:val="28"/>
      <w:sz w:val="32"/>
      <w:szCs w:val="32"/>
      <w:lang w:eastAsia="en-US"/>
    </w:rPr>
  </w:style>
  <w:style w:type="character" w:styleId="afff1">
    <w:name w:val="line number"/>
    <w:rsid w:val="00C737C7"/>
    <w:rPr>
      <w:sz w:val="18"/>
      <w:szCs w:val="18"/>
    </w:rPr>
  </w:style>
  <w:style w:type="paragraph" w:styleId="27">
    <w:name w:val="List 2"/>
    <w:basedOn w:val="a7"/>
    <w:rsid w:val="00C737C7"/>
    <w:pPr>
      <w:suppressAutoHyphens w:val="0"/>
      <w:spacing w:after="240" w:line="240" w:lineRule="atLeast"/>
      <w:ind w:left="1800" w:hanging="360"/>
      <w:jc w:val="both"/>
    </w:pPr>
    <w:rPr>
      <w:rFonts w:cs="Arial"/>
      <w:spacing w:val="-5"/>
      <w:sz w:val="20"/>
      <w:szCs w:val="20"/>
      <w:lang w:eastAsia="en-US"/>
    </w:rPr>
  </w:style>
  <w:style w:type="paragraph" w:styleId="36">
    <w:name w:val="List 3"/>
    <w:basedOn w:val="a7"/>
    <w:rsid w:val="00C737C7"/>
    <w:pPr>
      <w:suppressAutoHyphens w:val="0"/>
      <w:spacing w:after="240" w:line="240" w:lineRule="atLeast"/>
      <w:ind w:left="2160" w:hanging="360"/>
      <w:jc w:val="both"/>
    </w:pPr>
    <w:rPr>
      <w:rFonts w:cs="Arial"/>
      <w:spacing w:val="-5"/>
      <w:sz w:val="20"/>
      <w:szCs w:val="20"/>
      <w:lang w:eastAsia="en-US"/>
    </w:rPr>
  </w:style>
  <w:style w:type="paragraph" w:styleId="43">
    <w:name w:val="List 4"/>
    <w:basedOn w:val="a7"/>
    <w:rsid w:val="00C737C7"/>
    <w:pPr>
      <w:suppressAutoHyphens w:val="0"/>
      <w:spacing w:after="240" w:line="240" w:lineRule="atLeast"/>
      <w:ind w:left="2520" w:hanging="360"/>
      <w:jc w:val="both"/>
    </w:pPr>
    <w:rPr>
      <w:rFonts w:cs="Arial"/>
      <w:spacing w:val="-5"/>
      <w:sz w:val="20"/>
      <w:szCs w:val="20"/>
      <w:lang w:eastAsia="en-US"/>
    </w:rPr>
  </w:style>
  <w:style w:type="paragraph" w:styleId="52">
    <w:name w:val="List 5"/>
    <w:basedOn w:val="a7"/>
    <w:rsid w:val="00C737C7"/>
    <w:pPr>
      <w:suppressAutoHyphens w:val="0"/>
      <w:spacing w:after="240" w:line="240" w:lineRule="atLeast"/>
      <w:ind w:left="2880" w:hanging="360"/>
      <w:jc w:val="both"/>
    </w:pPr>
    <w:rPr>
      <w:rFonts w:cs="Arial"/>
      <w:spacing w:val="-5"/>
      <w:sz w:val="20"/>
      <w:szCs w:val="20"/>
      <w:lang w:eastAsia="en-US"/>
    </w:rPr>
  </w:style>
  <w:style w:type="paragraph" w:styleId="afff2">
    <w:name w:val="List Bullet"/>
    <w:basedOn w:val="a0"/>
    <w:link w:val="afff3"/>
    <w:autoRedefine/>
    <w:rsid w:val="00C737C7"/>
    <w:pPr>
      <w:tabs>
        <w:tab w:val="num" w:pos="1026"/>
      </w:tabs>
      <w:suppressAutoHyphens w:val="0"/>
      <w:spacing w:line="360" w:lineRule="auto"/>
      <w:ind w:firstLine="741"/>
      <w:jc w:val="both"/>
    </w:pPr>
    <w:rPr>
      <w:rFonts w:cs="Times New Roman"/>
      <w:lang w:eastAsia="ru-RU"/>
    </w:rPr>
  </w:style>
  <w:style w:type="paragraph" w:styleId="28">
    <w:name w:val="List Bullet 2"/>
    <w:basedOn w:val="afff2"/>
    <w:autoRedefine/>
    <w:rsid w:val="00C737C7"/>
    <w:pPr>
      <w:tabs>
        <w:tab w:val="clear" w:pos="1026"/>
        <w:tab w:val="num" w:pos="360"/>
      </w:tabs>
      <w:spacing w:after="240" w:line="240" w:lineRule="atLeast"/>
      <w:ind w:left="1800" w:hanging="360"/>
    </w:pPr>
    <w:rPr>
      <w:rFonts w:ascii="Arial" w:hAnsi="Arial" w:cs="Arial"/>
      <w:spacing w:val="-5"/>
      <w:sz w:val="20"/>
      <w:szCs w:val="20"/>
      <w:lang w:eastAsia="en-US"/>
    </w:rPr>
  </w:style>
  <w:style w:type="paragraph" w:styleId="37">
    <w:name w:val="List Bullet 3"/>
    <w:basedOn w:val="afff2"/>
    <w:autoRedefine/>
    <w:rsid w:val="00C737C7"/>
    <w:pPr>
      <w:tabs>
        <w:tab w:val="clear" w:pos="1026"/>
        <w:tab w:val="num" w:pos="360"/>
      </w:tabs>
      <w:spacing w:after="240" w:line="240" w:lineRule="atLeast"/>
      <w:ind w:left="2160" w:hanging="360"/>
    </w:pPr>
    <w:rPr>
      <w:rFonts w:ascii="Arial" w:hAnsi="Arial" w:cs="Arial"/>
      <w:spacing w:val="-5"/>
      <w:sz w:val="20"/>
      <w:szCs w:val="20"/>
      <w:lang w:eastAsia="en-US"/>
    </w:rPr>
  </w:style>
  <w:style w:type="paragraph" w:styleId="44">
    <w:name w:val="List Bullet 4"/>
    <w:basedOn w:val="afff2"/>
    <w:autoRedefine/>
    <w:rsid w:val="00C737C7"/>
    <w:pPr>
      <w:tabs>
        <w:tab w:val="clear" w:pos="1026"/>
        <w:tab w:val="num" w:pos="360"/>
      </w:tabs>
      <w:spacing w:after="240" w:line="240" w:lineRule="atLeast"/>
      <w:ind w:left="2520" w:hanging="360"/>
    </w:pPr>
    <w:rPr>
      <w:rFonts w:ascii="Arial" w:hAnsi="Arial" w:cs="Arial"/>
      <w:spacing w:val="-5"/>
      <w:sz w:val="20"/>
      <w:szCs w:val="20"/>
      <w:lang w:eastAsia="en-US"/>
    </w:rPr>
  </w:style>
  <w:style w:type="paragraph" w:styleId="53">
    <w:name w:val="List Bullet 5"/>
    <w:basedOn w:val="afff2"/>
    <w:autoRedefine/>
    <w:rsid w:val="00C737C7"/>
    <w:pPr>
      <w:tabs>
        <w:tab w:val="clear" w:pos="1026"/>
        <w:tab w:val="num" w:pos="360"/>
      </w:tabs>
      <w:spacing w:after="240" w:line="240" w:lineRule="atLeast"/>
      <w:ind w:left="2880" w:hanging="360"/>
    </w:pPr>
    <w:rPr>
      <w:rFonts w:ascii="Arial" w:hAnsi="Arial" w:cs="Arial"/>
      <w:spacing w:val="-5"/>
      <w:sz w:val="20"/>
      <w:szCs w:val="20"/>
      <w:lang w:eastAsia="en-US"/>
    </w:rPr>
  </w:style>
  <w:style w:type="paragraph" w:styleId="afff4">
    <w:name w:val="List Continue"/>
    <w:basedOn w:val="a7"/>
    <w:rsid w:val="00C737C7"/>
    <w:pPr>
      <w:suppressAutoHyphens w:val="0"/>
      <w:spacing w:after="240" w:line="240" w:lineRule="atLeast"/>
      <w:ind w:left="1440"/>
      <w:jc w:val="both"/>
    </w:pPr>
    <w:rPr>
      <w:rFonts w:cs="Arial"/>
      <w:spacing w:val="-5"/>
      <w:sz w:val="20"/>
      <w:szCs w:val="20"/>
      <w:lang w:eastAsia="en-US"/>
    </w:rPr>
  </w:style>
  <w:style w:type="paragraph" w:styleId="29">
    <w:name w:val="List Continue 2"/>
    <w:basedOn w:val="afff4"/>
    <w:rsid w:val="00C737C7"/>
    <w:pPr>
      <w:ind w:left="2160"/>
    </w:pPr>
  </w:style>
  <w:style w:type="paragraph" w:styleId="38">
    <w:name w:val="List Continue 3"/>
    <w:basedOn w:val="afff4"/>
    <w:rsid w:val="00C737C7"/>
    <w:pPr>
      <w:ind w:left="2520"/>
    </w:pPr>
  </w:style>
  <w:style w:type="paragraph" w:styleId="45">
    <w:name w:val="List Continue 4"/>
    <w:basedOn w:val="afff4"/>
    <w:rsid w:val="00C737C7"/>
    <w:pPr>
      <w:ind w:left="2880"/>
    </w:pPr>
  </w:style>
  <w:style w:type="paragraph" w:styleId="54">
    <w:name w:val="List Continue 5"/>
    <w:basedOn w:val="afff4"/>
    <w:rsid w:val="00C737C7"/>
    <w:pPr>
      <w:ind w:left="3240"/>
    </w:pPr>
  </w:style>
  <w:style w:type="paragraph" w:styleId="afff5">
    <w:name w:val="List Number"/>
    <w:basedOn w:val="a0"/>
    <w:rsid w:val="00C737C7"/>
    <w:pPr>
      <w:suppressAutoHyphens w:val="0"/>
      <w:spacing w:before="100" w:beforeAutospacing="1" w:after="100" w:afterAutospacing="1" w:line="360" w:lineRule="auto"/>
      <w:ind w:firstLine="709"/>
      <w:jc w:val="both"/>
    </w:pPr>
    <w:rPr>
      <w:rFonts w:cs="Times New Roman"/>
      <w:sz w:val="28"/>
      <w:szCs w:val="28"/>
      <w:lang w:eastAsia="ru-RU"/>
    </w:rPr>
  </w:style>
  <w:style w:type="paragraph" w:styleId="2a">
    <w:name w:val="List Number 2"/>
    <w:basedOn w:val="afff5"/>
    <w:rsid w:val="00C737C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5"/>
    <w:rsid w:val="00C737C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5"/>
    <w:rsid w:val="00C737C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5"/>
    <w:rsid w:val="00C737C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6">
    <w:name w:val="Message Header"/>
    <w:basedOn w:val="a5"/>
    <w:link w:val="afff7"/>
    <w:rsid w:val="00C737C7"/>
    <w:pPr>
      <w:keepLines/>
      <w:tabs>
        <w:tab w:val="left" w:pos="3600"/>
        <w:tab w:val="left" w:pos="4680"/>
      </w:tabs>
      <w:suppressAutoHyphens w:val="0"/>
      <w:spacing w:line="280" w:lineRule="exact"/>
      <w:ind w:left="1080" w:right="2160" w:hanging="1080"/>
      <w:jc w:val="both"/>
    </w:pPr>
    <w:rPr>
      <w:rFonts w:ascii="Arial" w:hAnsi="Arial" w:cs="Times New Roman"/>
      <w:sz w:val="22"/>
      <w:szCs w:val="22"/>
      <w:lang w:eastAsia="en-US"/>
    </w:rPr>
  </w:style>
  <w:style w:type="character" w:customStyle="1" w:styleId="afff7">
    <w:name w:val="Шапка Знак"/>
    <w:basedOn w:val="a1"/>
    <w:link w:val="afff6"/>
    <w:rsid w:val="00C737C7"/>
    <w:rPr>
      <w:rFonts w:ascii="Arial" w:hAnsi="Arial"/>
      <w:sz w:val="22"/>
      <w:szCs w:val="22"/>
      <w:lang w:eastAsia="en-US"/>
    </w:rPr>
  </w:style>
  <w:style w:type="paragraph" w:styleId="afff8">
    <w:name w:val="Normal Indent"/>
    <w:basedOn w:val="a0"/>
    <w:rsid w:val="00C737C7"/>
    <w:pPr>
      <w:suppressAutoHyphens w:val="0"/>
      <w:spacing w:line="360" w:lineRule="auto"/>
      <w:ind w:left="1440" w:firstLine="709"/>
      <w:jc w:val="both"/>
    </w:pPr>
    <w:rPr>
      <w:rFonts w:ascii="Arial" w:hAnsi="Arial" w:cs="Arial"/>
      <w:spacing w:val="-5"/>
      <w:sz w:val="20"/>
      <w:szCs w:val="20"/>
      <w:lang w:eastAsia="en-US"/>
    </w:rPr>
  </w:style>
  <w:style w:type="paragraph" w:styleId="HTML1">
    <w:name w:val="HTML Address"/>
    <w:basedOn w:val="a0"/>
    <w:link w:val="HTML2"/>
    <w:rsid w:val="00C737C7"/>
    <w:pPr>
      <w:suppressAutoHyphens w:val="0"/>
      <w:spacing w:line="360" w:lineRule="auto"/>
      <w:ind w:left="1080" w:firstLine="709"/>
      <w:jc w:val="both"/>
    </w:pPr>
    <w:rPr>
      <w:rFonts w:ascii="Arial" w:hAnsi="Arial" w:cs="Times New Roman"/>
      <w:i/>
      <w:iCs/>
      <w:spacing w:val="-5"/>
      <w:sz w:val="20"/>
      <w:szCs w:val="20"/>
      <w:lang w:eastAsia="en-US"/>
    </w:rPr>
  </w:style>
  <w:style w:type="character" w:customStyle="1" w:styleId="HTML2">
    <w:name w:val="Адрес HTML Знак"/>
    <w:basedOn w:val="a1"/>
    <w:link w:val="HTML1"/>
    <w:rsid w:val="00C737C7"/>
    <w:rPr>
      <w:rFonts w:ascii="Arial" w:hAnsi="Arial"/>
      <w:i/>
      <w:iCs/>
      <w:spacing w:val="-5"/>
      <w:lang w:eastAsia="en-US"/>
    </w:rPr>
  </w:style>
  <w:style w:type="paragraph" w:styleId="afff9">
    <w:name w:val="envelope address"/>
    <w:basedOn w:val="a0"/>
    <w:rsid w:val="00C737C7"/>
    <w:pPr>
      <w:framePr w:w="7920" w:h="1980" w:hRule="exact" w:hSpace="180" w:wrap="auto" w:hAnchor="page" w:xAlign="center" w:yAlign="bottom"/>
      <w:suppressAutoHyphens w:val="0"/>
      <w:spacing w:line="360" w:lineRule="auto"/>
      <w:ind w:left="2880" w:firstLine="709"/>
      <w:jc w:val="both"/>
    </w:pPr>
    <w:rPr>
      <w:rFonts w:ascii="Arial" w:hAnsi="Arial" w:cs="Arial"/>
      <w:spacing w:val="-5"/>
      <w:sz w:val="28"/>
      <w:szCs w:val="28"/>
      <w:lang w:eastAsia="en-US"/>
    </w:rPr>
  </w:style>
  <w:style w:type="character" w:styleId="HTML3">
    <w:name w:val="HTML Acronym"/>
    <w:rsid w:val="00C737C7"/>
    <w:rPr>
      <w:lang w:val="ru-RU"/>
    </w:rPr>
  </w:style>
  <w:style w:type="character" w:styleId="HTML4">
    <w:name w:val="HTML Keyboard"/>
    <w:rsid w:val="00C737C7"/>
    <w:rPr>
      <w:rFonts w:ascii="Courier New" w:hAnsi="Courier New" w:cs="Courier New"/>
      <w:sz w:val="20"/>
      <w:szCs w:val="20"/>
      <w:lang w:val="ru-RU"/>
    </w:rPr>
  </w:style>
  <w:style w:type="character" w:styleId="HTML5">
    <w:name w:val="HTML Code"/>
    <w:rsid w:val="00C737C7"/>
    <w:rPr>
      <w:rFonts w:ascii="Courier New" w:hAnsi="Courier New" w:cs="Courier New"/>
      <w:sz w:val="20"/>
      <w:szCs w:val="20"/>
      <w:lang w:val="ru-RU"/>
    </w:rPr>
  </w:style>
  <w:style w:type="paragraph" w:styleId="afffa">
    <w:name w:val="Body Text First Indent"/>
    <w:basedOn w:val="a5"/>
    <w:link w:val="afffb"/>
    <w:rsid w:val="00C737C7"/>
    <w:pPr>
      <w:suppressAutoHyphens w:val="0"/>
      <w:spacing w:line="360" w:lineRule="auto"/>
      <w:ind w:left="1080" w:firstLine="210"/>
      <w:jc w:val="both"/>
    </w:pPr>
    <w:rPr>
      <w:rFonts w:ascii="Arial" w:hAnsi="Arial" w:cs="Times New Roman"/>
      <w:spacing w:val="-5"/>
      <w:lang w:eastAsia="en-US"/>
    </w:rPr>
  </w:style>
  <w:style w:type="character" w:customStyle="1" w:styleId="afffb">
    <w:name w:val="Красная строка Знак"/>
    <w:basedOn w:val="a6"/>
    <w:link w:val="afffa"/>
    <w:rsid w:val="00C737C7"/>
    <w:rPr>
      <w:rFonts w:ascii="Arial" w:hAnsi="Arial" w:cs="Calibri"/>
      <w:spacing w:val="-5"/>
      <w:sz w:val="24"/>
      <w:szCs w:val="24"/>
      <w:lang w:eastAsia="en-US"/>
    </w:rPr>
  </w:style>
  <w:style w:type="paragraph" w:styleId="2b">
    <w:name w:val="Body Text First Indent 2"/>
    <w:basedOn w:val="afa"/>
    <w:link w:val="2c"/>
    <w:rsid w:val="00C737C7"/>
    <w:pPr>
      <w:spacing w:line="360" w:lineRule="auto"/>
      <w:ind w:firstLine="210"/>
    </w:pPr>
    <w:rPr>
      <w:rFonts w:ascii="Arial" w:hAnsi="Arial"/>
      <w:spacing w:val="-5"/>
      <w:lang w:eastAsia="en-US"/>
    </w:rPr>
  </w:style>
  <w:style w:type="character" w:customStyle="1" w:styleId="2c">
    <w:name w:val="Красная строка 2 Знак"/>
    <w:basedOn w:val="af9"/>
    <w:link w:val="2b"/>
    <w:rsid w:val="00C737C7"/>
    <w:rPr>
      <w:rFonts w:ascii="Arial" w:hAnsi="Arial"/>
      <w:spacing w:val="-5"/>
      <w:sz w:val="24"/>
      <w:szCs w:val="24"/>
      <w:lang w:eastAsia="en-US"/>
    </w:rPr>
  </w:style>
  <w:style w:type="character" w:styleId="HTML6">
    <w:name w:val="HTML Sample"/>
    <w:rsid w:val="00C737C7"/>
    <w:rPr>
      <w:rFonts w:ascii="Courier New" w:hAnsi="Courier New" w:cs="Courier New"/>
      <w:lang w:val="ru-RU"/>
    </w:rPr>
  </w:style>
  <w:style w:type="paragraph" w:styleId="2d">
    <w:name w:val="envelope return"/>
    <w:basedOn w:val="a0"/>
    <w:rsid w:val="00C737C7"/>
    <w:pPr>
      <w:suppressAutoHyphens w:val="0"/>
      <w:spacing w:line="360" w:lineRule="auto"/>
      <w:ind w:left="1080" w:firstLine="709"/>
      <w:jc w:val="both"/>
    </w:pPr>
    <w:rPr>
      <w:rFonts w:ascii="Arial" w:hAnsi="Arial" w:cs="Arial"/>
      <w:spacing w:val="-5"/>
      <w:sz w:val="20"/>
      <w:szCs w:val="20"/>
      <w:lang w:eastAsia="en-US"/>
    </w:rPr>
  </w:style>
  <w:style w:type="character" w:styleId="HTML7">
    <w:name w:val="HTML Definition"/>
    <w:rsid w:val="00C737C7"/>
    <w:rPr>
      <w:i/>
      <w:iCs/>
      <w:lang w:val="ru-RU"/>
    </w:rPr>
  </w:style>
  <w:style w:type="character" w:styleId="HTML8">
    <w:name w:val="HTML Variable"/>
    <w:rsid w:val="00C737C7"/>
    <w:rPr>
      <w:i/>
      <w:iCs/>
      <w:lang w:val="ru-RU"/>
    </w:rPr>
  </w:style>
  <w:style w:type="character" w:styleId="HTML9">
    <w:name w:val="HTML Typewriter"/>
    <w:rsid w:val="00C737C7"/>
    <w:rPr>
      <w:rFonts w:ascii="Courier New" w:hAnsi="Courier New" w:cs="Courier New"/>
      <w:sz w:val="20"/>
      <w:szCs w:val="20"/>
      <w:lang w:val="ru-RU"/>
    </w:rPr>
  </w:style>
  <w:style w:type="paragraph" w:styleId="afffc">
    <w:name w:val="Signature"/>
    <w:basedOn w:val="a0"/>
    <w:link w:val="afffd"/>
    <w:rsid w:val="00C737C7"/>
    <w:pPr>
      <w:suppressAutoHyphens w:val="0"/>
      <w:spacing w:line="360" w:lineRule="auto"/>
      <w:ind w:left="4252" w:firstLine="709"/>
      <w:jc w:val="both"/>
    </w:pPr>
    <w:rPr>
      <w:rFonts w:ascii="Arial" w:hAnsi="Arial" w:cs="Times New Roman"/>
      <w:spacing w:val="-5"/>
      <w:sz w:val="20"/>
      <w:szCs w:val="20"/>
      <w:lang w:eastAsia="en-US"/>
    </w:rPr>
  </w:style>
  <w:style w:type="character" w:customStyle="1" w:styleId="afffd">
    <w:name w:val="Подпись Знак"/>
    <w:basedOn w:val="a1"/>
    <w:link w:val="afffc"/>
    <w:rsid w:val="00C737C7"/>
    <w:rPr>
      <w:rFonts w:ascii="Arial" w:hAnsi="Arial"/>
      <w:spacing w:val="-5"/>
      <w:lang w:eastAsia="en-US"/>
    </w:rPr>
  </w:style>
  <w:style w:type="paragraph" w:styleId="afffe">
    <w:name w:val="Salutation"/>
    <w:basedOn w:val="a0"/>
    <w:next w:val="a0"/>
    <w:link w:val="affff"/>
    <w:rsid w:val="00C737C7"/>
    <w:pPr>
      <w:suppressAutoHyphens w:val="0"/>
      <w:spacing w:line="360" w:lineRule="auto"/>
      <w:ind w:left="1080" w:firstLine="709"/>
      <w:jc w:val="both"/>
    </w:pPr>
    <w:rPr>
      <w:rFonts w:ascii="Arial" w:hAnsi="Arial" w:cs="Times New Roman"/>
      <w:spacing w:val="-5"/>
      <w:sz w:val="20"/>
      <w:szCs w:val="20"/>
      <w:lang w:eastAsia="en-US"/>
    </w:rPr>
  </w:style>
  <w:style w:type="character" w:customStyle="1" w:styleId="affff">
    <w:name w:val="Приветствие Знак"/>
    <w:basedOn w:val="a1"/>
    <w:link w:val="afffe"/>
    <w:rsid w:val="00C737C7"/>
    <w:rPr>
      <w:rFonts w:ascii="Arial" w:hAnsi="Arial"/>
      <w:spacing w:val="-5"/>
      <w:lang w:eastAsia="en-US"/>
    </w:rPr>
  </w:style>
  <w:style w:type="character" w:styleId="affff0">
    <w:name w:val="FollowedHyperlink"/>
    <w:uiPriority w:val="99"/>
    <w:rsid w:val="00C737C7"/>
    <w:rPr>
      <w:color w:val="800080"/>
      <w:u w:val="single"/>
      <w:lang w:val="ru-RU"/>
    </w:rPr>
  </w:style>
  <w:style w:type="paragraph" w:styleId="affff1">
    <w:name w:val="Closing"/>
    <w:basedOn w:val="a0"/>
    <w:link w:val="affff2"/>
    <w:rsid w:val="00C737C7"/>
    <w:pPr>
      <w:suppressAutoHyphens w:val="0"/>
      <w:spacing w:line="360" w:lineRule="auto"/>
      <w:ind w:left="4252" w:firstLine="709"/>
      <w:jc w:val="both"/>
    </w:pPr>
    <w:rPr>
      <w:rFonts w:ascii="Arial" w:hAnsi="Arial" w:cs="Times New Roman"/>
      <w:spacing w:val="-5"/>
      <w:sz w:val="20"/>
      <w:szCs w:val="20"/>
      <w:lang w:eastAsia="en-US"/>
    </w:rPr>
  </w:style>
  <w:style w:type="character" w:customStyle="1" w:styleId="affff2">
    <w:name w:val="Прощание Знак"/>
    <w:basedOn w:val="a1"/>
    <w:link w:val="affff1"/>
    <w:rsid w:val="00C737C7"/>
    <w:rPr>
      <w:rFonts w:ascii="Arial" w:hAnsi="Arial"/>
      <w:spacing w:val="-5"/>
      <w:lang w:eastAsia="en-US"/>
    </w:rPr>
  </w:style>
  <w:style w:type="character" w:styleId="HTMLa">
    <w:name w:val="HTML Cite"/>
    <w:rsid w:val="00C737C7"/>
    <w:rPr>
      <w:i/>
      <w:iCs/>
      <w:lang w:val="ru-RU"/>
    </w:rPr>
  </w:style>
  <w:style w:type="paragraph" w:styleId="affff3">
    <w:name w:val="E-mail Signature"/>
    <w:basedOn w:val="a0"/>
    <w:link w:val="affff4"/>
    <w:rsid w:val="00C737C7"/>
    <w:pPr>
      <w:suppressAutoHyphens w:val="0"/>
      <w:spacing w:line="360" w:lineRule="auto"/>
      <w:ind w:left="1080" w:firstLine="709"/>
      <w:jc w:val="both"/>
    </w:pPr>
    <w:rPr>
      <w:rFonts w:ascii="Arial" w:hAnsi="Arial" w:cs="Times New Roman"/>
      <w:spacing w:val="-5"/>
      <w:sz w:val="20"/>
      <w:szCs w:val="20"/>
      <w:lang w:eastAsia="en-US"/>
    </w:rPr>
  </w:style>
  <w:style w:type="character" w:customStyle="1" w:styleId="affff4">
    <w:name w:val="Электронная подпись Знак"/>
    <w:basedOn w:val="a1"/>
    <w:link w:val="affff3"/>
    <w:rsid w:val="00C737C7"/>
    <w:rPr>
      <w:rFonts w:ascii="Arial" w:hAnsi="Arial"/>
      <w:spacing w:val="-5"/>
      <w:lang w:eastAsia="en-US"/>
    </w:rPr>
  </w:style>
  <w:style w:type="table" w:styleId="-1">
    <w:name w:val="Table Web 1"/>
    <w:basedOn w:val="a2"/>
    <w:rsid w:val="00C737C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C737C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rsid w:val="00C737C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2"/>
    <w:rsid w:val="00C737C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Subtle 1"/>
    <w:basedOn w:val="a2"/>
    <w:rsid w:val="00C737C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Subtle 2"/>
    <w:basedOn w:val="a2"/>
    <w:rsid w:val="00C737C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Classic 1"/>
    <w:basedOn w:val="a2"/>
    <w:rsid w:val="00C737C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2"/>
    <w:rsid w:val="00C737C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rsid w:val="00C737C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2"/>
    <w:rsid w:val="00C737C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5">
    <w:name w:val="Table 3D effects 1"/>
    <w:basedOn w:val="a2"/>
    <w:rsid w:val="00C737C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0">
    <w:name w:val="Table 3D effects 2"/>
    <w:basedOn w:val="a2"/>
    <w:rsid w:val="00C737C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2"/>
    <w:rsid w:val="00C737C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Simple 1"/>
    <w:basedOn w:val="a2"/>
    <w:rsid w:val="00C737C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2"/>
    <w:rsid w:val="00C737C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2"/>
    <w:rsid w:val="00C737C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Grid 1"/>
    <w:basedOn w:val="a2"/>
    <w:rsid w:val="00C737C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2"/>
    <w:rsid w:val="00C737C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rsid w:val="00C737C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2"/>
    <w:rsid w:val="00C737C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rsid w:val="00C737C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2"/>
    <w:rsid w:val="00C737C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2"/>
    <w:rsid w:val="00C737C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2"/>
    <w:rsid w:val="00C737C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6">
    <w:name w:val="Table Contemporary"/>
    <w:basedOn w:val="a2"/>
    <w:rsid w:val="00C737C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7">
    <w:name w:val="Table Professional"/>
    <w:basedOn w:val="a2"/>
    <w:rsid w:val="00C737C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8">
    <w:name w:val="Outline List 3"/>
    <w:basedOn w:val="a3"/>
    <w:rsid w:val="00C737C7"/>
  </w:style>
  <w:style w:type="table" w:styleId="18">
    <w:name w:val="Table Columns 1"/>
    <w:basedOn w:val="a2"/>
    <w:rsid w:val="00C737C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2"/>
    <w:rsid w:val="00C737C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2"/>
    <w:rsid w:val="00C737C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2"/>
    <w:rsid w:val="00C737C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2"/>
    <w:rsid w:val="00C737C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2"/>
    <w:rsid w:val="00C737C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rsid w:val="00C737C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2"/>
    <w:rsid w:val="00C737C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rsid w:val="00C737C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rsid w:val="00C737C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rsid w:val="00C737C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rsid w:val="00C737C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rsid w:val="00C737C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9">
    <w:name w:val="Table Theme"/>
    <w:basedOn w:val="a2"/>
    <w:rsid w:val="00C737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Colorful 1"/>
    <w:basedOn w:val="a2"/>
    <w:rsid w:val="00C737C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2"/>
    <w:rsid w:val="00C737C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2"/>
    <w:rsid w:val="00C737C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a">
    <w:name w:val="endnote text"/>
    <w:basedOn w:val="a0"/>
    <w:link w:val="affffb"/>
    <w:rsid w:val="00C737C7"/>
    <w:pPr>
      <w:suppressAutoHyphens w:val="0"/>
      <w:spacing w:line="360" w:lineRule="auto"/>
      <w:ind w:firstLine="680"/>
      <w:jc w:val="both"/>
    </w:pPr>
    <w:rPr>
      <w:rFonts w:cs="Times New Roman"/>
      <w:sz w:val="20"/>
      <w:szCs w:val="20"/>
      <w:lang w:eastAsia="ru-RU"/>
    </w:rPr>
  </w:style>
  <w:style w:type="character" w:customStyle="1" w:styleId="affffb">
    <w:name w:val="Текст концевой сноски Знак"/>
    <w:basedOn w:val="a1"/>
    <w:link w:val="affffa"/>
    <w:rsid w:val="00C737C7"/>
  </w:style>
  <w:style w:type="character" w:styleId="affffc">
    <w:name w:val="endnote reference"/>
    <w:rsid w:val="00C737C7"/>
    <w:rPr>
      <w:vertAlign w:val="superscript"/>
    </w:rPr>
  </w:style>
  <w:style w:type="character" w:styleId="affffd">
    <w:name w:val="Subtle Emphasis"/>
    <w:uiPriority w:val="19"/>
    <w:qFormat/>
    <w:rsid w:val="00C737C7"/>
    <w:rPr>
      <w:rFonts w:eastAsia="Times New Roman" w:cs="Times New Roman"/>
      <w:bCs w:val="0"/>
      <w:i/>
      <w:iCs/>
      <w:color w:val="808080"/>
      <w:szCs w:val="22"/>
      <w:lang w:val="ru-RU"/>
    </w:rPr>
  </w:style>
  <w:style w:type="table" w:styleId="2-5">
    <w:name w:val="Medium Shading 2 Accent 5"/>
    <w:basedOn w:val="a2"/>
    <w:uiPriority w:val="64"/>
    <w:rsid w:val="00C737C7"/>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3f0">
    <w:name w:val="Обычный3"/>
    <w:rsid w:val="000856CD"/>
    <w:pPr>
      <w:widowControl w:val="0"/>
      <w:suppressAutoHyphens/>
      <w:overflowPunct w:val="0"/>
      <w:autoSpaceDE w:val="0"/>
    </w:pPr>
    <w:rPr>
      <w:rFonts w:eastAsia="Arial"/>
      <w:lang w:eastAsia="ar-SA"/>
    </w:rPr>
  </w:style>
  <w:style w:type="character" w:customStyle="1" w:styleId="ConsPlusNormal0">
    <w:name w:val="ConsPlusNormal Знак"/>
    <w:link w:val="ConsPlusNormal"/>
    <w:rsid w:val="00816626"/>
    <w:rPr>
      <w:rFonts w:ascii="Arial" w:hAnsi="Arial" w:cs="Arial"/>
      <w:lang w:eastAsia="ar-SA"/>
    </w:rPr>
  </w:style>
  <w:style w:type="character" w:customStyle="1" w:styleId="afff3">
    <w:name w:val="Маркированный список Знак"/>
    <w:link w:val="afff2"/>
    <w:rsid w:val="00816626"/>
    <w:rPr>
      <w:sz w:val="24"/>
      <w:szCs w:val="24"/>
    </w:rPr>
  </w:style>
  <w:style w:type="character" w:customStyle="1" w:styleId="aa">
    <w:name w:val="Абзац списка Знак"/>
    <w:aliases w:val="Bullet List Знак,FooterText Знак,numbered Знак,Заголовок7 Знак,Обычный текст Знак"/>
    <w:link w:val="a9"/>
    <w:uiPriority w:val="34"/>
    <w:rsid w:val="00816626"/>
    <w:rPr>
      <w:rFonts w:cs="Calibri"/>
      <w:sz w:val="24"/>
      <w:szCs w:val="24"/>
      <w:lang w:eastAsia="ar-SA"/>
    </w:rPr>
  </w:style>
  <w:style w:type="character" w:customStyle="1" w:styleId="afc">
    <w:name w:val="Без интервала Знак"/>
    <w:aliases w:val="2 стиль Знак"/>
    <w:link w:val="afb"/>
    <w:uiPriority w:val="1"/>
    <w:rsid w:val="00816626"/>
    <w:rPr>
      <w:rFonts w:ascii="Arial" w:eastAsia="Arial Unicode MS" w:hAnsi="Arial"/>
      <w:kern w:val="1"/>
      <w:szCs w:val="24"/>
    </w:rPr>
  </w:style>
  <w:style w:type="paragraph" w:customStyle="1" w:styleId="a">
    <w:name w:val="Список текс"/>
    <w:basedOn w:val="a0"/>
    <w:link w:val="affffe"/>
    <w:qFormat/>
    <w:rsid w:val="00CE7ECA"/>
    <w:pPr>
      <w:numPr>
        <w:numId w:val="3"/>
      </w:numPr>
      <w:tabs>
        <w:tab w:val="left" w:pos="993"/>
      </w:tabs>
      <w:suppressAutoHyphens w:val="0"/>
      <w:spacing w:line="360" w:lineRule="auto"/>
      <w:ind w:left="0" w:firstLine="709"/>
      <w:jc w:val="both"/>
    </w:pPr>
    <w:rPr>
      <w:rFonts w:ascii="Arial" w:eastAsia="Calibri" w:hAnsi="Arial" w:cs="Times New Roman"/>
      <w:sz w:val="22"/>
      <w:szCs w:val="22"/>
      <w:lang w:eastAsia="en-US"/>
    </w:rPr>
  </w:style>
  <w:style w:type="character" w:customStyle="1" w:styleId="affffe">
    <w:name w:val="Список текс Знак"/>
    <w:link w:val="a"/>
    <w:rsid w:val="00CE7ECA"/>
    <w:rPr>
      <w:rFonts w:ascii="Arial" w:eastAsia="Calibri" w:hAnsi="Arial"/>
      <w:sz w:val="22"/>
      <w:szCs w:val="22"/>
      <w:lang w:eastAsia="en-US"/>
    </w:rPr>
  </w:style>
  <w:style w:type="paragraph" w:customStyle="1" w:styleId="1a">
    <w:name w:val="Без интервала1"/>
    <w:qFormat/>
    <w:rsid w:val="00EA0714"/>
    <w:rPr>
      <w:rFonts w:ascii="Calibri" w:hAnsi="Calibri"/>
      <w:sz w:val="22"/>
      <w:szCs w:val="22"/>
    </w:rPr>
  </w:style>
  <w:style w:type="paragraph" w:customStyle="1" w:styleId="TableParagraph">
    <w:name w:val="Table Paragraph"/>
    <w:basedOn w:val="a0"/>
    <w:uiPriority w:val="1"/>
    <w:qFormat/>
    <w:rsid w:val="00A04596"/>
    <w:pPr>
      <w:widowControl w:val="0"/>
      <w:suppressAutoHyphens w:val="0"/>
    </w:pPr>
    <w:rPr>
      <w:rFonts w:asciiTheme="minorHAnsi" w:eastAsiaTheme="minorHAnsi" w:hAnsiTheme="minorHAnsi" w:cstheme="minorBidi"/>
      <w:sz w:val="22"/>
      <w:szCs w:val="22"/>
      <w:lang w:val="en-US" w:eastAsia="en-US"/>
    </w:rPr>
  </w:style>
  <w:style w:type="character" w:customStyle="1" w:styleId="FontStyle24">
    <w:name w:val="Font Style24"/>
    <w:rsid w:val="00FB6C66"/>
    <w:rPr>
      <w:rFonts w:ascii="Times New Roman" w:hAnsi="Times New Roman" w:cs="Times New Roman"/>
      <w:sz w:val="26"/>
      <w:szCs w:val="26"/>
    </w:rPr>
  </w:style>
  <w:style w:type="paragraph" w:customStyle="1" w:styleId="Style2">
    <w:name w:val="Style2"/>
    <w:basedOn w:val="a0"/>
    <w:rsid w:val="005E7176"/>
    <w:pPr>
      <w:widowControl w:val="0"/>
      <w:suppressAutoHyphens w:val="0"/>
      <w:autoSpaceDE w:val="0"/>
      <w:autoSpaceDN w:val="0"/>
      <w:adjustRightInd w:val="0"/>
      <w:spacing w:line="307" w:lineRule="exact"/>
    </w:pPr>
    <w:rPr>
      <w:rFonts w:cs="Times New Roman"/>
      <w:lang w:eastAsia="ru-RU"/>
    </w:rPr>
  </w:style>
  <w:style w:type="character" w:customStyle="1" w:styleId="FontStyle28">
    <w:name w:val="Font Style28"/>
    <w:basedOn w:val="a1"/>
    <w:rsid w:val="00EA29F0"/>
    <w:rPr>
      <w:rFonts w:ascii="Times New Roman" w:hAnsi="Times New Roman" w:cs="Times New Roman"/>
      <w:sz w:val="26"/>
      <w:szCs w:val="26"/>
    </w:rPr>
  </w:style>
  <w:style w:type="character" w:customStyle="1" w:styleId="FontStyle27">
    <w:name w:val="Font Style27"/>
    <w:basedOn w:val="a1"/>
    <w:rsid w:val="00F649CF"/>
    <w:rPr>
      <w:rFonts w:ascii="Times New Roman" w:hAnsi="Times New Roman" w:cs="Times New Roman"/>
      <w:sz w:val="20"/>
      <w:szCs w:val="20"/>
    </w:rPr>
  </w:style>
  <w:style w:type="paragraph" w:customStyle="1" w:styleId="afffff">
    <w:name w:val="+таб"/>
    <w:basedOn w:val="a0"/>
    <w:rsid w:val="008717E2"/>
    <w:pPr>
      <w:spacing w:line="100" w:lineRule="atLeast"/>
      <w:jc w:val="center"/>
    </w:pPr>
    <w:rPr>
      <w:rFonts w:ascii="Bookman Old Style" w:hAnsi="Bookman Old Style" w:cs="Times New Roman"/>
      <w:kern w:val="1"/>
      <w:sz w:val="20"/>
      <w:szCs w:val="20"/>
    </w:rPr>
  </w:style>
  <w:style w:type="paragraph" w:customStyle="1" w:styleId="s1">
    <w:name w:val="s_1"/>
    <w:basedOn w:val="a0"/>
    <w:rsid w:val="00D803BC"/>
    <w:pPr>
      <w:suppressAutoHyphens w:val="0"/>
      <w:spacing w:before="100" w:beforeAutospacing="1" w:after="100" w:afterAutospacing="1"/>
    </w:pPr>
    <w:rPr>
      <w:rFonts w:cs="Times New Roman"/>
      <w:lang w:eastAsia="ru-RU"/>
    </w:rPr>
  </w:style>
  <w:style w:type="paragraph" w:customStyle="1" w:styleId="1466">
    <w:name w:val="1466"/>
    <w:basedOn w:val="a0"/>
    <w:qFormat/>
    <w:rsid w:val="00D82B1D"/>
    <w:pPr>
      <w:suppressAutoHyphens w:val="0"/>
      <w:jc w:val="center"/>
    </w:pPr>
    <w:rPr>
      <w:rFonts w:cs="Times New Roman"/>
      <w:color w:val="00000A"/>
      <w:lang w:eastAsia="en-US"/>
    </w:rPr>
  </w:style>
  <w:style w:type="character" w:customStyle="1" w:styleId="fontstyle01">
    <w:name w:val="fontstyle01"/>
    <w:basedOn w:val="a1"/>
    <w:rsid w:val="006B4DF2"/>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semiHidden="0" w:unhideWhenUsed="0"/>
    <w:lsdException w:name="Body Text 2"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55B94"/>
    <w:pPr>
      <w:suppressAutoHyphens/>
    </w:pPr>
    <w:rPr>
      <w:rFonts w:cs="Calibri"/>
      <w:sz w:val="24"/>
      <w:szCs w:val="24"/>
      <w:lang w:eastAsia="ar-SA"/>
    </w:rPr>
  </w:style>
  <w:style w:type="paragraph" w:styleId="1">
    <w:name w:val="heading 1"/>
    <w:aliases w:val="Заголовок 1 Знак Знак,Заголовок 1 Знак Знак Знак,новая страница,новая страница Знак"/>
    <w:basedOn w:val="a0"/>
    <w:next w:val="a0"/>
    <w:autoRedefine/>
    <w:qFormat/>
    <w:rsid w:val="002F46EC"/>
    <w:pPr>
      <w:keepNext/>
      <w:tabs>
        <w:tab w:val="num" w:pos="432"/>
        <w:tab w:val="left" w:pos="851"/>
        <w:tab w:val="left" w:pos="993"/>
        <w:tab w:val="left" w:pos="2127"/>
      </w:tabs>
      <w:spacing w:before="240" w:after="360"/>
      <w:jc w:val="center"/>
      <w:outlineLvl w:val="0"/>
    </w:pPr>
    <w:rPr>
      <w:b/>
      <w:bCs/>
      <w:caps/>
      <w:szCs w:val="28"/>
      <w:lang w:val="en-US"/>
    </w:rPr>
  </w:style>
  <w:style w:type="paragraph" w:styleId="2">
    <w:name w:val="heading 2"/>
    <w:aliases w:val=" Знак2, Знак2 Знак Знак Знак, Знак2 Знак1,Знак2 Знак,Статьи0"/>
    <w:basedOn w:val="a0"/>
    <w:next w:val="a0"/>
    <w:link w:val="20"/>
    <w:autoRedefine/>
    <w:unhideWhenUsed/>
    <w:qFormat/>
    <w:rsid w:val="000C693A"/>
    <w:pPr>
      <w:keepNext/>
      <w:keepLines/>
      <w:spacing w:before="240" w:after="360"/>
      <w:jc w:val="both"/>
      <w:outlineLvl w:val="1"/>
    </w:pPr>
  </w:style>
  <w:style w:type="paragraph" w:styleId="3">
    <w:name w:val="heading 3"/>
    <w:aliases w:val=" Знак, Знак3, Знак3 Знак Знак Знак,Знак3 Знак"/>
    <w:basedOn w:val="a0"/>
    <w:next w:val="a0"/>
    <w:link w:val="30"/>
    <w:autoRedefine/>
    <w:uiPriority w:val="9"/>
    <w:unhideWhenUsed/>
    <w:qFormat/>
    <w:rsid w:val="00362E69"/>
    <w:pPr>
      <w:keepNext/>
      <w:spacing w:before="360" w:after="240"/>
      <w:outlineLvl w:val="2"/>
    </w:pPr>
    <w:rPr>
      <w:rFonts w:cs="Times New Roman"/>
      <w:b/>
      <w:bCs/>
      <w:szCs w:val="26"/>
    </w:rPr>
  </w:style>
  <w:style w:type="paragraph" w:styleId="4">
    <w:name w:val="heading 4"/>
    <w:basedOn w:val="a0"/>
    <w:next w:val="a0"/>
    <w:link w:val="40"/>
    <w:qFormat/>
    <w:rsid w:val="002D3D62"/>
    <w:pPr>
      <w:keepNext/>
      <w:keepLines/>
      <w:suppressAutoHyphens w:val="0"/>
      <w:spacing w:before="200"/>
      <w:outlineLvl w:val="3"/>
    </w:pPr>
    <w:rPr>
      <w:rFonts w:ascii="Cambria" w:hAnsi="Cambria" w:cs="Times New Roman"/>
      <w:b/>
      <w:bCs/>
      <w:i/>
      <w:iCs/>
      <w:color w:val="4F81BD"/>
      <w:lang w:eastAsia="ru-RU"/>
    </w:rPr>
  </w:style>
  <w:style w:type="paragraph" w:styleId="5">
    <w:name w:val="heading 5"/>
    <w:basedOn w:val="a0"/>
    <w:next w:val="a0"/>
    <w:link w:val="50"/>
    <w:uiPriority w:val="9"/>
    <w:qFormat/>
    <w:rsid w:val="002D3D62"/>
    <w:pPr>
      <w:keepNext/>
      <w:keepLines/>
      <w:suppressAutoHyphens w:val="0"/>
      <w:spacing w:before="200"/>
      <w:outlineLvl w:val="4"/>
    </w:pPr>
    <w:rPr>
      <w:rFonts w:ascii="Cambria" w:hAnsi="Cambria" w:cs="Times New Roman"/>
      <w:color w:val="243F60"/>
      <w:lang w:eastAsia="ru-RU"/>
    </w:rPr>
  </w:style>
  <w:style w:type="paragraph" w:styleId="6">
    <w:name w:val="heading 6"/>
    <w:basedOn w:val="a0"/>
    <w:next w:val="a0"/>
    <w:link w:val="60"/>
    <w:qFormat/>
    <w:rsid w:val="00C737C7"/>
    <w:pPr>
      <w:suppressAutoHyphens w:val="0"/>
      <w:spacing w:before="240" w:after="60"/>
      <w:ind w:firstLine="567"/>
      <w:outlineLvl w:val="5"/>
    </w:pPr>
    <w:rPr>
      <w:rFonts w:cs="Times New Roman"/>
      <w:b/>
      <w:bCs/>
      <w:sz w:val="22"/>
      <w:szCs w:val="22"/>
      <w:lang w:eastAsia="ru-RU"/>
    </w:rPr>
  </w:style>
  <w:style w:type="paragraph" w:styleId="7">
    <w:name w:val="heading 7"/>
    <w:aliases w:val="Заголовок x.x"/>
    <w:basedOn w:val="a0"/>
    <w:next w:val="a0"/>
    <w:link w:val="70"/>
    <w:uiPriority w:val="9"/>
    <w:qFormat/>
    <w:rsid w:val="006411CF"/>
    <w:pPr>
      <w:suppressAutoHyphens w:val="0"/>
      <w:spacing w:before="240" w:after="120"/>
      <w:jc w:val="right"/>
      <w:outlineLvl w:val="6"/>
    </w:pPr>
    <w:rPr>
      <w:rFonts w:cs="Times New Roman"/>
      <w:lang w:eastAsia="ru-RU"/>
    </w:rPr>
  </w:style>
  <w:style w:type="paragraph" w:styleId="8">
    <w:name w:val="heading 8"/>
    <w:basedOn w:val="a0"/>
    <w:next w:val="a0"/>
    <w:link w:val="80"/>
    <w:uiPriority w:val="9"/>
    <w:qFormat/>
    <w:rsid w:val="002D3D62"/>
    <w:pPr>
      <w:suppressAutoHyphens w:val="0"/>
      <w:spacing w:before="240" w:after="60"/>
      <w:outlineLvl w:val="7"/>
    </w:pPr>
    <w:rPr>
      <w:rFonts w:ascii="Calibri" w:hAnsi="Calibri" w:cs="Times New Roman"/>
      <w:i/>
      <w:iCs/>
      <w:lang w:eastAsia="ru-RU"/>
    </w:rPr>
  </w:style>
  <w:style w:type="paragraph" w:styleId="9">
    <w:name w:val="heading 9"/>
    <w:basedOn w:val="a0"/>
    <w:next w:val="a0"/>
    <w:link w:val="90"/>
    <w:qFormat/>
    <w:rsid w:val="00C737C7"/>
    <w:pPr>
      <w:suppressAutoHyphens w:val="0"/>
      <w:spacing w:before="240" w:after="60"/>
      <w:ind w:firstLine="567"/>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 Знак2 Знак, Знак2 Знак Знак Знак Знак, Знак2 Знак1 Знак,Знак2 Знак Знак,Статьи0 Знак"/>
    <w:basedOn w:val="a1"/>
    <w:link w:val="2"/>
    <w:rsid w:val="000C693A"/>
    <w:rPr>
      <w:rFonts w:cs="Calibri"/>
      <w:sz w:val="24"/>
      <w:szCs w:val="24"/>
      <w:lang w:eastAsia="ar-SA"/>
    </w:rPr>
  </w:style>
  <w:style w:type="character" w:customStyle="1" w:styleId="30">
    <w:name w:val="Заголовок 3 Знак"/>
    <w:aliases w:val=" Знак Знак, Знак3 Знак, Знак3 Знак Знак Знак Знак,Знак3 Знак Знак"/>
    <w:link w:val="3"/>
    <w:uiPriority w:val="9"/>
    <w:rsid w:val="00362E69"/>
    <w:rPr>
      <w:b/>
      <w:bCs/>
      <w:sz w:val="24"/>
      <w:szCs w:val="26"/>
      <w:lang w:eastAsia="ar-SA"/>
    </w:rPr>
  </w:style>
  <w:style w:type="character" w:customStyle="1" w:styleId="40">
    <w:name w:val="Заголовок 4 Знак"/>
    <w:basedOn w:val="a1"/>
    <w:link w:val="4"/>
    <w:rsid w:val="002D3D62"/>
    <w:rPr>
      <w:rFonts w:ascii="Cambria" w:hAnsi="Cambria"/>
      <w:b/>
      <w:bCs/>
      <w:i/>
      <w:iCs/>
      <w:color w:val="4F81BD"/>
      <w:sz w:val="24"/>
      <w:szCs w:val="24"/>
    </w:rPr>
  </w:style>
  <w:style w:type="character" w:customStyle="1" w:styleId="50">
    <w:name w:val="Заголовок 5 Знак"/>
    <w:basedOn w:val="a1"/>
    <w:link w:val="5"/>
    <w:uiPriority w:val="9"/>
    <w:rsid w:val="002D3D62"/>
    <w:rPr>
      <w:rFonts w:ascii="Cambria" w:hAnsi="Cambria"/>
      <w:color w:val="243F60"/>
      <w:sz w:val="24"/>
      <w:szCs w:val="24"/>
    </w:rPr>
  </w:style>
  <w:style w:type="character" w:customStyle="1" w:styleId="80">
    <w:name w:val="Заголовок 8 Знак"/>
    <w:basedOn w:val="a1"/>
    <w:link w:val="8"/>
    <w:rsid w:val="002D3D62"/>
    <w:rPr>
      <w:rFonts w:ascii="Calibri" w:hAnsi="Calibri"/>
      <w:i/>
      <w:iCs/>
      <w:sz w:val="24"/>
      <w:szCs w:val="24"/>
    </w:rPr>
  </w:style>
  <w:style w:type="character" w:styleId="a4">
    <w:name w:val="Strong"/>
    <w:qFormat/>
    <w:rsid w:val="004F712F"/>
    <w:rPr>
      <w:b/>
      <w:bCs/>
    </w:rPr>
  </w:style>
  <w:style w:type="paragraph" w:styleId="a5">
    <w:name w:val="Body Text"/>
    <w:aliases w:val=" Знак Знак Знак, Знак1 Знак Знак Знак, Знак1 Знак Знак Знак Знак,Text1,Основной текст Знак Знак Знак,Основной текст Знак Знак Знак Знак,Основной текст Знак Знак Знак Знак Знак Знак,Основной текст Знак1 Знак,Таймс Нью"/>
    <w:basedOn w:val="a0"/>
    <w:link w:val="a6"/>
    <w:uiPriority w:val="1"/>
    <w:qFormat/>
    <w:rsid w:val="004F712F"/>
    <w:pPr>
      <w:spacing w:after="120"/>
    </w:pPr>
  </w:style>
  <w:style w:type="character" w:customStyle="1" w:styleId="a6">
    <w:name w:val="Основной текст Знак"/>
    <w:aliases w:val=" Знак Знак Знак Знак, Знак1 Знак Знак Знак Знак1, Знак1 Знак Знак Знак Знак Знак,Text1 Знак,Основной текст Знак Знак Знак Знак1,Основной текст Знак Знак Знак Знак Знак,Основной текст Знак Знак Знак Знак Знак Знак Знак,Таймс Нью Знак"/>
    <w:basedOn w:val="a1"/>
    <w:link w:val="a5"/>
    <w:rsid w:val="002D3D62"/>
    <w:rPr>
      <w:rFonts w:cs="Calibri"/>
      <w:sz w:val="24"/>
      <w:szCs w:val="24"/>
      <w:lang w:eastAsia="ar-SA"/>
    </w:rPr>
  </w:style>
  <w:style w:type="paragraph" w:styleId="a7">
    <w:name w:val="List"/>
    <w:basedOn w:val="a5"/>
    <w:link w:val="a8"/>
    <w:rsid w:val="004F712F"/>
    <w:rPr>
      <w:rFonts w:ascii="Arial" w:hAnsi="Arial" w:cs="Tahoma"/>
    </w:rPr>
  </w:style>
  <w:style w:type="paragraph" w:styleId="a9">
    <w:name w:val="List Paragraph"/>
    <w:aliases w:val="Bullet List,FooterText,numbered,Заголовок7,Обычный текст"/>
    <w:basedOn w:val="a0"/>
    <w:link w:val="aa"/>
    <w:uiPriority w:val="34"/>
    <w:qFormat/>
    <w:rsid w:val="004F712F"/>
    <w:pPr>
      <w:ind w:left="720"/>
    </w:pPr>
  </w:style>
  <w:style w:type="paragraph" w:customStyle="1" w:styleId="ConsPlusNormal">
    <w:name w:val="ConsPlusNormal"/>
    <w:link w:val="ConsPlusNormal0"/>
    <w:rsid w:val="004F712F"/>
    <w:pPr>
      <w:widowControl w:val="0"/>
      <w:suppressAutoHyphens/>
      <w:autoSpaceDE w:val="0"/>
      <w:ind w:firstLine="720"/>
    </w:pPr>
    <w:rPr>
      <w:rFonts w:ascii="Arial" w:hAnsi="Arial" w:cs="Arial"/>
      <w:lang w:eastAsia="ar-SA"/>
    </w:rPr>
  </w:style>
  <w:style w:type="paragraph" w:styleId="ab">
    <w:name w:val="header"/>
    <w:aliases w:val=" Знак10, Знак4,ВерхКолонтитул,Знак10"/>
    <w:basedOn w:val="a0"/>
    <w:rsid w:val="004F712F"/>
    <w:pPr>
      <w:tabs>
        <w:tab w:val="center" w:pos="4677"/>
        <w:tab w:val="right" w:pos="9355"/>
      </w:tabs>
    </w:pPr>
  </w:style>
  <w:style w:type="paragraph" w:styleId="ac">
    <w:name w:val="footer"/>
    <w:aliases w:val=" Знак12, Знак6,Знак12"/>
    <w:basedOn w:val="a0"/>
    <w:uiPriority w:val="99"/>
    <w:rsid w:val="004F712F"/>
    <w:pPr>
      <w:tabs>
        <w:tab w:val="center" w:pos="4677"/>
        <w:tab w:val="right" w:pos="9355"/>
      </w:tabs>
    </w:pPr>
  </w:style>
  <w:style w:type="paragraph" w:styleId="ad">
    <w:name w:val="Balloon Text"/>
    <w:aliases w:val=" Знак5"/>
    <w:basedOn w:val="a0"/>
    <w:uiPriority w:val="99"/>
    <w:rsid w:val="004F712F"/>
    <w:rPr>
      <w:rFonts w:ascii="Tahoma" w:hAnsi="Tahoma" w:cs="Tahoma"/>
      <w:sz w:val="16"/>
      <w:szCs w:val="16"/>
    </w:rPr>
  </w:style>
  <w:style w:type="paragraph" w:styleId="ae">
    <w:name w:val="Title"/>
    <w:aliases w:val="Статьи"/>
    <w:basedOn w:val="a0"/>
    <w:next w:val="a0"/>
    <w:link w:val="af"/>
    <w:qFormat/>
    <w:rsid w:val="00927B1F"/>
    <w:pPr>
      <w:spacing w:before="240" w:after="60"/>
      <w:jc w:val="center"/>
      <w:outlineLvl w:val="0"/>
    </w:pPr>
    <w:rPr>
      <w:rFonts w:ascii="Cambria" w:hAnsi="Cambria" w:cs="Times New Roman"/>
      <w:b/>
      <w:bCs/>
      <w:kern w:val="28"/>
      <w:sz w:val="32"/>
      <w:szCs w:val="32"/>
    </w:rPr>
  </w:style>
  <w:style w:type="character" w:customStyle="1" w:styleId="af">
    <w:name w:val="Название Знак"/>
    <w:aliases w:val="Статьи Знак"/>
    <w:link w:val="ae"/>
    <w:rsid w:val="00927B1F"/>
    <w:rPr>
      <w:rFonts w:ascii="Cambria" w:eastAsia="Times New Roman" w:hAnsi="Cambria" w:cs="Times New Roman"/>
      <w:b/>
      <w:bCs/>
      <w:kern w:val="28"/>
      <w:sz w:val="32"/>
      <w:szCs w:val="32"/>
      <w:lang w:eastAsia="ar-SA"/>
    </w:rPr>
  </w:style>
  <w:style w:type="character" w:styleId="af0">
    <w:name w:val="Hyperlink"/>
    <w:uiPriority w:val="99"/>
    <w:unhideWhenUsed/>
    <w:rsid w:val="00B84C62"/>
    <w:rPr>
      <w:color w:val="0000FF"/>
      <w:u w:val="single"/>
    </w:rPr>
  </w:style>
  <w:style w:type="table" w:styleId="af1">
    <w:name w:val="Table Grid"/>
    <w:basedOn w:val="a2"/>
    <w:rsid w:val="003A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
    <w:basedOn w:val="a1"/>
    <w:rsid w:val="00ED6DD3"/>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1">
    <w:name w:val="Основной текст4"/>
    <w:basedOn w:val="a0"/>
    <w:rsid w:val="00ED6DD3"/>
    <w:pPr>
      <w:widowControl w:val="0"/>
      <w:shd w:val="clear" w:color="auto" w:fill="FFFFFF"/>
      <w:suppressAutoHyphens w:val="0"/>
      <w:spacing w:line="0" w:lineRule="atLeast"/>
      <w:ind w:hanging="1760"/>
    </w:pPr>
    <w:rPr>
      <w:rFonts w:cs="Times New Roman"/>
      <w:color w:val="000000"/>
      <w:sz w:val="27"/>
      <w:szCs w:val="27"/>
      <w:lang w:eastAsia="ru-RU"/>
    </w:rPr>
  </w:style>
  <w:style w:type="paragraph" w:styleId="22">
    <w:name w:val="Body Text Indent 2"/>
    <w:aliases w:val=" Знак Знак Знак Знак Знак,Знак Знак Знак Знак,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w:basedOn w:val="a0"/>
    <w:link w:val="23"/>
    <w:unhideWhenUsed/>
    <w:rsid w:val="005D3BAD"/>
    <w:pPr>
      <w:spacing w:after="120" w:line="480" w:lineRule="auto"/>
      <w:ind w:left="283"/>
    </w:pPr>
  </w:style>
  <w:style w:type="character" w:customStyle="1" w:styleId="23">
    <w:name w:val="Основной текст с отступом 2 Знак"/>
    <w:aliases w:val=" Знак Знак Знак Знак Знак Знак,Знак Знак Знак Знак Знак1,Знак Знак Знак Знак Знак Знак1,Знак Знак Знак Знак Знак Знак Знак1,Знак Знак Знак Знак Знак Знак Знак Знак"/>
    <w:basedOn w:val="a1"/>
    <w:link w:val="22"/>
    <w:rsid w:val="005D3BAD"/>
    <w:rPr>
      <w:rFonts w:cs="Calibri"/>
      <w:sz w:val="24"/>
      <w:szCs w:val="24"/>
      <w:lang w:eastAsia="ar-SA"/>
    </w:rPr>
  </w:style>
  <w:style w:type="paragraph" w:styleId="24">
    <w:name w:val="toc 2"/>
    <w:basedOn w:val="a0"/>
    <w:next w:val="a0"/>
    <w:autoRedefine/>
    <w:uiPriority w:val="39"/>
    <w:rsid w:val="002F46EC"/>
    <w:pPr>
      <w:spacing w:before="120"/>
      <w:ind w:left="240"/>
    </w:pPr>
    <w:rPr>
      <w:b/>
      <w:bCs/>
      <w:szCs w:val="22"/>
    </w:rPr>
  </w:style>
  <w:style w:type="paragraph" w:styleId="af2">
    <w:name w:val="Normal (Web)"/>
    <w:aliases w:val="Обычный (Web)1"/>
    <w:basedOn w:val="a0"/>
    <w:uiPriority w:val="99"/>
    <w:rsid w:val="005D3BAD"/>
    <w:pPr>
      <w:suppressAutoHyphens w:val="0"/>
      <w:spacing w:before="100" w:beforeAutospacing="1" w:after="100" w:afterAutospacing="1"/>
    </w:pPr>
    <w:rPr>
      <w:rFonts w:cs="Times New Roman"/>
      <w:lang w:eastAsia="ru-RU"/>
    </w:rPr>
  </w:style>
  <w:style w:type="table" w:customStyle="1" w:styleId="10">
    <w:name w:val="Стиль таблицы1"/>
    <w:basedOn w:val="af1"/>
    <w:rsid w:val="005D3BAD"/>
    <w:tblPr/>
    <w:tcPr>
      <w:shd w:val="clear" w:color="auto" w:fill="auto"/>
    </w:tcPr>
    <w:tblStylePr w:type="firstRow">
      <w:rPr>
        <w:b/>
        <w:i/>
      </w:rPr>
      <w:tblPr/>
      <w:tcPr>
        <w:shd w:val="clear" w:color="auto" w:fill="CCCCCC"/>
      </w:tcPr>
    </w:tblStylePr>
  </w:style>
  <w:style w:type="character" w:customStyle="1" w:styleId="af3">
    <w:name w:val="Основной текст_"/>
    <w:basedOn w:val="a1"/>
    <w:link w:val="11"/>
    <w:rsid w:val="005D3BAD"/>
    <w:rPr>
      <w:sz w:val="27"/>
      <w:szCs w:val="27"/>
      <w:shd w:val="clear" w:color="auto" w:fill="FFFFFF"/>
    </w:rPr>
  </w:style>
  <w:style w:type="paragraph" w:customStyle="1" w:styleId="11">
    <w:name w:val="Основной текст1"/>
    <w:basedOn w:val="a0"/>
    <w:link w:val="af3"/>
    <w:rsid w:val="005D3BAD"/>
    <w:pPr>
      <w:widowControl w:val="0"/>
      <w:shd w:val="clear" w:color="auto" w:fill="FFFFFF"/>
      <w:suppressAutoHyphens w:val="0"/>
      <w:spacing w:line="326" w:lineRule="exact"/>
    </w:pPr>
    <w:rPr>
      <w:rFonts w:cs="Times New Roman"/>
      <w:sz w:val="27"/>
      <w:szCs w:val="27"/>
      <w:lang w:eastAsia="ru-RU"/>
    </w:rPr>
  </w:style>
  <w:style w:type="paragraph" w:customStyle="1" w:styleId="Default">
    <w:name w:val="Default"/>
    <w:qFormat/>
    <w:rsid w:val="005D3BAD"/>
    <w:pPr>
      <w:autoSpaceDE w:val="0"/>
      <w:autoSpaceDN w:val="0"/>
      <w:adjustRightInd w:val="0"/>
    </w:pPr>
    <w:rPr>
      <w:color w:val="000000"/>
      <w:sz w:val="24"/>
      <w:szCs w:val="24"/>
    </w:rPr>
  </w:style>
  <w:style w:type="paragraph" w:styleId="25">
    <w:name w:val="Body Text 2"/>
    <w:aliases w:val=" Знак1"/>
    <w:basedOn w:val="a0"/>
    <w:link w:val="26"/>
    <w:uiPriority w:val="99"/>
    <w:unhideWhenUsed/>
    <w:rsid w:val="002D3D62"/>
    <w:pPr>
      <w:spacing w:after="120" w:line="480" w:lineRule="auto"/>
    </w:pPr>
  </w:style>
  <w:style w:type="character" w:customStyle="1" w:styleId="26">
    <w:name w:val="Основной текст 2 Знак"/>
    <w:aliases w:val=" Знак1 Знак"/>
    <w:basedOn w:val="a1"/>
    <w:link w:val="25"/>
    <w:uiPriority w:val="99"/>
    <w:rsid w:val="002D3D62"/>
    <w:rPr>
      <w:rFonts w:cs="Calibri"/>
      <w:sz w:val="24"/>
      <w:szCs w:val="24"/>
      <w:lang w:eastAsia="ar-SA"/>
    </w:rPr>
  </w:style>
  <w:style w:type="paragraph" w:styleId="af4">
    <w:name w:val="footnote text"/>
    <w:aliases w:val="Table_Footnote_last,Table_Footnote_last Знак,Table_Footnote_last Знак Знак Знак,Table_Footnote_last Знак1 Знак Знак,single space,Текст сноски Знак Знак,Текст сноски Знак Знак Знак Знак,Текст сноски Знак1,Текст сноски Знак1 Знак Знак"/>
    <w:basedOn w:val="a0"/>
    <w:link w:val="af5"/>
    <w:rsid w:val="002D3D62"/>
    <w:pPr>
      <w:suppressAutoHyphens w:val="0"/>
    </w:pPr>
    <w:rPr>
      <w:rFonts w:cs="Times New Roman"/>
      <w:sz w:val="20"/>
      <w:szCs w:val="20"/>
      <w:lang w:eastAsia="ru-RU"/>
    </w:rPr>
  </w:style>
  <w:style w:type="character" w:customStyle="1" w:styleId="af5">
    <w:name w:val="Текст сноски Знак"/>
    <w:aliases w:val="Table_Footnote_last Знак1,Table_Footnote_last Знак Знак,Table_Footnote_last Знак Знак Знак Знак,Table_Footnote_last Знак1 Знак Знак Знак,single space Знак,Текст сноски Знак Знак Знак,Текст сноски Знак Знак Знак Знак Знак"/>
    <w:basedOn w:val="a1"/>
    <w:link w:val="af4"/>
    <w:rsid w:val="002D3D62"/>
  </w:style>
  <w:style w:type="character" w:styleId="af6">
    <w:name w:val="footnote reference"/>
    <w:aliases w:val="Знак сноски-FN"/>
    <w:basedOn w:val="a1"/>
    <w:rsid w:val="002D3D62"/>
    <w:rPr>
      <w:vertAlign w:val="superscript"/>
    </w:rPr>
  </w:style>
  <w:style w:type="paragraph" w:styleId="31">
    <w:name w:val="Body Text 3"/>
    <w:basedOn w:val="a0"/>
    <w:link w:val="32"/>
    <w:rsid w:val="002D3D62"/>
    <w:pPr>
      <w:suppressAutoHyphens w:val="0"/>
      <w:spacing w:after="120"/>
    </w:pPr>
    <w:rPr>
      <w:rFonts w:cs="Times New Roman"/>
      <w:sz w:val="16"/>
      <w:szCs w:val="16"/>
      <w:lang w:eastAsia="ru-RU"/>
    </w:rPr>
  </w:style>
  <w:style w:type="character" w:customStyle="1" w:styleId="32">
    <w:name w:val="Основной текст 3 Знак"/>
    <w:basedOn w:val="a1"/>
    <w:link w:val="31"/>
    <w:rsid w:val="002D3D62"/>
    <w:rPr>
      <w:sz w:val="16"/>
      <w:szCs w:val="16"/>
    </w:rPr>
  </w:style>
  <w:style w:type="paragraph" w:styleId="af7">
    <w:name w:val="Plain Text"/>
    <w:basedOn w:val="a0"/>
    <w:link w:val="af8"/>
    <w:rsid w:val="002D3D62"/>
    <w:pPr>
      <w:suppressAutoHyphens w:val="0"/>
    </w:pPr>
    <w:rPr>
      <w:rFonts w:ascii="Courier New" w:hAnsi="Courier New" w:cs="Courier New"/>
      <w:sz w:val="20"/>
      <w:szCs w:val="20"/>
      <w:lang w:eastAsia="ru-RU"/>
    </w:rPr>
  </w:style>
  <w:style w:type="character" w:customStyle="1" w:styleId="af8">
    <w:name w:val="Текст Знак"/>
    <w:basedOn w:val="a1"/>
    <w:link w:val="af7"/>
    <w:rsid w:val="002D3D62"/>
    <w:rPr>
      <w:rFonts w:ascii="Courier New" w:hAnsi="Courier New" w:cs="Courier New"/>
    </w:rPr>
  </w:style>
  <w:style w:type="character" w:customStyle="1" w:styleId="af9">
    <w:name w:val="Основной текст с отступом Знак"/>
    <w:basedOn w:val="a1"/>
    <w:link w:val="afa"/>
    <w:rsid w:val="002D3D62"/>
    <w:rPr>
      <w:sz w:val="24"/>
      <w:szCs w:val="24"/>
    </w:rPr>
  </w:style>
  <w:style w:type="paragraph" w:styleId="afa">
    <w:name w:val="Body Text Indent"/>
    <w:basedOn w:val="a0"/>
    <w:link w:val="af9"/>
    <w:rsid w:val="002D3D62"/>
    <w:pPr>
      <w:suppressAutoHyphens w:val="0"/>
      <w:spacing w:after="120"/>
      <w:ind w:left="283"/>
    </w:pPr>
    <w:rPr>
      <w:rFonts w:cs="Times New Roman"/>
      <w:lang w:eastAsia="ru-RU"/>
    </w:rPr>
  </w:style>
  <w:style w:type="paragraph" w:styleId="afb">
    <w:name w:val="No Spacing"/>
    <w:aliases w:val="2 стиль"/>
    <w:link w:val="afc"/>
    <w:uiPriority w:val="1"/>
    <w:qFormat/>
    <w:rsid w:val="002D3D62"/>
    <w:pPr>
      <w:widowControl w:val="0"/>
      <w:suppressAutoHyphens/>
    </w:pPr>
    <w:rPr>
      <w:rFonts w:ascii="Arial" w:eastAsia="Arial Unicode MS" w:hAnsi="Arial"/>
      <w:kern w:val="1"/>
      <w:szCs w:val="24"/>
    </w:rPr>
  </w:style>
  <w:style w:type="character" w:customStyle="1" w:styleId="afd">
    <w:name w:val="Дата Знак"/>
    <w:basedOn w:val="a1"/>
    <w:link w:val="afe"/>
    <w:rsid w:val="002D3D62"/>
    <w:rPr>
      <w:sz w:val="24"/>
    </w:rPr>
  </w:style>
  <w:style w:type="paragraph" w:styleId="afe">
    <w:name w:val="Date"/>
    <w:basedOn w:val="a0"/>
    <w:next w:val="a0"/>
    <w:link w:val="afd"/>
    <w:rsid w:val="002D3D62"/>
    <w:pPr>
      <w:suppressAutoHyphens w:val="0"/>
      <w:spacing w:after="60"/>
      <w:jc w:val="both"/>
    </w:pPr>
    <w:rPr>
      <w:rFonts w:cs="Times New Roman"/>
      <w:szCs w:val="20"/>
      <w:lang w:eastAsia="ru-RU"/>
    </w:rPr>
  </w:style>
  <w:style w:type="character" w:customStyle="1" w:styleId="33">
    <w:name w:val="Основной текст с отступом 3 Знак"/>
    <w:basedOn w:val="a1"/>
    <w:link w:val="34"/>
    <w:rsid w:val="002D3D62"/>
    <w:rPr>
      <w:sz w:val="16"/>
      <w:szCs w:val="16"/>
    </w:rPr>
  </w:style>
  <w:style w:type="paragraph" w:styleId="34">
    <w:name w:val="Body Text Indent 3"/>
    <w:basedOn w:val="a0"/>
    <w:link w:val="33"/>
    <w:rsid w:val="002D3D62"/>
    <w:pPr>
      <w:suppressAutoHyphens w:val="0"/>
      <w:spacing w:after="120"/>
      <w:ind w:left="283"/>
    </w:pPr>
    <w:rPr>
      <w:rFonts w:cs="Times New Roman"/>
      <w:sz w:val="16"/>
      <w:szCs w:val="16"/>
      <w:lang w:eastAsia="ru-RU"/>
    </w:rPr>
  </w:style>
  <w:style w:type="character" w:customStyle="1" w:styleId="HTML">
    <w:name w:val="Стандартный HTML Знак"/>
    <w:basedOn w:val="a1"/>
    <w:link w:val="HTML0"/>
    <w:uiPriority w:val="99"/>
    <w:rsid w:val="002D3D62"/>
    <w:rPr>
      <w:rFonts w:ascii="Courier New" w:hAnsi="Courier New" w:cs="Courier New"/>
    </w:rPr>
  </w:style>
  <w:style w:type="paragraph" w:styleId="HTML0">
    <w:name w:val="HTML Preformatted"/>
    <w:basedOn w:val="a0"/>
    <w:link w:val="HTML"/>
    <w:unhideWhenUsed/>
    <w:rsid w:val="002D3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paragraph" w:styleId="12">
    <w:name w:val="toc 1"/>
    <w:basedOn w:val="a0"/>
    <w:next w:val="a0"/>
    <w:autoRedefine/>
    <w:uiPriority w:val="39"/>
    <w:rsid w:val="002F46EC"/>
    <w:pPr>
      <w:spacing w:before="120"/>
    </w:pPr>
    <w:rPr>
      <w:rFonts w:ascii="Times New Roman Полужирный" w:hAnsi="Times New Roman Полужирный"/>
      <w:b/>
      <w:bCs/>
      <w:iCs/>
      <w:caps/>
    </w:rPr>
  </w:style>
  <w:style w:type="character" w:styleId="aff">
    <w:name w:val="page number"/>
    <w:basedOn w:val="a1"/>
    <w:rsid w:val="002D3D62"/>
  </w:style>
  <w:style w:type="character" w:styleId="aff0">
    <w:name w:val="annotation reference"/>
    <w:basedOn w:val="a1"/>
    <w:semiHidden/>
    <w:unhideWhenUsed/>
    <w:rsid w:val="00751901"/>
    <w:rPr>
      <w:sz w:val="16"/>
      <w:szCs w:val="16"/>
    </w:rPr>
  </w:style>
  <w:style w:type="paragraph" w:styleId="aff1">
    <w:name w:val="annotation text"/>
    <w:basedOn w:val="a0"/>
    <w:link w:val="aff2"/>
    <w:semiHidden/>
    <w:unhideWhenUsed/>
    <w:rsid w:val="00751901"/>
    <w:rPr>
      <w:sz w:val="20"/>
      <w:szCs w:val="20"/>
    </w:rPr>
  </w:style>
  <w:style w:type="character" w:customStyle="1" w:styleId="aff2">
    <w:name w:val="Текст примечания Знак"/>
    <w:basedOn w:val="a1"/>
    <w:link w:val="aff1"/>
    <w:semiHidden/>
    <w:rsid w:val="00751901"/>
    <w:rPr>
      <w:rFonts w:cs="Calibri"/>
      <w:lang w:eastAsia="ar-SA"/>
    </w:rPr>
  </w:style>
  <w:style w:type="paragraph" w:styleId="aff3">
    <w:name w:val="annotation subject"/>
    <w:basedOn w:val="aff1"/>
    <w:next w:val="aff1"/>
    <w:link w:val="aff4"/>
    <w:semiHidden/>
    <w:unhideWhenUsed/>
    <w:rsid w:val="00751901"/>
    <w:rPr>
      <w:b/>
      <w:bCs/>
    </w:rPr>
  </w:style>
  <w:style w:type="character" w:customStyle="1" w:styleId="aff4">
    <w:name w:val="Тема примечания Знак"/>
    <w:basedOn w:val="aff2"/>
    <w:link w:val="aff3"/>
    <w:semiHidden/>
    <w:rsid w:val="00751901"/>
    <w:rPr>
      <w:rFonts w:cs="Calibri"/>
      <w:b/>
      <w:bCs/>
      <w:lang w:eastAsia="ar-SA"/>
    </w:rPr>
  </w:style>
  <w:style w:type="paragraph" w:customStyle="1" w:styleId="aff5">
    <w:name w:val="Абзац"/>
    <w:basedOn w:val="a0"/>
    <w:link w:val="aff6"/>
    <w:qFormat/>
    <w:rsid w:val="00E972AD"/>
    <w:pPr>
      <w:suppressAutoHyphens w:val="0"/>
      <w:spacing w:before="120" w:after="60"/>
      <w:ind w:firstLine="567"/>
      <w:jc w:val="both"/>
    </w:pPr>
    <w:rPr>
      <w:rFonts w:cs="Times New Roman"/>
      <w:lang w:eastAsia="ru-RU"/>
    </w:rPr>
  </w:style>
  <w:style w:type="character" w:customStyle="1" w:styleId="aff6">
    <w:name w:val="Абзац Знак"/>
    <w:link w:val="aff5"/>
    <w:rsid w:val="00E972AD"/>
    <w:rPr>
      <w:sz w:val="24"/>
      <w:szCs w:val="24"/>
    </w:rPr>
  </w:style>
  <w:style w:type="character" w:customStyle="1" w:styleId="60">
    <w:name w:val="Заголовок 6 Знак"/>
    <w:basedOn w:val="a1"/>
    <w:link w:val="6"/>
    <w:rsid w:val="00C737C7"/>
    <w:rPr>
      <w:b/>
      <w:bCs/>
      <w:sz w:val="22"/>
      <w:szCs w:val="22"/>
    </w:rPr>
  </w:style>
  <w:style w:type="character" w:customStyle="1" w:styleId="70">
    <w:name w:val="Заголовок 7 Знак"/>
    <w:aliases w:val="Заголовок x.x Знак"/>
    <w:basedOn w:val="a1"/>
    <w:link w:val="7"/>
    <w:uiPriority w:val="9"/>
    <w:rsid w:val="006411CF"/>
    <w:rPr>
      <w:sz w:val="24"/>
      <w:szCs w:val="24"/>
    </w:rPr>
  </w:style>
  <w:style w:type="character" w:customStyle="1" w:styleId="90">
    <w:name w:val="Заголовок 9 Знак"/>
    <w:basedOn w:val="a1"/>
    <w:link w:val="9"/>
    <w:rsid w:val="00C737C7"/>
    <w:rPr>
      <w:rFonts w:ascii="Arial" w:hAnsi="Arial" w:cs="Arial"/>
      <w:sz w:val="22"/>
      <w:szCs w:val="22"/>
    </w:rPr>
  </w:style>
  <w:style w:type="character" w:customStyle="1" w:styleId="a8">
    <w:name w:val="Список Знак"/>
    <w:link w:val="a7"/>
    <w:rsid w:val="00C737C7"/>
    <w:rPr>
      <w:rFonts w:ascii="Arial" w:hAnsi="Arial" w:cs="Tahoma"/>
      <w:sz w:val="24"/>
      <w:szCs w:val="24"/>
      <w:lang w:eastAsia="ar-SA"/>
    </w:rPr>
  </w:style>
  <w:style w:type="paragraph" w:styleId="35">
    <w:name w:val="toc 3"/>
    <w:basedOn w:val="a0"/>
    <w:next w:val="a0"/>
    <w:autoRedefine/>
    <w:uiPriority w:val="39"/>
    <w:rsid w:val="002F46EC"/>
    <w:pPr>
      <w:ind w:left="480"/>
    </w:pPr>
    <w:rPr>
      <w:szCs w:val="20"/>
    </w:rPr>
  </w:style>
  <w:style w:type="paragraph" w:styleId="aff7">
    <w:name w:val="caption"/>
    <w:basedOn w:val="a0"/>
    <w:next w:val="a0"/>
    <w:qFormat/>
    <w:rsid w:val="00C737C7"/>
    <w:pPr>
      <w:suppressAutoHyphens w:val="0"/>
      <w:spacing w:before="120" w:after="120"/>
      <w:jc w:val="center"/>
    </w:pPr>
    <w:rPr>
      <w:rFonts w:cs="Times New Roman"/>
      <w:b/>
      <w:bCs/>
      <w:sz w:val="22"/>
      <w:szCs w:val="20"/>
      <w:lang w:eastAsia="ru-RU"/>
    </w:rPr>
  </w:style>
  <w:style w:type="paragraph" w:customStyle="1" w:styleId="aff8">
    <w:name w:val="Табличный_заголовки"/>
    <w:basedOn w:val="a0"/>
    <w:rsid w:val="00C737C7"/>
    <w:pPr>
      <w:keepNext/>
      <w:keepLines/>
      <w:suppressAutoHyphens w:val="0"/>
      <w:jc w:val="center"/>
    </w:pPr>
    <w:rPr>
      <w:rFonts w:cs="Times New Roman"/>
      <w:b/>
      <w:sz w:val="22"/>
      <w:szCs w:val="22"/>
      <w:lang w:eastAsia="ru-RU"/>
    </w:rPr>
  </w:style>
  <w:style w:type="paragraph" w:customStyle="1" w:styleId="aff9">
    <w:name w:val="Табличный_центр"/>
    <w:basedOn w:val="a0"/>
    <w:rsid w:val="00C737C7"/>
    <w:pPr>
      <w:suppressAutoHyphens w:val="0"/>
      <w:jc w:val="center"/>
    </w:pPr>
    <w:rPr>
      <w:rFonts w:cs="Times New Roman"/>
      <w:sz w:val="22"/>
      <w:szCs w:val="22"/>
      <w:lang w:eastAsia="ru-RU"/>
    </w:rPr>
  </w:style>
  <w:style w:type="paragraph" w:styleId="42">
    <w:name w:val="toc 4"/>
    <w:basedOn w:val="a0"/>
    <w:next w:val="a0"/>
    <w:autoRedefine/>
    <w:semiHidden/>
    <w:rsid w:val="00C737C7"/>
    <w:pPr>
      <w:ind w:left="720"/>
    </w:pPr>
    <w:rPr>
      <w:rFonts w:asciiTheme="minorHAnsi" w:hAnsiTheme="minorHAnsi"/>
      <w:sz w:val="20"/>
      <w:szCs w:val="20"/>
    </w:rPr>
  </w:style>
  <w:style w:type="paragraph" w:styleId="51">
    <w:name w:val="toc 5"/>
    <w:basedOn w:val="a0"/>
    <w:next w:val="a0"/>
    <w:autoRedefine/>
    <w:semiHidden/>
    <w:rsid w:val="00C737C7"/>
    <w:pPr>
      <w:ind w:left="960"/>
    </w:pPr>
    <w:rPr>
      <w:rFonts w:asciiTheme="minorHAnsi" w:hAnsiTheme="minorHAnsi"/>
      <w:sz w:val="20"/>
      <w:szCs w:val="20"/>
    </w:rPr>
  </w:style>
  <w:style w:type="paragraph" w:styleId="61">
    <w:name w:val="toc 6"/>
    <w:basedOn w:val="a0"/>
    <w:next w:val="a0"/>
    <w:autoRedefine/>
    <w:semiHidden/>
    <w:rsid w:val="00C737C7"/>
    <w:pPr>
      <w:ind w:left="1200"/>
    </w:pPr>
    <w:rPr>
      <w:rFonts w:asciiTheme="minorHAnsi" w:hAnsiTheme="minorHAnsi"/>
      <w:sz w:val="20"/>
      <w:szCs w:val="20"/>
    </w:rPr>
  </w:style>
  <w:style w:type="paragraph" w:styleId="71">
    <w:name w:val="toc 7"/>
    <w:basedOn w:val="a0"/>
    <w:next w:val="a0"/>
    <w:autoRedefine/>
    <w:semiHidden/>
    <w:rsid w:val="00C737C7"/>
    <w:pPr>
      <w:ind w:left="1440"/>
    </w:pPr>
    <w:rPr>
      <w:rFonts w:asciiTheme="minorHAnsi" w:hAnsiTheme="minorHAnsi"/>
      <w:sz w:val="20"/>
      <w:szCs w:val="20"/>
    </w:rPr>
  </w:style>
  <w:style w:type="paragraph" w:styleId="81">
    <w:name w:val="toc 8"/>
    <w:basedOn w:val="a0"/>
    <w:next w:val="a0"/>
    <w:autoRedefine/>
    <w:semiHidden/>
    <w:rsid w:val="00C737C7"/>
    <w:pPr>
      <w:ind w:left="1680"/>
    </w:pPr>
    <w:rPr>
      <w:rFonts w:asciiTheme="minorHAnsi" w:hAnsiTheme="minorHAnsi"/>
      <w:sz w:val="20"/>
      <w:szCs w:val="20"/>
    </w:rPr>
  </w:style>
  <w:style w:type="paragraph" w:styleId="91">
    <w:name w:val="toc 9"/>
    <w:basedOn w:val="a0"/>
    <w:next w:val="a0"/>
    <w:autoRedefine/>
    <w:semiHidden/>
    <w:rsid w:val="00C737C7"/>
    <w:pPr>
      <w:ind w:left="1920"/>
    </w:pPr>
    <w:rPr>
      <w:rFonts w:asciiTheme="minorHAnsi" w:hAnsiTheme="minorHAnsi"/>
      <w:sz w:val="20"/>
      <w:szCs w:val="20"/>
    </w:rPr>
  </w:style>
  <w:style w:type="paragraph" w:styleId="affa">
    <w:name w:val="toa heading"/>
    <w:basedOn w:val="a0"/>
    <w:next w:val="a0"/>
    <w:semiHidden/>
    <w:rsid w:val="00C737C7"/>
    <w:pPr>
      <w:suppressAutoHyphens w:val="0"/>
      <w:spacing w:before="40" w:after="20"/>
      <w:jc w:val="center"/>
    </w:pPr>
    <w:rPr>
      <w:rFonts w:cs="Times New Roman"/>
      <w:b/>
      <w:sz w:val="22"/>
      <w:szCs w:val="20"/>
      <w:lang w:eastAsia="ru-RU"/>
    </w:rPr>
  </w:style>
  <w:style w:type="paragraph" w:styleId="affb">
    <w:name w:val="Document Map"/>
    <w:basedOn w:val="a0"/>
    <w:link w:val="affc"/>
    <w:uiPriority w:val="99"/>
    <w:semiHidden/>
    <w:rsid w:val="00C737C7"/>
    <w:pPr>
      <w:widowControl w:val="0"/>
      <w:shd w:val="clear" w:color="auto" w:fill="000080"/>
      <w:jc w:val="both"/>
    </w:pPr>
    <w:rPr>
      <w:rFonts w:ascii="Tahoma" w:hAnsi="Tahoma" w:cs="Times New Roman"/>
      <w:szCs w:val="20"/>
      <w:lang w:eastAsia="ru-RU"/>
    </w:rPr>
  </w:style>
  <w:style w:type="character" w:customStyle="1" w:styleId="affc">
    <w:name w:val="Схема документа Знак"/>
    <w:basedOn w:val="a1"/>
    <w:link w:val="affb"/>
    <w:uiPriority w:val="99"/>
    <w:semiHidden/>
    <w:rsid w:val="00C737C7"/>
    <w:rPr>
      <w:rFonts w:ascii="Tahoma" w:hAnsi="Tahoma"/>
      <w:sz w:val="24"/>
      <w:shd w:val="clear" w:color="auto" w:fill="000080"/>
    </w:rPr>
  </w:style>
  <w:style w:type="character" w:styleId="affd">
    <w:name w:val="Emphasis"/>
    <w:basedOn w:val="a1"/>
    <w:uiPriority w:val="20"/>
    <w:qFormat/>
    <w:rsid w:val="00C737C7"/>
  </w:style>
  <w:style w:type="numbering" w:styleId="111111">
    <w:name w:val="Outline List 2"/>
    <w:basedOn w:val="a3"/>
    <w:rsid w:val="00C737C7"/>
    <w:pPr>
      <w:numPr>
        <w:numId w:val="1"/>
      </w:numPr>
    </w:pPr>
  </w:style>
  <w:style w:type="numbering" w:styleId="1ai">
    <w:name w:val="Outline List 1"/>
    <w:basedOn w:val="a3"/>
    <w:rsid w:val="00C737C7"/>
    <w:pPr>
      <w:numPr>
        <w:numId w:val="2"/>
      </w:numPr>
    </w:pPr>
  </w:style>
  <w:style w:type="paragraph" w:styleId="affe">
    <w:name w:val="Block Text"/>
    <w:basedOn w:val="a0"/>
    <w:rsid w:val="00C737C7"/>
    <w:pPr>
      <w:suppressAutoHyphens w:val="0"/>
      <w:spacing w:line="360" w:lineRule="auto"/>
      <w:ind w:left="526" w:right="43" w:firstLine="709"/>
      <w:jc w:val="both"/>
    </w:pPr>
    <w:rPr>
      <w:rFonts w:cs="Times New Roman"/>
      <w:sz w:val="28"/>
      <w:szCs w:val="28"/>
      <w:lang w:eastAsia="ru-RU"/>
    </w:rPr>
  </w:style>
  <w:style w:type="paragraph" w:styleId="afff">
    <w:name w:val="Subtitle"/>
    <w:basedOn w:val="ae"/>
    <w:next w:val="a5"/>
    <w:link w:val="afff0"/>
    <w:qFormat/>
    <w:rsid w:val="00C737C7"/>
    <w:pPr>
      <w:keepNext/>
      <w:keepLines/>
      <w:suppressAutoHyphens w:val="0"/>
      <w:spacing w:before="60" w:after="120" w:line="340" w:lineRule="atLeast"/>
      <w:ind w:firstLine="709"/>
      <w:jc w:val="left"/>
      <w:outlineLvl w:val="9"/>
    </w:pPr>
    <w:rPr>
      <w:rFonts w:ascii="Arial" w:hAnsi="Arial"/>
      <w:b w:val="0"/>
      <w:bCs w:val="0"/>
      <w:spacing w:val="-16"/>
      <w:lang w:eastAsia="en-US"/>
    </w:rPr>
  </w:style>
  <w:style w:type="character" w:customStyle="1" w:styleId="afff0">
    <w:name w:val="Подзаголовок Знак"/>
    <w:basedOn w:val="a1"/>
    <w:link w:val="afff"/>
    <w:rsid w:val="00C737C7"/>
    <w:rPr>
      <w:rFonts w:ascii="Arial" w:hAnsi="Arial"/>
      <w:spacing w:val="-16"/>
      <w:kern w:val="28"/>
      <w:sz w:val="32"/>
      <w:szCs w:val="32"/>
      <w:lang w:eastAsia="en-US"/>
    </w:rPr>
  </w:style>
  <w:style w:type="character" w:styleId="afff1">
    <w:name w:val="line number"/>
    <w:rsid w:val="00C737C7"/>
    <w:rPr>
      <w:sz w:val="18"/>
      <w:szCs w:val="18"/>
    </w:rPr>
  </w:style>
  <w:style w:type="paragraph" w:styleId="27">
    <w:name w:val="List 2"/>
    <w:basedOn w:val="a7"/>
    <w:rsid w:val="00C737C7"/>
    <w:pPr>
      <w:suppressAutoHyphens w:val="0"/>
      <w:spacing w:after="240" w:line="240" w:lineRule="atLeast"/>
      <w:ind w:left="1800" w:hanging="360"/>
      <w:jc w:val="both"/>
    </w:pPr>
    <w:rPr>
      <w:rFonts w:cs="Arial"/>
      <w:spacing w:val="-5"/>
      <w:sz w:val="20"/>
      <w:szCs w:val="20"/>
      <w:lang w:eastAsia="en-US"/>
    </w:rPr>
  </w:style>
  <w:style w:type="paragraph" w:styleId="36">
    <w:name w:val="List 3"/>
    <w:basedOn w:val="a7"/>
    <w:rsid w:val="00C737C7"/>
    <w:pPr>
      <w:suppressAutoHyphens w:val="0"/>
      <w:spacing w:after="240" w:line="240" w:lineRule="atLeast"/>
      <w:ind w:left="2160" w:hanging="360"/>
      <w:jc w:val="both"/>
    </w:pPr>
    <w:rPr>
      <w:rFonts w:cs="Arial"/>
      <w:spacing w:val="-5"/>
      <w:sz w:val="20"/>
      <w:szCs w:val="20"/>
      <w:lang w:eastAsia="en-US"/>
    </w:rPr>
  </w:style>
  <w:style w:type="paragraph" w:styleId="43">
    <w:name w:val="List 4"/>
    <w:basedOn w:val="a7"/>
    <w:rsid w:val="00C737C7"/>
    <w:pPr>
      <w:suppressAutoHyphens w:val="0"/>
      <w:spacing w:after="240" w:line="240" w:lineRule="atLeast"/>
      <w:ind w:left="2520" w:hanging="360"/>
      <w:jc w:val="both"/>
    </w:pPr>
    <w:rPr>
      <w:rFonts w:cs="Arial"/>
      <w:spacing w:val="-5"/>
      <w:sz w:val="20"/>
      <w:szCs w:val="20"/>
      <w:lang w:eastAsia="en-US"/>
    </w:rPr>
  </w:style>
  <w:style w:type="paragraph" w:styleId="52">
    <w:name w:val="List 5"/>
    <w:basedOn w:val="a7"/>
    <w:rsid w:val="00C737C7"/>
    <w:pPr>
      <w:suppressAutoHyphens w:val="0"/>
      <w:spacing w:after="240" w:line="240" w:lineRule="atLeast"/>
      <w:ind w:left="2880" w:hanging="360"/>
      <w:jc w:val="both"/>
    </w:pPr>
    <w:rPr>
      <w:rFonts w:cs="Arial"/>
      <w:spacing w:val="-5"/>
      <w:sz w:val="20"/>
      <w:szCs w:val="20"/>
      <w:lang w:eastAsia="en-US"/>
    </w:rPr>
  </w:style>
  <w:style w:type="paragraph" w:styleId="afff2">
    <w:name w:val="List Bullet"/>
    <w:basedOn w:val="a0"/>
    <w:link w:val="afff3"/>
    <w:autoRedefine/>
    <w:rsid w:val="00C737C7"/>
    <w:pPr>
      <w:tabs>
        <w:tab w:val="num" w:pos="1026"/>
      </w:tabs>
      <w:suppressAutoHyphens w:val="0"/>
      <w:spacing w:line="360" w:lineRule="auto"/>
      <w:ind w:firstLine="741"/>
      <w:jc w:val="both"/>
    </w:pPr>
    <w:rPr>
      <w:rFonts w:cs="Times New Roman"/>
      <w:lang w:eastAsia="ru-RU"/>
    </w:rPr>
  </w:style>
  <w:style w:type="paragraph" w:styleId="28">
    <w:name w:val="List Bullet 2"/>
    <w:basedOn w:val="afff2"/>
    <w:autoRedefine/>
    <w:rsid w:val="00C737C7"/>
    <w:pPr>
      <w:tabs>
        <w:tab w:val="clear" w:pos="1026"/>
        <w:tab w:val="num" w:pos="360"/>
      </w:tabs>
      <w:spacing w:after="240" w:line="240" w:lineRule="atLeast"/>
      <w:ind w:left="1800" w:hanging="360"/>
    </w:pPr>
    <w:rPr>
      <w:rFonts w:ascii="Arial" w:hAnsi="Arial" w:cs="Arial"/>
      <w:spacing w:val="-5"/>
      <w:sz w:val="20"/>
      <w:szCs w:val="20"/>
      <w:lang w:eastAsia="en-US"/>
    </w:rPr>
  </w:style>
  <w:style w:type="paragraph" w:styleId="37">
    <w:name w:val="List Bullet 3"/>
    <w:basedOn w:val="afff2"/>
    <w:autoRedefine/>
    <w:rsid w:val="00C737C7"/>
    <w:pPr>
      <w:tabs>
        <w:tab w:val="clear" w:pos="1026"/>
        <w:tab w:val="num" w:pos="360"/>
      </w:tabs>
      <w:spacing w:after="240" w:line="240" w:lineRule="atLeast"/>
      <w:ind w:left="2160" w:hanging="360"/>
    </w:pPr>
    <w:rPr>
      <w:rFonts w:ascii="Arial" w:hAnsi="Arial" w:cs="Arial"/>
      <w:spacing w:val="-5"/>
      <w:sz w:val="20"/>
      <w:szCs w:val="20"/>
      <w:lang w:eastAsia="en-US"/>
    </w:rPr>
  </w:style>
  <w:style w:type="paragraph" w:styleId="44">
    <w:name w:val="List Bullet 4"/>
    <w:basedOn w:val="afff2"/>
    <w:autoRedefine/>
    <w:rsid w:val="00C737C7"/>
    <w:pPr>
      <w:tabs>
        <w:tab w:val="clear" w:pos="1026"/>
        <w:tab w:val="num" w:pos="360"/>
      </w:tabs>
      <w:spacing w:after="240" w:line="240" w:lineRule="atLeast"/>
      <w:ind w:left="2520" w:hanging="360"/>
    </w:pPr>
    <w:rPr>
      <w:rFonts w:ascii="Arial" w:hAnsi="Arial" w:cs="Arial"/>
      <w:spacing w:val="-5"/>
      <w:sz w:val="20"/>
      <w:szCs w:val="20"/>
      <w:lang w:eastAsia="en-US"/>
    </w:rPr>
  </w:style>
  <w:style w:type="paragraph" w:styleId="53">
    <w:name w:val="List Bullet 5"/>
    <w:basedOn w:val="afff2"/>
    <w:autoRedefine/>
    <w:rsid w:val="00C737C7"/>
    <w:pPr>
      <w:tabs>
        <w:tab w:val="clear" w:pos="1026"/>
        <w:tab w:val="num" w:pos="360"/>
      </w:tabs>
      <w:spacing w:after="240" w:line="240" w:lineRule="atLeast"/>
      <w:ind w:left="2880" w:hanging="360"/>
    </w:pPr>
    <w:rPr>
      <w:rFonts w:ascii="Arial" w:hAnsi="Arial" w:cs="Arial"/>
      <w:spacing w:val="-5"/>
      <w:sz w:val="20"/>
      <w:szCs w:val="20"/>
      <w:lang w:eastAsia="en-US"/>
    </w:rPr>
  </w:style>
  <w:style w:type="paragraph" w:styleId="afff4">
    <w:name w:val="List Continue"/>
    <w:basedOn w:val="a7"/>
    <w:rsid w:val="00C737C7"/>
    <w:pPr>
      <w:suppressAutoHyphens w:val="0"/>
      <w:spacing w:after="240" w:line="240" w:lineRule="atLeast"/>
      <w:ind w:left="1440"/>
      <w:jc w:val="both"/>
    </w:pPr>
    <w:rPr>
      <w:rFonts w:cs="Arial"/>
      <w:spacing w:val="-5"/>
      <w:sz w:val="20"/>
      <w:szCs w:val="20"/>
      <w:lang w:eastAsia="en-US"/>
    </w:rPr>
  </w:style>
  <w:style w:type="paragraph" w:styleId="29">
    <w:name w:val="List Continue 2"/>
    <w:basedOn w:val="afff4"/>
    <w:rsid w:val="00C737C7"/>
    <w:pPr>
      <w:ind w:left="2160"/>
    </w:pPr>
  </w:style>
  <w:style w:type="paragraph" w:styleId="38">
    <w:name w:val="List Continue 3"/>
    <w:basedOn w:val="afff4"/>
    <w:rsid w:val="00C737C7"/>
    <w:pPr>
      <w:ind w:left="2520"/>
    </w:pPr>
  </w:style>
  <w:style w:type="paragraph" w:styleId="45">
    <w:name w:val="List Continue 4"/>
    <w:basedOn w:val="afff4"/>
    <w:rsid w:val="00C737C7"/>
    <w:pPr>
      <w:ind w:left="2880"/>
    </w:pPr>
  </w:style>
  <w:style w:type="paragraph" w:styleId="54">
    <w:name w:val="List Continue 5"/>
    <w:basedOn w:val="afff4"/>
    <w:rsid w:val="00C737C7"/>
    <w:pPr>
      <w:ind w:left="3240"/>
    </w:pPr>
  </w:style>
  <w:style w:type="paragraph" w:styleId="afff5">
    <w:name w:val="List Number"/>
    <w:basedOn w:val="a0"/>
    <w:rsid w:val="00C737C7"/>
    <w:pPr>
      <w:suppressAutoHyphens w:val="0"/>
      <w:spacing w:before="100" w:beforeAutospacing="1" w:after="100" w:afterAutospacing="1" w:line="360" w:lineRule="auto"/>
      <w:ind w:firstLine="709"/>
      <w:jc w:val="both"/>
    </w:pPr>
    <w:rPr>
      <w:rFonts w:cs="Times New Roman"/>
      <w:sz w:val="28"/>
      <w:szCs w:val="28"/>
      <w:lang w:eastAsia="ru-RU"/>
    </w:rPr>
  </w:style>
  <w:style w:type="paragraph" w:styleId="2a">
    <w:name w:val="List Number 2"/>
    <w:basedOn w:val="afff5"/>
    <w:rsid w:val="00C737C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5"/>
    <w:rsid w:val="00C737C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5"/>
    <w:rsid w:val="00C737C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5"/>
    <w:rsid w:val="00C737C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6">
    <w:name w:val="Message Header"/>
    <w:basedOn w:val="a5"/>
    <w:link w:val="afff7"/>
    <w:rsid w:val="00C737C7"/>
    <w:pPr>
      <w:keepLines/>
      <w:tabs>
        <w:tab w:val="left" w:pos="3600"/>
        <w:tab w:val="left" w:pos="4680"/>
      </w:tabs>
      <w:suppressAutoHyphens w:val="0"/>
      <w:spacing w:line="280" w:lineRule="exact"/>
      <w:ind w:left="1080" w:right="2160" w:hanging="1080"/>
      <w:jc w:val="both"/>
    </w:pPr>
    <w:rPr>
      <w:rFonts w:ascii="Arial" w:hAnsi="Arial" w:cs="Times New Roman"/>
      <w:sz w:val="22"/>
      <w:szCs w:val="22"/>
      <w:lang w:eastAsia="en-US"/>
    </w:rPr>
  </w:style>
  <w:style w:type="character" w:customStyle="1" w:styleId="afff7">
    <w:name w:val="Шапка Знак"/>
    <w:basedOn w:val="a1"/>
    <w:link w:val="afff6"/>
    <w:rsid w:val="00C737C7"/>
    <w:rPr>
      <w:rFonts w:ascii="Arial" w:hAnsi="Arial"/>
      <w:sz w:val="22"/>
      <w:szCs w:val="22"/>
      <w:lang w:eastAsia="en-US"/>
    </w:rPr>
  </w:style>
  <w:style w:type="paragraph" w:styleId="afff8">
    <w:name w:val="Normal Indent"/>
    <w:basedOn w:val="a0"/>
    <w:rsid w:val="00C737C7"/>
    <w:pPr>
      <w:suppressAutoHyphens w:val="0"/>
      <w:spacing w:line="360" w:lineRule="auto"/>
      <w:ind w:left="1440" w:firstLine="709"/>
      <w:jc w:val="both"/>
    </w:pPr>
    <w:rPr>
      <w:rFonts w:ascii="Arial" w:hAnsi="Arial" w:cs="Arial"/>
      <w:spacing w:val="-5"/>
      <w:sz w:val="20"/>
      <w:szCs w:val="20"/>
      <w:lang w:eastAsia="en-US"/>
    </w:rPr>
  </w:style>
  <w:style w:type="paragraph" w:styleId="HTML1">
    <w:name w:val="HTML Address"/>
    <w:basedOn w:val="a0"/>
    <w:link w:val="HTML2"/>
    <w:rsid w:val="00C737C7"/>
    <w:pPr>
      <w:suppressAutoHyphens w:val="0"/>
      <w:spacing w:line="360" w:lineRule="auto"/>
      <w:ind w:left="1080" w:firstLine="709"/>
      <w:jc w:val="both"/>
    </w:pPr>
    <w:rPr>
      <w:rFonts w:ascii="Arial" w:hAnsi="Arial" w:cs="Times New Roman"/>
      <w:i/>
      <w:iCs/>
      <w:spacing w:val="-5"/>
      <w:sz w:val="20"/>
      <w:szCs w:val="20"/>
      <w:lang w:eastAsia="en-US"/>
    </w:rPr>
  </w:style>
  <w:style w:type="character" w:customStyle="1" w:styleId="HTML2">
    <w:name w:val="Адрес HTML Знак"/>
    <w:basedOn w:val="a1"/>
    <w:link w:val="HTML1"/>
    <w:rsid w:val="00C737C7"/>
    <w:rPr>
      <w:rFonts w:ascii="Arial" w:hAnsi="Arial"/>
      <w:i/>
      <w:iCs/>
      <w:spacing w:val="-5"/>
      <w:lang w:eastAsia="en-US"/>
    </w:rPr>
  </w:style>
  <w:style w:type="paragraph" w:styleId="afff9">
    <w:name w:val="envelope address"/>
    <w:basedOn w:val="a0"/>
    <w:rsid w:val="00C737C7"/>
    <w:pPr>
      <w:framePr w:w="7920" w:h="1980" w:hRule="exact" w:hSpace="180" w:wrap="auto" w:hAnchor="page" w:xAlign="center" w:yAlign="bottom"/>
      <w:suppressAutoHyphens w:val="0"/>
      <w:spacing w:line="360" w:lineRule="auto"/>
      <w:ind w:left="2880" w:firstLine="709"/>
      <w:jc w:val="both"/>
    </w:pPr>
    <w:rPr>
      <w:rFonts w:ascii="Arial" w:hAnsi="Arial" w:cs="Arial"/>
      <w:spacing w:val="-5"/>
      <w:sz w:val="28"/>
      <w:szCs w:val="28"/>
      <w:lang w:eastAsia="en-US"/>
    </w:rPr>
  </w:style>
  <w:style w:type="character" w:styleId="HTML3">
    <w:name w:val="HTML Acronym"/>
    <w:rsid w:val="00C737C7"/>
    <w:rPr>
      <w:lang w:val="ru-RU"/>
    </w:rPr>
  </w:style>
  <w:style w:type="character" w:styleId="HTML4">
    <w:name w:val="HTML Keyboard"/>
    <w:rsid w:val="00C737C7"/>
    <w:rPr>
      <w:rFonts w:ascii="Courier New" w:hAnsi="Courier New" w:cs="Courier New"/>
      <w:sz w:val="20"/>
      <w:szCs w:val="20"/>
      <w:lang w:val="ru-RU"/>
    </w:rPr>
  </w:style>
  <w:style w:type="character" w:styleId="HTML5">
    <w:name w:val="HTML Code"/>
    <w:rsid w:val="00C737C7"/>
    <w:rPr>
      <w:rFonts w:ascii="Courier New" w:hAnsi="Courier New" w:cs="Courier New"/>
      <w:sz w:val="20"/>
      <w:szCs w:val="20"/>
      <w:lang w:val="ru-RU"/>
    </w:rPr>
  </w:style>
  <w:style w:type="paragraph" w:styleId="afffa">
    <w:name w:val="Body Text First Indent"/>
    <w:basedOn w:val="a5"/>
    <w:link w:val="afffb"/>
    <w:rsid w:val="00C737C7"/>
    <w:pPr>
      <w:suppressAutoHyphens w:val="0"/>
      <w:spacing w:line="360" w:lineRule="auto"/>
      <w:ind w:left="1080" w:firstLine="210"/>
      <w:jc w:val="both"/>
    </w:pPr>
    <w:rPr>
      <w:rFonts w:ascii="Arial" w:hAnsi="Arial" w:cs="Times New Roman"/>
      <w:spacing w:val="-5"/>
      <w:lang w:eastAsia="en-US"/>
    </w:rPr>
  </w:style>
  <w:style w:type="character" w:customStyle="1" w:styleId="afffb">
    <w:name w:val="Красная строка Знак"/>
    <w:basedOn w:val="a6"/>
    <w:link w:val="afffa"/>
    <w:rsid w:val="00C737C7"/>
    <w:rPr>
      <w:rFonts w:ascii="Arial" w:hAnsi="Arial" w:cs="Calibri"/>
      <w:spacing w:val="-5"/>
      <w:sz w:val="24"/>
      <w:szCs w:val="24"/>
      <w:lang w:eastAsia="en-US"/>
    </w:rPr>
  </w:style>
  <w:style w:type="paragraph" w:styleId="2b">
    <w:name w:val="Body Text First Indent 2"/>
    <w:basedOn w:val="afa"/>
    <w:link w:val="2c"/>
    <w:rsid w:val="00C737C7"/>
    <w:pPr>
      <w:spacing w:line="360" w:lineRule="auto"/>
      <w:ind w:firstLine="210"/>
    </w:pPr>
    <w:rPr>
      <w:rFonts w:ascii="Arial" w:hAnsi="Arial"/>
      <w:spacing w:val="-5"/>
      <w:lang w:eastAsia="en-US"/>
    </w:rPr>
  </w:style>
  <w:style w:type="character" w:customStyle="1" w:styleId="2c">
    <w:name w:val="Красная строка 2 Знак"/>
    <w:basedOn w:val="af9"/>
    <w:link w:val="2b"/>
    <w:rsid w:val="00C737C7"/>
    <w:rPr>
      <w:rFonts w:ascii="Arial" w:hAnsi="Arial"/>
      <w:spacing w:val="-5"/>
      <w:sz w:val="24"/>
      <w:szCs w:val="24"/>
      <w:lang w:eastAsia="en-US"/>
    </w:rPr>
  </w:style>
  <w:style w:type="character" w:styleId="HTML6">
    <w:name w:val="HTML Sample"/>
    <w:rsid w:val="00C737C7"/>
    <w:rPr>
      <w:rFonts w:ascii="Courier New" w:hAnsi="Courier New" w:cs="Courier New"/>
      <w:lang w:val="ru-RU"/>
    </w:rPr>
  </w:style>
  <w:style w:type="paragraph" w:styleId="2d">
    <w:name w:val="envelope return"/>
    <w:basedOn w:val="a0"/>
    <w:rsid w:val="00C737C7"/>
    <w:pPr>
      <w:suppressAutoHyphens w:val="0"/>
      <w:spacing w:line="360" w:lineRule="auto"/>
      <w:ind w:left="1080" w:firstLine="709"/>
      <w:jc w:val="both"/>
    </w:pPr>
    <w:rPr>
      <w:rFonts w:ascii="Arial" w:hAnsi="Arial" w:cs="Arial"/>
      <w:spacing w:val="-5"/>
      <w:sz w:val="20"/>
      <w:szCs w:val="20"/>
      <w:lang w:eastAsia="en-US"/>
    </w:rPr>
  </w:style>
  <w:style w:type="character" w:styleId="HTML7">
    <w:name w:val="HTML Definition"/>
    <w:rsid w:val="00C737C7"/>
    <w:rPr>
      <w:i/>
      <w:iCs/>
      <w:lang w:val="ru-RU"/>
    </w:rPr>
  </w:style>
  <w:style w:type="character" w:styleId="HTML8">
    <w:name w:val="HTML Variable"/>
    <w:rsid w:val="00C737C7"/>
    <w:rPr>
      <w:i/>
      <w:iCs/>
      <w:lang w:val="ru-RU"/>
    </w:rPr>
  </w:style>
  <w:style w:type="character" w:styleId="HTML9">
    <w:name w:val="HTML Typewriter"/>
    <w:rsid w:val="00C737C7"/>
    <w:rPr>
      <w:rFonts w:ascii="Courier New" w:hAnsi="Courier New" w:cs="Courier New"/>
      <w:sz w:val="20"/>
      <w:szCs w:val="20"/>
      <w:lang w:val="ru-RU"/>
    </w:rPr>
  </w:style>
  <w:style w:type="paragraph" w:styleId="afffc">
    <w:name w:val="Signature"/>
    <w:basedOn w:val="a0"/>
    <w:link w:val="afffd"/>
    <w:rsid w:val="00C737C7"/>
    <w:pPr>
      <w:suppressAutoHyphens w:val="0"/>
      <w:spacing w:line="360" w:lineRule="auto"/>
      <w:ind w:left="4252" w:firstLine="709"/>
      <w:jc w:val="both"/>
    </w:pPr>
    <w:rPr>
      <w:rFonts w:ascii="Arial" w:hAnsi="Arial" w:cs="Times New Roman"/>
      <w:spacing w:val="-5"/>
      <w:sz w:val="20"/>
      <w:szCs w:val="20"/>
      <w:lang w:eastAsia="en-US"/>
    </w:rPr>
  </w:style>
  <w:style w:type="character" w:customStyle="1" w:styleId="afffd">
    <w:name w:val="Подпись Знак"/>
    <w:basedOn w:val="a1"/>
    <w:link w:val="afffc"/>
    <w:rsid w:val="00C737C7"/>
    <w:rPr>
      <w:rFonts w:ascii="Arial" w:hAnsi="Arial"/>
      <w:spacing w:val="-5"/>
      <w:lang w:eastAsia="en-US"/>
    </w:rPr>
  </w:style>
  <w:style w:type="paragraph" w:styleId="afffe">
    <w:name w:val="Salutation"/>
    <w:basedOn w:val="a0"/>
    <w:next w:val="a0"/>
    <w:link w:val="affff"/>
    <w:rsid w:val="00C737C7"/>
    <w:pPr>
      <w:suppressAutoHyphens w:val="0"/>
      <w:spacing w:line="360" w:lineRule="auto"/>
      <w:ind w:left="1080" w:firstLine="709"/>
      <w:jc w:val="both"/>
    </w:pPr>
    <w:rPr>
      <w:rFonts w:ascii="Arial" w:hAnsi="Arial" w:cs="Times New Roman"/>
      <w:spacing w:val="-5"/>
      <w:sz w:val="20"/>
      <w:szCs w:val="20"/>
      <w:lang w:eastAsia="en-US"/>
    </w:rPr>
  </w:style>
  <w:style w:type="character" w:customStyle="1" w:styleId="affff">
    <w:name w:val="Приветствие Знак"/>
    <w:basedOn w:val="a1"/>
    <w:link w:val="afffe"/>
    <w:rsid w:val="00C737C7"/>
    <w:rPr>
      <w:rFonts w:ascii="Arial" w:hAnsi="Arial"/>
      <w:spacing w:val="-5"/>
      <w:lang w:eastAsia="en-US"/>
    </w:rPr>
  </w:style>
  <w:style w:type="character" w:styleId="affff0">
    <w:name w:val="FollowedHyperlink"/>
    <w:uiPriority w:val="99"/>
    <w:rsid w:val="00C737C7"/>
    <w:rPr>
      <w:color w:val="800080"/>
      <w:u w:val="single"/>
      <w:lang w:val="ru-RU"/>
    </w:rPr>
  </w:style>
  <w:style w:type="paragraph" w:styleId="affff1">
    <w:name w:val="Closing"/>
    <w:basedOn w:val="a0"/>
    <w:link w:val="affff2"/>
    <w:rsid w:val="00C737C7"/>
    <w:pPr>
      <w:suppressAutoHyphens w:val="0"/>
      <w:spacing w:line="360" w:lineRule="auto"/>
      <w:ind w:left="4252" w:firstLine="709"/>
      <w:jc w:val="both"/>
    </w:pPr>
    <w:rPr>
      <w:rFonts w:ascii="Arial" w:hAnsi="Arial" w:cs="Times New Roman"/>
      <w:spacing w:val="-5"/>
      <w:sz w:val="20"/>
      <w:szCs w:val="20"/>
      <w:lang w:eastAsia="en-US"/>
    </w:rPr>
  </w:style>
  <w:style w:type="character" w:customStyle="1" w:styleId="affff2">
    <w:name w:val="Прощание Знак"/>
    <w:basedOn w:val="a1"/>
    <w:link w:val="affff1"/>
    <w:rsid w:val="00C737C7"/>
    <w:rPr>
      <w:rFonts w:ascii="Arial" w:hAnsi="Arial"/>
      <w:spacing w:val="-5"/>
      <w:lang w:eastAsia="en-US"/>
    </w:rPr>
  </w:style>
  <w:style w:type="character" w:styleId="HTMLa">
    <w:name w:val="HTML Cite"/>
    <w:rsid w:val="00C737C7"/>
    <w:rPr>
      <w:i/>
      <w:iCs/>
      <w:lang w:val="ru-RU"/>
    </w:rPr>
  </w:style>
  <w:style w:type="paragraph" w:styleId="affff3">
    <w:name w:val="E-mail Signature"/>
    <w:basedOn w:val="a0"/>
    <w:link w:val="affff4"/>
    <w:rsid w:val="00C737C7"/>
    <w:pPr>
      <w:suppressAutoHyphens w:val="0"/>
      <w:spacing w:line="360" w:lineRule="auto"/>
      <w:ind w:left="1080" w:firstLine="709"/>
      <w:jc w:val="both"/>
    </w:pPr>
    <w:rPr>
      <w:rFonts w:ascii="Arial" w:hAnsi="Arial" w:cs="Times New Roman"/>
      <w:spacing w:val="-5"/>
      <w:sz w:val="20"/>
      <w:szCs w:val="20"/>
      <w:lang w:eastAsia="en-US"/>
    </w:rPr>
  </w:style>
  <w:style w:type="character" w:customStyle="1" w:styleId="affff4">
    <w:name w:val="Электронная подпись Знак"/>
    <w:basedOn w:val="a1"/>
    <w:link w:val="affff3"/>
    <w:rsid w:val="00C737C7"/>
    <w:rPr>
      <w:rFonts w:ascii="Arial" w:hAnsi="Arial"/>
      <w:spacing w:val="-5"/>
      <w:lang w:eastAsia="en-US"/>
    </w:rPr>
  </w:style>
  <w:style w:type="table" w:styleId="-1">
    <w:name w:val="Table Web 1"/>
    <w:basedOn w:val="a2"/>
    <w:rsid w:val="00C737C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C737C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rsid w:val="00C737C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2"/>
    <w:rsid w:val="00C737C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Subtle 1"/>
    <w:basedOn w:val="a2"/>
    <w:rsid w:val="00C737C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Subtle 2"/>
    <w:basedOn w:val="a2"/>
    <w:rsid w:val="00C737C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Classic 1"/>
    <w:basedOn w:val="a2"/>
    <w:rsid w:val="00C737C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2"/>
    <w:rsid w:val="00C737C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rsid w:val="00C737C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2"/>
    <w:rsid w:val="00C737C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5">
    <w:name w:val="Table 3D effects 1"/>
    <w:basedOn w:val="a2"/>
    <w:rsid w:val="00C737C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0">
    <w:name w:val="Table 3D effects 2"/>
    <w:basedOn w:val="a2"/>
    <w:rsid w:val="00C737C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2"/>
    <w:rsid w:val="00C737C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Simple 1"/>
    <w:basedOn w:val="a2"/>
    <w:rsid w:val="00C737C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2"/>
    <w:rsid w:val="00C737C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2"/>
    <w:rsid w:val="00C737C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Grid 1"/>
    <w:basedOn w:val="a2"/>
    <w:rsid w:val="00C737C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2"/>
    <w:rsid w:val="00C737C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rsid w:val="00C737C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2"/>
    <w:rsid w:val="00C737C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rsid w:val="00C737C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2"/>
    <w:rsid w:val="00C737C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2"/>
    <w:rsid w:val="00C737C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2"/>
    <w:rsid w:val="00C737C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6">
    <w:name w:val="Table Contemporary"/>
    <w:basedOn w:val="a2"/>
    <w:rsid w:val="00C737C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7">
    <w:name w:val="Table Professional"/>
    <w:basedOn w:val="a2"/>
    <w:rsid w:val="00C737C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8">
    <w:name w:val="Outline List 3"/>
    <w:basedOn w:val="a3"/>
    <w:rsid w:val="00C737C7"/>
  </w:style>
  <w:style w:type="table" w:styleId="18">
    <w:name w:val="Table Columns 1"/>
    <w:basedOn w:val="a2"/>
    <w:rsid w:val="00C737C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2"/>
    <w:rsid w:val="00C737C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2"/>
    <w:rsid w:val="00C737C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2"/>
    <w:rsid w:val="00C737C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2"/>
    <w:rsid w:val="00C737C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2"/>
    <w:rsid w:val="00C737C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rsid w:val="00C737C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2"/>
    <w:rsid w:val="00C737C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rsid w:val="00C737C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rsid w:val="00C737C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rsid w:val="00C737C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rsid w:val="00C737C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rsid w:val="00C737C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9">
    <w:name w:val="Table Theme"/>
    <w:basedOn w:val="a2"/>
    <w:rsid w:val="00C737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Colorful 1"/>
    <w:basedOn w:val="a2"/>
    <w:rsid w:val="00C737C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2"/>
    <w:rsid w:val="00C737C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2"/>
    <w:rsid w:val="00C737C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a">
    <w:name w:val="endnote text"/>
    <w:basedOn w:val="a0"/>
    <w:link w:val="affffb"/>
    <w:rsid w:val="00C737C7"/>
    <w:pPr>
      <w:suppressAutoHyphens w:val="0"/>
      <w:spacing w:line="360" w:lineRule="auto"/>
      <w:ind w:firstLine="680"/>
      <w:jc w:val="both"/>
    </w:pPr>
    <w:rPr>
      <w:rFonts w:cs="Times New Roman"/>
      <w:sz w:val="20"/>
      <w:szCs w:val="20"/>
      <w:lang w:eastAsia="ru-RU"/>
    </w:rPr>
  </w:style>
  <w:style w:type="character" w:customStyle="1" w:styleId="affffb">
    <w:name w:val="Текст концевой сноски Знак"/>
    <w:basedOn w:val="a1"/>
    <w:link w:val="affffa"/>
    <w:rsid w:val="00C737C7"/>
  </w:style>
  <w:style w:type="character" w:styleId="affffc">
    <w:name w:val="endnote reference"/>
    <w:rsid w:val="00C737C7"/>
    <w:rPr>
      <w:vertAlign w:val="superscript"/>
    </w:rPr>
  </w:style>
  <w:style w:type="character" w:styleId="affffd">
    <w:name w:val="Subtle Emphasis"/>
    <w:uiPriority w:val="19"/>
    <w:qFormat/>
    <w:rsid w:val="00C737C7"/>
    <w:rPr>
      <w:rFonts w:eastAsia="Times New Roman" w:cs="Times New Roman"/>
      <w:bCs w:val="0"/>
      <w:i/>
      <w:iCs/>
      <w:color w:val="808080"/>
      <w:szCs w:val="22"/>
      <w:lang w:val="ru-RU"/>
    </w:rPr>
  </w:style>
  <w:style w:type="table" w:styleId="2-5">
    <w:name w:val="Medium Shading 2 Accent 5"/>
    <w:basedOn w:val="a2"/>
    <w:uiPriority w:val="64"/>
    <w:rsid w:val="00C737C7"/>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3f0">
    <w:name w:val="Обычный3"/>
    <w:rsid w:val="000856CD"/>
    <w:pPr>
      <w:widowControl w:val="0"/>
      <w:suppressAutoHyphens/>
      <w:overflowPunct w:val="0"/>
      <w:autoSpaceDE w:val="0"/>
    </w:pPr>
    <w:rPr>
      <w:rFonts w:eastAsia="Arial"/>
      <w:lang w:eastAsia="ar-SA"/>
    </w:rPr>
  </w:style>
  <w:style w:type="character" w:customStyle="1" w:styleId="ConsPlusNormal0">
    <w:name w:val="ConsPlusNormal Знак"/>
    <w:link w:val="ConsPlusNormal"/>
    <w:rsid w:val="00816626"/>
    <w:rPr>
      <w:rFonts w:ascii="Arial" w:hAnsi="Arial" w:cs="Arial"/>
      <w:lang w:eastAsia="ar-SA"/>
    </w:rPr>
  </w:style>
  <w:style w:type="character" w:customStyle="1" w:styleId="afff3">
    <w:name w:val="Маркированный список Знак"/>
    <w:link w:val="afff2"/>
    <w:rsid w:val="00816626"/>
    <w:rPr>
      <w:sz w:val="24"/>
      <w:szCs w:val="24"/>
    </w:rPr>
  </w:style>
  <w:style w:type="character" w:customStyle="1" w:styleId="aa">
    <w:name w:val="Абзац списка Знак"/>
    <w:aliases w:val="Bullet List Знак,FooterText Знак,numbered Знак,Заголовок7 Знак,Обычный текст Знак"/>
    <w:link w:val="a9"/>
    <w:uiPriority w:val="34"/>
    <w:rsid w:val="00816626"/>
    <w:rPr>
      <w:rFonts w:cs="Calibri"/>
      <w:sz w:val="24"/>
      <w:szCs w:val="24"/>
      <w:lang w:eastAsia="ar-SA"/>
    </w:rPr>
  </w:style>
  <w:style w:type="character" w:customStyle="1" w:styleId="afc">
    <w:name w:val="Без интервала Знак"/>
    <w:aliases w:val="2 стиль Знак"/>
    <w:link w:val="afb"/>
    <w:uiPriority w:val="1"/>
    <w:rsid w:val="00816626"/>
    <w:rPr>
      <w:rFonts w:ascii="Arial" w:eastAsia="Arial Unicode MS" w:hAnsi="Arial"/>
      <w:kern w:val="1"/>
      <w:szCs w:val="24"/>
    </w:rPr>
  </w:style>
  <w:style w:type="paragraph" w:customStyle="1" w:styleId="a">
    <w:name w:val="Список текс"/>
    <w:basedOn w:val="a0"/>
    <w:link w:val="affffe"/>
    <w:qFormat/>
    <w:rsid w:val="00CE7ECA"/>
    <w:pPr>
      <w:numPr>
        <w:numId w:val="3"/>
      </w:numPr>
      <w:tabs>
        <w:tab w:val="left" w:pos="993"/>
      </w:tabs>
      <w:suppressAutoHyphens w:val="0"/>
      <w:spacing w:line="360" w:lineRule="auto"/>
      <w:ind w:left="0" w:firstLine="709"/>
      <w:jc w:val="both"/>
    </w:pPr>
    <w:rPr>
      <w:rFonts w:ascii="Arial" w:eastAsia="Calibri" w:hAnsi="Arial" w:cs="Times New Roman"/>
      <w:sz w:val="22"/>
      <w:szCs w:val="22"/>
      <w:lang w:eastAsia="en-US"/>
    </w:rPr>
  </w:style>
  <w:style w:type="character" w:customStyle="1" w:styleId="affffe">
    <w:name w:val="Список текс Знак"/>
    <w:link w:val="a"/>
    <w:rsid w:val="00CE7ECA"/>
    <w:rPr>
      <w:rFonts w:ascii="Arial" w:eastAsia="Calibri" w:hAnsi="Arial"/>
      <w:sz w:val="22"/>
      <w:szCs w:val="22"/>
      <w:lang w:eastAsia="en-US"/>
    </w:rPr>
  </w:style>
  <w:style w:type="paragraph" w:customStyle="1" w:styleId="1a">
    <w:name w:val="Без интервала1"/>
    <w:qFormat/>
    <w:rsid w:val="00EA0714"/>
    <w:rPr>
      <w:rFonts w:ascii="Calibri" w:hAnsi="Calibri"/>
      <w:sz w:val="22"/>
      <w:szCs w:val="22"/>
    </w:rPr>
  </w:style>
  <w:style w:type="paragraph" w:customStyle="1" w:styleId="TableParagraph">
    <w:name w:val="Table Paragraph"/>
    <w:basedOn w:val="a0"/>
    <w:uiPriority w:val="1"/>
    <w:qFormat/>
    <w:rsid w:val="00A04596"/>
    <w:pPr>
      <w:widowControl w:val="0"/>
      <w:suppressAutoHyphens w:val="0"/>
    </w:pPr>
    <w:rPr>
      <w:rFonts w:asciiTheme="minorHAnsi" w:eastAsiaTheme="minorHAnsi" w:hAnsiTheme="minorHAnsi" w:cstheme="minorBidi"/>
      <w:sz w:val="22"/>
      <w:szCs w:val="22"/>
      <w:lang w:val="en-US" w:eastAsia="en-US"/>
    </w:rPr>
  </w:style>
  <w:style w:type="character" w:customStyle="1" w:styleId="FontStyle24">
    <w:name w:val="Font Style24"/>
    <w:rsid w:val="00FB6C66"/>
    <w:rPr>
      <w:rFonts w:ascii="Times New Roman" w:hAnsi="Times New Roman" w:cs="Times New Roman"/>
      <w:sz w:val="26"/>
      <w:szCs w:val="26"/>
    </w:rPr>
  </w:style>
  <w:style w:type="paragraph" w:customStyle="1" w:styleId="Style2">
    <w:name w:val="Style2"/>
    <w:basedOn w:val="a0"/>
    <w:rsid w:val="005E7176"/>
    <w:pPr>
      <w:widowControl w:val="0"/>
      <w:suppressAutoHyphens w:val="0"/>
      <w:autoSpaceDE w:val="0"/>
      <w:autoSpaceDN w:val="0"/>
      <w:adjustRightInd w:val="0"/>
      <w:spacing w:line="307" w:lineRule="exact"/>
    </w:pPr>
    <w:rPr>
      <w:rFonts w:cs="Times New Roman"/>
      <w:lang w:eastAsia="ru-RU"/>
    </w:rPr>
  </w:style>
  <w:style w:type="character" w:customStyle="1" w:styleId="FontStyle28">
    <w:name w:val="Font Style28"/>
    <w:basedOn w:val="a1"/>
    <w:rsid w:val="00EA29F0"/>
    <w:rPr>
      <w:rFonts w:ascii="Times New Roman" w:hAnsi="Times New Roman" w:cs="Times New Roman"/>
      <w:sz w:val="26"/>
      <w:szCs w:val="26"/>
    </w:rPr>
  </w:style>
  <w:style w:type="character" w:customStyle="1" w:styleId="FontStyle27">
    <w:name w:val="Font Style27"/>
    <w:basedOn w:val="a1"/>
    <w:rsid w:val="00F649CF"/>
    <w:rPr>
      <w:rFonts w:ascii="Times New Roman" w:hAnsi="Times New Roman" w:cs="Times New Roman"/>
      <w:sz w:val="20"/>
      <w:szCs w:val="20"/>
    </w:rPr>
  </w:style>
  <w:style w:type="paragraph" w:customStyle="1" w:styleId="afffff">
    <w:name w:val="+таб"/>
    <w:basedOn w:val="a0"/>
    <w:rsid w:val="008717E2"/>
    <w:pPr>
      <w:spacing w:line="100" w:lineRule="atLeast"/>
      <w:jc w:val="center"/>
    </w:pPr>
    <w:rPr>
      <w:rFonts w:ascii="Bookman Old Style" w:hAnsi="Bookman Old Style" w:cs="Times New Roman"/>
      <w:kern w:val="1"/>
      <w:sz w:val="20"/>
      <w:szCs w:val="20"/>
    </w:rPr>
  </w:style>
  <w:style w:type="paragraph" w:customStyle="1" w:styleId="s1">
    <w:name w:val="s_1"/>
    <w:basedOn w:val="a0"/>
    <w:rsid w:val="00D803BC"/>
    <w:pPr>
      <w:suppressAutoHyphens w:val="0"/>
      <w:spacing w:before="100" w:beforeAutospacing="1" w:after="100" w:afterAutospacing="1"/>
    </w:pPr>
    <w:rPr>
      <w:rFonts w:cs="Times New Roman"/>
      <w:lang w:eastAsia="ru-RU"/>
    </w:rPr>
  </w:style>
  <w:style w:type="paragraph" w:customStyle="1" w:styleId="1466">
    <w:name w:val="1466"/>
    <w:basedOn w:val="a0"/>
    <w:qFormat/>
    <w:rsid w:val="00D82B1D"/>
    <w:pPr>
      <w:suppressAutoHyphens w:val="0"/>
      <w:jc w:val="center"/>
    </w:pPr>
    <w:rPr>
      <w:rFonts w:cs="Times New Roman"/>
      <w:color w:val="00000A"/>
      <w:lang w:eastAsia="en-US"/>
    </w:rPr>
  </w:style>
  <w:style w:type="character" w:customStyle="1" w:styleId="fontstyle01">
    <w:name w:val="fontstyle01"/>
    <w:basedOn w:val="a1"/>
    <w:rsid w:val="006B4DF2"/>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94.jpeg"/><Relationship Id="rId21" Type="http://schemas.openxmlformats.org/officeDocument/2006/relationships/footer" Target="footer3.xm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1.jpeg"/><Relationship Id="rId89" Type="http://schemas.openxmlformats.org/officeDocument/2006/relationships/image" Target="media/image66.jpeg"/><Relationship Id="rId112" Type="http://schemas.openxmlformats.org/officeDocument/2006/relationships/image" Target="media/image89.jpeg"/><Relationship Id="rId133" Type="http://schemas.openxmlformats.org/officeDocument/2006/relationships/image" Target="media/image110.jpeg"/><Relationship Id="rId138" Type="http://schemas.openxmlformats.org/officeDocument/2006/relationships/image" Target="media/image115.jpeg"/><Relationship Id="rId154" Type="http://schemas.openxmlformats.org/officeDocument/2006/relationships/image" Target="media/image131.jpeg"/><Relationship Id="rId159" Type="http://schemas.openxmlformats.org/officeDocument/2006/relationships/image" Target="media/image136.jpeg"/><Relationship Id="rId175" Type="http://schemas.openxmlformats.org/officeDocument/2006/relationships/theme" Target="theme/theme1.xml"/><Relationship Id="rId170" Type="http://schemas.openxmlformats.org/officeDocument/2006/relationships/image" Target="media/image147.jpeg"/><Relationship Id="rId16" Type="http://schemas.openxmlformats.org/officeDocument/2006/relationships/image" Target="media/image5.jpeg"/><Relationship Id="rId107" Type="http://schemas.openxmlformats.org/officeDocument/2006/relationships/image" Target="media/image84.jpeg"/><Relationship Id="rId11"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51.jpeg"/><Relationship Id="rId79" Type="http://schemas.openxmlformats.org/officeDocument/2006/relationships/image" Target="media/image56.jpeg"/><Relationship Id="rId102" Type="http://schemas.openxmlformats.org/officeDocument/2006/relationships/image" Target="media/image79.jpeg"/><Relationship Id="rId123" Type="http://schemas.openxmlformats.org/officeDocument/2006/relationships/image" Target="media/image100.jpeg"/><Relationship Id="rId128" Type="http://schemas.openxmlformats.org/officeDocument/2006/relationships/image" Target="media/image105.jpeg"/><Relationship Id="rId144" Type="http://schemas.openxmlformats.org/officeDocument/2006/relationships/image" Target="media/image121.jpeg"/><Relationship Id="rId149" Type="http://schemas.openxmlformats.org/officeDocument/2006/relationships/image" Target="media/image126.jpeg"/><Relationship Id="rId5" Type="http://schemas.openxmlformats.org/officeDocument/2006/relationships/settings" Target="settings.xml"/><Relationship Id="rId90" Type="http://schemas.openxmlformats.org/officeDocument/2006/relationships/image" Target="media/image67.jpeg"/><Relationship Id="rId95" Type="http://schemas.openxmlformats.org/officeDocument/2006/relationships/image" Target="media/image72.jpeg"/><Relationship Id="rId160" Type="http://schemas.openxmlformats.org/officeDocument/2006/relationships/image" Target="media/image137.jpeg"/><Relationship Id="rId165" Type="http://schemas.openxmlformats.org/officeDocument/2006/relationships/image" Target="media/image142.jpeg"/><Relationship Id="rId22" Type="http://schemas.openxmlformats.org/officeDocument/2006/relationships/hyperlink" Target="https://app-gost.rts-tender.ru/customer/lk/App504/" TargetMode="External"/><Relationship Id="rId27" Type="http://schemas.openxmlformats.org/officeDocument/2006/relationships/hyperlink" Target="http://www.consultant.ru/document/cons_doc_LAW_413524/906b3e51e3ca62c51d9ff5a89c2e5bfdcb1e581f/" TargetMode="External"/><Relationship Id="rId43" Type="http://schemas.openxmlformats.org/officeDocument/2006/relationships/image" Target="media/image20.jpeg"/><Relationship Id="rId48" Type="http://schemas.openxmlformats.org/officeDocument/2006/relationships/image" Target="media/image25.jpeg"/><Relationship Id="rId64" Type="http://schemas.openxmlformats.org/officeDocument/2006/relationships/image" Target="media/image41.jpeg"/><Relationship Id="rId69" Type="http://schemas.openxmlformats.org/officeDocument/2006/relationships/image" Target="media/image46.jpeg"/><Relationship Id="rId113" Type="http://schemas.openxmlformats.org/officeDocument/2006/relationships/image" Target="media/image90.jpeg"/><Relationship Id="rId118" Type="http://schemas.openxmlformats.org/officeDocument/2006/relationships/image" Target="media/image95.jpeg"/><Relationship Id="rId134" Type="http://schemas.openxmlformats.org/officeDocument/2006/relationships/image" Target="media/image111.jpeg"/><Relationship Id="rId139" Type="http://schemas.openxmlformats.org/officeDocument/2006/relationships/image" Target="media/image116.jpeg"/><Relationship Id="rId80" Type="http://schemas.openxmlformats.org/officeDocument/2006/relationships/image" Target="media/image57.jpeg"/><Relationship Id="rId85" Type="http://schemas.openxmlformats.org/officeDocument/2006/relationships/image" Target="media/image62.jpeg"/><Relationship Id="rId150" Type="http://schemas.openxmlformats.org/officeDocument/2006/relationships/image" Target="media/image127.jpeg"/><Relationship Id="rId155" Type="http://schemas.openxmlformats.org/officeDocument/2006/relationships/image" Target="media/image132.jpeg"/><Relationship Id="rId171" Type="http://schemas.openxmlformats.org/officeDocument/2006/relationships/image" Target="media/image148.jpeg"/><Relationship Id="rId12" Type="http://schemas.openxmlformats.org/officeDocument/2006/relationships/header" Target="header2.xml"/><Relationship Id="rId17" Type="http://schemas.openxmlformats.org/officeDocument/2006/relationships/header" Target="header3.xml"/><Relationship Id="rId33" Type="http://schemas.openxmlformats.org/officeDocument/2006/relationships/image" Target="media/image10.png"/><Relationship Id="rId38" Type="http://schemas.openxmlformats.org/officeDocument/2006/relationships/image" Target="media/image15.jpeg"/><Relationship Id="rId59" Type="http://schemas.openxmlformats.org/officeDocument/2006/relationships/image" Target="media/image36.jpeg"/><Relationship Id="rId103" Type="http://schemas.openxmlformats.org/officeDocument/2006/relationships/image" Target="media/image80.jpeg"/><Relationship Id="rId108" Type="http://schemas.openxmlformats.org/officeDocument/2006/relationships/image" Target="media/image85.jpeg"/><Relationship Id="rId124" Type="http://schemas.openxmlformats.org/officeDocument/2006/relationships/image" Target="media/image101.jpeg"/><Relationship Id="rId129" Type="http://schemas.openxmlformats.org/officeDocument/2006/relationships/image" Target="media/image106.jpeg"/><Relationship Id="rId54" Type="http://schemas.openxmlformats.org/officeDocument/2006/relationships/image" Target="media/image31.jpeg"/><Relationship Id="rId70" Type="http://schemas.openxmlformats.org/officeDocument/2006/relationships/image" Target="media/image47.jpeg"/><Relationship Id="rId75" Type="http://schemas.openxmlformats.org/officeDocument/2006/relationships/image" Target="media/image52.jpeg"/><Relationship Id="rId91" Type="http://schemas.openxmlformats.org/officeDocument/2006/relationships/image" Target="media/image68.jpeg"/><Relationship Id="rId96" Type="http://schemas.openxmlformats.org/officeDocument/2006/relationships/image" Target="media/image73.jpeg"/><Relationship Id="rId140" Type="http://schemas.openxmlformats.org/officeDocument/2006/relationships/image" Target="media/image117.jpeg"/><Relationship Id="rId145" Type="http://schemas.openxmlformats.org/officeDocument/2006/relationships/image" Target="media/image122.jpeg"/><Relationship Id="rId161" Type="http://schemas.openxmlformats.org/officeDocument/2006/relationships/image" Target="media/image138.jpeg"/><Relationship Id="rId166" Type="http://schemas.openxmlformats.org/officeDocument/2006/relationships/image" Target="media/image143.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ru.wikipedia.org/wiki/1958_%D0%B3%D0%BE%D0%B4" TargetMode="External"/><Relationship Id="rId28" Type="http://schemas.openxmlformats.org/officeDocument/2006/relationships/hyperlink" Target="http://ivo.garant.ru/" TargetMode="External"/><Relationship Id="rId49" Type="http://schemas.openxmlformats.org/officeDocument/2006/relationships/image" Target="media/image26.jpeg"/><Relationship Id="rId114" Type="http://schemas.openxmlformats.org/officeDocument/2006/relationships/image" Target="media/image91.jpeg"/><Relationship Id="rId119" Type="http://schemas.openxmlformats.org/officeDocument/2006/relationships/image" Target="media/image96.jpeg"/><Relationship Id="rId10" Type="http://schemas.openxmlformats.org/officeDocument/2006/relationships/header" Target="header1.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image" Target="media/image99.jpeg"/><Relationship Id="rId130" Type="http://schemas.openxmlformats.org/officeDocument/2006/relationships/image" Target="media/image107.jpeg"/><Relationship Id="rId135" Type="http://schemas.openxmlformats.org/officeDocument/2006/relationships/image" Target="media/image112.jpeg"/><Relationship Id="rId143" Type="http://schemas.openxmlformats.org/officeDocument/2006/relationships/image" Target="media/image120.jpeg"/><Relationship Id="rId148" Type="http://schemas.openxmlformats.org/officeDocument/2006/relationships/image" Target="media/image125.jpeg"/><Relationship Id="rId151" Type="http://schemas.openxmlformats.org/officeDocument/2006/relationships/image" Target="media/image128.jpeg"/><Relationship Id="rId156" Type="http://schemas.openxmlformats.org/officeDocument/2006/relationships/image" Target="media/image133.jpeg"/><Relationship Id="rId164" Type="http://schemas.openxmlformats.org/officeDocument/2006/relationships/image" Target="media/image141.jpeg"/><Relationship Id="rId169" Type="http://schemas.openxmlformats.org/officeDocument/2006/relationships/image" Target="media/image146.jpeg"/><Relationship Id="rId4" Type="http://schemas.microsoft.com/office/2007/relationships/stylesWithEffects" Target="stylesWithEffects.xml"/><Relationship Id="rId9" Type="http://schemas.openxmlformats.org/officeDocument/2006/relationships/image" Target="media/image1.emf"/><Relationship Id="rId172" Type="http://schemas.openxmlformats.org/officeDocument/2006/relationships/footer" Target="footer5.xml"/><Relationship Id="rId13" Type="http://schemas.openxmlformats.org/officeDocument/2006/relationships/image" Target="media/image2.jpeg"/><Relationship Id="rId18" Type="http://schemas.openxmlformats.org/officeDocument/2006/relationships/header" Target="header4.xml"/><Relationship Id="rId39" Type="http://schemas.openxmlformats.org/officeDocument/2006/relationships/image" Target="media/image16.jpeg"/><Relationship Id="rId109" Type="http://schemas.openxmlformats.org/officeDocument/2006/relationships/image" Target="media/image86.jpeg"/><Relationship Id="rId34" Type="http://schemas.openxmlformats.org/officeDocument/2006/relationships/image" Target="media/image11.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3.jpeg"/><Relationship Id="rId97" Type="http://schemas.openxmlformats.org/officeDocument/2006/relationships/image" Target="media/image74.jpeg"/><Relationship Id="rId104" Type="http://schemas.openxmlformats.org/officeDocument/2006/relationships/image" Target="media/image81.jpeg"/><Relationship Id="rId120" Type="http://schemas.openxmlformats.org/officeDocument/2006/relationships/image" Target="media/image97.jpeg"/><Relationship Id="rId125" Type="http://schemas.openxmlformats.org/officeDocument/2006/relationships/image" Target="media/image102.jpeg"/><Relationship Id="rId141" Type="http://schemas.openxmlformats.org/officeDocument/2006/relationships/image" Target="media/image118.jpeg"/><Relationship Id="rId146" Type="http://schemas.openxmlformats.org/officeDocument/2006/relationships/image" Target="media/image123.jpeg"/><Relationship Id="rId167" Type="http://schemas.openxmlformats.org/officeDocument/2006/relationships/image" Target="media/image144.jpeg"/><Relationship Id="rId7" Type="http://schemas.openxmlformats.org/officeDocument/2006/relationships/footnotes" Target="footnotes.xml"/><Relationship Id="rId71" Type="http://schemas.openxmlformats.org/officeDocument/2006/relationships/image" Target="media/image48.jpeg"/><Relationship Id="rId92" Type="http://schemas.openxmlformats.org/officeDocument/2006/relationships/image" Target="media/image69.jpeg"/><Relationship Id="rId162" Type="http://schemas.openxmlformats.org/officeDocument/2006/relationships/image" Target="media/image139.jpeg"/><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hyperlink" Target="consultantplus://offline/ref=D4F6FB463765727A4CBB8E4F9189523D1667CC79DE9D7ECD3210B96181854265EB6C885D4F648328F859FFC667L" TargetMode="External"/><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43.jpeg"/><Relationship Id="rId87" Type="http://schemas.openxmlformats.org/officeDocument/2006/relationships/image" Target="media/image64.jpeg"/><Relationship Id="rId110" Type="http://schemas.openxmlformats.org/officeDocument/2006/relationships/image" Target="media/image87.jpeg"/><Relationship Id="rId115" Type="http://schemas.openxmlformats.org/officeDocument/2006/relationships/image" Target="media/image92.jpeg"/><Relationship Id="rId131" Type="http://schemas.openxmlformats.org/officeDocument/2006/relationships/image" Target="media/image108.jpeg"/><Relationship Id="rId136" Type="http://schemas.openxmlformats.org/officeDocument/2006/relationships/image" Target="media/image113.jpeg"/><Relationship Id="rId157" Type="http://schemas.openxmlformats.org/officeDocument/2006/relationships/image" Target="media/image134.jpeg"/><Relationship Id="rId61" Type="http://schemas.openxmlformats.org/officeDocument/2006/relationships/image" Target="media/image38.jpeg"/><Relationship Id="rId82" Type="http://schemas.openxmlformats.org/officeDocument/2006/relationships/image" Target="media/image59.jpeg"/><Relationship Id="rId152" Type="http://schemas.openxmlformats.org/officeDocument/2006/relationships/image" Target="media/image129.jpeg"/><Relationship Id="rId173" Type="http://schemas.openxmlformats.org/officeDocument/2006/relationships/footer" Target="footer6.xml"/><Relationship Id="rId19" Type="http://schemas.openxmlformats.org/officeDocument/2006/relationships/footer" Target="footer2.xml"/><Relationship Id="rId14" Type="http://schemas.openxmlformats.org/officeDocument/2006/relationships/image" Target="media/image3.jpeg"/><Relationship Id="rId30" Type="http://schemas.openxmlformats.org/officeDocument/2006/relationships/image" Target="media/image7.jpeg"/><Relationship Id="rId35" Type="http://schemas.openxmlformats.org/officeDocument/2006/relationships/image" Target="media/image12.jpeg"/><Relationship Id="rId56" Type="http://schemas.openxmlformats.org/officeDocument/2006/relationships/image" Target="media/image33.jpeg"/><Relationship Id="rId77" Type="http://schemas.openxmlformats.org/officeDocument/2006/relationships/image" Target="media/image54.jpeg"/><Relationship Id="rId100" Type="http://schemas.openxmlformats.org/officeDocument/2006/relationships/image" Target="media/image77.jpeg"/><Relationship Id="rId105" Type="http://schemas.openxmlformats.org/officeDocument/2006/relationships/image" Target="media/image82.jpeg"/><Relationship Id="rId126" Type="http://schemas.openxmlformats.org/officeDocument/2006/relationships/image" Target="media/image103.jpeg"/><Relationship Id="rId147" Type="http://schemas.openxmlformats.org/officeDocument/2006/relationships/image" Target="media/image124.jpeg"/><Relationship Id="rId168" Type="http://schemas.openxmlformats.org/officeDocument/2006/relationships/image" Target="media/image145.jpeg"/><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49.jpeg"/><Relationship Id="rId93" Type="http://schemas.openxmlformats.org/officeDocument/2006/relationships/image" Target="media/image70.jpeg"/><Relationship Id="rId98" Type="http://schemas.openxmlformats.org/officeDocument/2006/relationships/image" Target="media/image75.jpeg"/><Relationship Id="rId121" Type="http://schemas.openxmlformats.org/officeDocument/2006/relationships/image" Target="media/image98.jpeg"/><Relationship Id="rId142" Type="http://schemas.openxmlformats.org/officeDocument/2006/relationships/image" Target="media/image119.jpeg"/><Relationship Id="rId163" Type="http://schemas.openxmlformats.org/officeDocument/2006/relationships/image" Target="media/image140.jpeg"/><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image" Target="media/image23.jpeg"/><Relationship Id="rId67" Type="http://schemas.openxmlformats.org/officeDocument/2006/relationships/image" Target="media/image44.jpeg"/><Relationship Id="rId116" Type="http://schemas.openxmlformats.org/officeDocument/2006/relationships/image" Target="media/image93.jpeg"/><Relationship Id="rId137" Type="http://schemas.openxmlformats.org/officeDocument/2006/relationships/image" Target="media/image114.jpeg"/><Relationship Id="rId158" Type="http://schemas.openxmlformats.org/officeDocument/2006/relationships/image" Target="media/image135.jpeg"/><Relationship Id="rId20" Type="http://schemas.openxmlformats.org/officeDocument/2006/relationships/header" Target="header5.xml"/><Relationship Id="rId41" Type="http://schemas.openxmlformats.org/officeDocument/2006/relationships/image" Target="media/image18.jpeg"/><Relationship Id="rId62" Type="http://schemas.openxmlformats.org/officeDocument/2006/relationships/image" Target="media/image39.jpeg"/><Relationship Id="rId83" Type="http://schemas.openxmlformats.org/officeDocument/2006/relationships/image" Target="media/image60.jpeg"/><Relationship Id="rId88" Type="http://schemas.openxmlformats.org/officeDocument/2006/relationships/image" Target="media/image65.jpeg"/><Relationship Id="rId111" Type="http://schemas.openxmlformats.org/officeDocument/2006/relationships/image" Target="media/image88.jpeg"/><Relationship Id="rId132" Type="http://schemas.openxmlformats.org/officeDocument/2006/relationships/image" Target="media/image109.jpeg"/><Relationship Id="rId153" Type="http://schemas.openxmlformats.org/officeDocument/2006/relationships/image" Target="media/image130.jpeg"/><Relationship Id="rId174" Type="http://schemas.openxmlformats.org/officeDocument/2006/relationships/fontTable" Target="fontTable.xml"/><Relationship Id="rId15" Type="http://schemas.openxmlformats.org/officeDocument/2006/relationships/image" Target="media/image4.jpeg"/><Relationship Id="rId36" Type="http://schemas.openxmlformats.org/officeDocument/2006/relationships/image" Target="media/image13.png"/><Relationship Id="rId57" Type="http://schemas.openxmlformats.org/officeDocument/2006/relationships/image" Target="media/image34.jpeg"/><Relationship Id="rId106" Type="http://schemas.openxmlformats.org/officeDocument/2006/relationships/image" Target="media/image83.jpeg"/><Relationship Id="rId127" Type="http://schemas.openxmlformats.org/officeDocument/2006/relationships/image" Target="media/image10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F9161-5139-4600-A990-2B61D447D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22190</Words>
  <Characters>126489</Characters>
  <Application>Microsoft Office Word</Application>
  <DocSecurity>0</DocSecurity>
  <Lines>1054</Lines>
  <Paragraphs>296</Paragraphs>
  <ScaleCrop>false</ScaleCrop>
  <HeadingPairs>
    <vt:vector size="2" baseType="variant">
      <vt:variant>
        <vt:lpstr>Название</vt:lpstr>
      </vt:variant>
      <vt:variant>
        <vt:i4>1</vt:i4>
      </vt:variant>
    </vt:vector>
  </HeadingPairs>
  <TitlesOfParts>
    <vt:vector size="1" baseType="lpstr">
      <vt:lpstr>Заявление на допуск</vt:lpstr>
    </vt:vector>
  </TitlesOfParts>
  <Company>MoBIL GROUP</Company>
  <LinksUpToDate>false</LinksUpToDate>
  <CharactersWithSpaces>148383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Заявление на допуск</dc:title>
  <dc:creator>НП "ОборонСтрой"</dc:creator>
  <cp:lastModifiedBy>Адм_поселок</cp:lastModifiedBy>
  <cp:revision>2</cp:revision>
  <cp:lastPrinted>2019-05-28T12:01:00Z</cp:lastPrinted>
  <dcterms:created xsi:type="dcterms:W3CDTF">2023-09-14T08:59:00Z</dcterms:created>
  <dcterms:modified xsi:type="dcterms:W3CDTF">2023-09-14T08:59:00Z</dcterms:modified>
</cp:coreProperties>
</file>